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70" w:rsidRDefault="00AC0205" w:rsidP="00305E6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2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305E6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660B07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6B0175" w:rsidRPr="006B0175" w:rsidRDefault="006B0175" w:rsidP="006B017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 w:rsidRPr="006B0175">
        <w:rPr>
          <w:rFonts w:ascii="Times New Roman" w:eastAsia="Times New Roman" w:hAnsi="Times New Roman" w:cs="Times New Roman"/>
          <w:sz w:val="24"/>
        </w:rPr>
        <w:t xml:space="preserve">Заместитель главы администрации Невьянского </w:t>
      </w:r>
    </w:p>
    <w:p w:rsidR="006B0175" w:rsidRPr="006B0175" w:rsidRDefault="006B0175" w:rsidP="006B017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 w:rsidRPr="006B0175">
        <w:rPr>
          <w:rFonts w:ascii="Times New Roman" w:eastAsia="Times New Roman" w:hAnsi="Times New Roman" w:cs="Times New Roman"/>
          <w:sz w:val="24"/>
        </w:rPr>
        <w:t xml:space="preserve">городского округа по социальным вопросам, </w:t>
      </w:r>
    </w:p>
    <w:p w:rsidR="00645A4D" w:rsidRPr="00033F21" w:rsidRDefault="006B0175" w:rsidP="006B017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  <w:r w:rsidRPr="006B0175">
        <w:rPr>
          <w:rFonts w:ascii="Times New Roman" w:eastAsia="Times New Roman" w:hAnsi="Times New Roman" w:cs="Times New Roman"/>
          <w:sz w:val="24"/>
        </w:rPr>
        <w:t>заместитель председателя комиссии</w:t>
      </w:r>
    </w:p>
    <w:p w:rsidR="00CD1668" w:rsidRPr="00CB587D" w:rsidRDefault="007A2299" w:rsidP="00CB587D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___________________</w:t>
      </w:r>
      <w:r w:rsidR="00F7382F">
        <w:rPr>
          <w:rFonts w:ascii="Times New Roman" w:eastAsia="Times New Roman" w:hAnsi="Times New Roman" w:cs="Times New Roman"/>
          <w:sz w:val="25"/>
        </w:rPr>
        <w:t>__</w:t>
      </w:r>
      <w:r w:rsidR="00E814EC">
        <w:rPr>
          <w:rFonts w:ascii="Times New Roman" w:eastAsia="Times New Roman" w:hAnsi="Times New Roman" w:cs="Times New Roman"/>
          <w:sz w:val="25"/>
        </w:rPr>
        <w:t>__</w:t>
      </w:r>
      <w:r w:rsidR="006B0175">
        <w:rPr>
          <w:rFonts w:ascii="Times New Roman" w:eastAsia="Times New Roman" w:hAnsi="Times New Roman" w:cs="Times New Roman"/>
          <w:sz w:val="25"/>
        </w:rPr>
        <w:t xml:space="preserve">С.Л. </w:t>
      </w:r>
      <w:proofErr w:type="spellStart"/>
      <w:r w:rsidR="006B0175">
        <w:rPr>
          <w:rFonts w:ascii="Times New Roman" w:eastAsia="Times New Roman" w:hAnsi="Times New Roman" w:cs="Times New Roman"/>
          <w:sz w:val="25"/>
        </w:rPr>
        <w:t>Делидов</w:t>
      </w:r>
      <w:proofErr w:type="spellEnd"/>
    </w:p>
    <w:p w:rsidR="00432498" w:rsidRDefault="00432498" w:rsidP="0043249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CB587D" w:rsidRDefault="00CB587D" w:rsidP="0043249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ПОРЯДОК</w:t>
      </w: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проведения заседания антинаркотической комиссии </w:t>
      </w: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Невьянского городского округа</w:t>
      </w:r>
    </w:p>
    <w:p w:rsidR="00645A4D" w:rsidRDefault="00645A4D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</w:rPr>
      </w:pPr>
    </w:p>
    <w:p w:rsidR="00645A4D" w:rsidRPr="00C00CFE" w:rsidRDefault="007A2299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  <w:r w:rsidRPr="0041613C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140880">
        <w:rPr>
          <w:rFonts w:ascii="Times New Roman" w:eastAsia="Times New Roman" w:hAnsi="Times New Roman" w:cs="Times New Roman"/>
          <w:b/>
          <w:sz w:val="25"/>
        </w:rPr>
        <w:t xml:space="preserve">26 июня </w:t>
      </w:r>
      <w:r w:rsidR="00783234" w:rsidRPr="0041613C">
        <w:rPr>
          <w:rFonts w:ascii="Times New Roman" w:eastAsia="Times New Roman" w:hAnsi="Times New Roman" w:cs="Times New Roman"/>
          <w:b/>
          <w:sz w:val="25"/>
        </w:rPr>
        <w:t>2019</w:t>
      </w:r>
      <w:r w:rsidRPr="0041613C">
        <w:rPr>
          <w:rFonts w:ascii="Times New Roman" w:eastAsia="Times New Roman" w:hAnsi="Times New Roman" w:cs="Times New Roman"/>
          <w:b/>
          <w:sz w:val="25"/>
        </w:rPr>
        <w:t xml:space="preserve"> года                                                    </w:t>
      </w:r>
      <w:r w:rsidRPr="0041613C">
        <w:rPr>
          <w:rFonts w:ascii="Times New Roman" w:eastAsia="Times New Roman" w:hAnsi="Times New Roman" w:cs="Times New Roman"/>
          <w:b/>
          <w:sz w:val="25"/>
        </w:rPr>
        <w:tab/>
      </w:r>
      <w:r w:rsidRPr="0041613C">
        <w:rPr>
          <w:rFonts w:ascii="Times New Roman" w:eastAsia="Times New Roman" w:hAnsi="Times New Roman" w:cs="Times New Roman"/>
          <w:b/>
          <w:sz w:val="25"/>
        </w:rPr>
        <w:tab/>
        <w:t xml:space="preserve">              </w:t>
      </w:r>
      <w:r w:rsidR="00140880">
        <w:rPr>
          <w:rFonts w:ascii="Times New Roman" w:eastAsia="Times New Roman" w:hAnsi="Times New Roman" w:cs="Times New Roman"/>
          <w:b/>
          <w:sz w:val="25"/>
        </w:rPr>
        <w:t xml:space="preserve">                </w:t>
      </w:r>
      <w:r w:rsidRPr="0041613C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41613C" w:rsidRPr="0041613C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140880">
        <w:rPr>
          <w:rFonts w:ascii="Times New Roman" w:eastAsia="Times New Roman" w:hAnsi="Times New Roman" w:cs="Times New Roman"/>
          <w:b/>
          <w:sz w:val="25"/>
        </w:rPr>
        <w:t>10</w:t>
      </w:r>
      <w:r w:rsidR="00823410" w:rsidRPr="0041613C">
        <w:rPr>
          <w:rFonts w:ascii="Times New Roman" w:eastAsia="Times New Roman" w:hAnsi="Times New Roman" w:cs="Times New Roman"/>
          <w:b/>
          <w:sz w:val="25"/>
        </w:rPr>
        <w:t>.</w:t>
      </w:r>
      <w:r w:rsidR="00805248" w:rsidRPr="0041613C">
        <w:rPr>
          <w:rFonts w:ascii="Times New Roman" w:eastAsia="Times New Roman" w:hAnsi="Times New Roman" w:cs="Times New Roman"/>
          <w:b/>
          <w:sz w:val="25"/>
        </w:rPr>
        <w:t>0</w:t>
      </w:r>
      <w:r w:rsidR="00823410" w:rsidRPr="0041613C">
        <w:rPr>
          <w:rFonts w:ascii="Times New Roman" w:eastAsia="Times New Roman" w:hAnsi="Times New Roman" w:cs="Times New Roman"/>
          <w:b/>
          <w:sz w:val="25"/>
        </w:rPr>
        <w:t>0 часов</w:t>
      </w:r>
      <w:r w:rsidRPr="0041613C">
        <w:rPr>
          <w:rFonts w:ascii="Times New Roman" w:eastAsia="Times New Roman" w:hAnsi="Times New Roman" w:cs="Times New Roman"/>
          <w:b/>
          <w:sz w:val="25"/>
        </w:rPr>
        <w:t xml:space="preserve">                               кабинет 208</w:t>
      </w:r>
      <w:r w:rsidRPr="008F6EF3">
        <w:rPr>
          <w:rFonts w:ascii="Times New Roman" w:eastAsia="Times New Roman" w:hAnsi="Times New Roman" w:cs="Times New Roman"/>
          <w:b/>
          <w:sz w:val="25"/>
        </w:rPr>
        <w:t xml:space="preserve">                                                                                                        </w:t>
      </w:r>
      <w:r w:rsidR="00C57B87" w:rsidRPr="008F6EF3">
        <w:rPr>
          <w:rFonts w:ascii="Times New Roman" w:eastAsia="Times New Roman" w:hAnsi="Times New Roman" w:cs="Times New Roman"/>
          <w:b/>
          <w:sz w:val="25"/>
        </w:rPr>
        <w:t xml:space="preserve">   </w:t>
      </w:r>
      <w:r w:rsidRPr="008F6EF3">
        <w:rPr>
          <w:rFonts w:ascii="Times New Roman" w:eastAsia="Times New Roman" w:hAnsi="Times New Roman" w:cs="Times New Roman"/>
          <w:b/>
          <w:sz w:val="25"/>
        </w:rPr>
        <w:t xml:space="preserve">   </w:t>
      </w:r>
    </w:p>
    <w:p w:rsidR="00645A4D" w:rsidRPr="00C00CFE" w:rsidRDefault="00645A4D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645A4D" w:rsidRPr="00C00CFE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 w:rsidRPr="00C00CFE">
        <w:rPr>
          <w:rFonts w:ascii="Times New Roman" w:eastAsia="Times New Roman" w:hAnsi="Times New Roman" w:cs="Times New Roman"/>
          <w:b/>
          <w:sz w:val="25"/>
        </w:rPr>
        <w:t>ПОВЕСТКА ДНЯ:</w:t>
      </w:r>
    </w:p>
    <w:p w:rsidR="00645A4D" w:rsidRPr="00C00CFE" w:rsidRDefault="00645A4D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645A4D" w:rsidRPr="00C00CFE" w:rsidRDefault="00645A4D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645A4D" w:rsidRDefault="00782FEC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1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 xml:space="preserve">: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О фактах распространения наркотических средств и курительных смесей </w:t>
      </w:r>
      <w:r w:rsidR="00274C11">
        <w:rPr>
          <w:rFonts w:ascii="Times New Roman" w:eastAsia="Times New Roman" w:hAnsi="Times New Roman" w:cs="Times New Roman"/>
          <w:sz w:val="25"/>
        </w:rPr>
        <w:t xml:space="preserve">   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на территории  Невьянского городского округа </w:t>
      </w:r>
      <w:r w:rsidR="009E3F18">
        <w:rPr>
          <w:rFonts w:ascii="Times New Roman" w:eastAsia="Times New Roman" w:hAnsi="Times New Roman" w:cs="Times New Roman"/>
          <w:sz w:val="25"/>
        </w:rPr>
        <w:t>в</w:t>
      </w:r>
      <w:r w:rsidR="00905F89">
        <w:rPr>
          <w:rFonts w:ascii="Times New Roman" w:eastAsia="Times New Roman" w:hAnsi="Times New Roman" w:cs="Times New Roman"/>
          <w:sz w:val="25"/>
        </w:rPr>
        <w:t>о</w:t>
      </w:r>
      <w:r w:rsidR="009E3F18">
        <w:rPr>
          <w:rFonts w:ascii="Times New Roman" w:eastAsia="Times New Roman" w:hAnsi="Times New Roman" w:cs="Times New Roman"/>
          <w:sz w:val="25"/>
        </w:rPr>
        <w:t xml:space="preserve"> </w:t>
      </w:r>
      <w:r w:rsidR="00905F89" w:rsidRPr="00905F89">
        <w:rPr>
          <w:rFonts w:ascii="Times New Roman" w:eastAsia="Times New Roman" w:hAnsi="Times New Roman" w:cs="Times New Roman"/>
          <w:sz w:val="25"/>
        </w:rPr>
        <w:t>2</w:t>
      </w:r>
      <w:r w:rsidR="00673BC5">
        <w:rPr>
          <w:rFonts w:ascii="Times New Roman" w:eastAsia="Times New Roman" w:hAnsi="Times New Roman" w:cs="Times New Roman"/>
          <w:sz w:val="25"/>
        </w:rPr>
        <w:t xml:space="preserve"> квартале </w:t>
      </w:r>
      <w:r w:rsidR="007A2299" w:rsidRPr="00C00CFE">
        <w:rPr>
          <w:rFonts w:ascii="Times New Roman" w:eastAsia="Times New Roman" w:hAnsi="Times New Roman" w:cs="Times New Roman"/>
          <w:sz w:val="25"/>
        </w:rPr>
        <w:t>201</w:t>
      </w:r>
      <w:r w:rsidR="00281EF9">
        <w:rPr>
          <w:rFonts w:ascii="Times New Roman" w:eastAsia="Times New Roman" w:hAnsi="Times New Roman" w:cs="Times New Roman"/>
          <w:sz w:val="25"/>
        </w:rPr>
        <w:t>9</w:t>
      </w:r>
      <w:r w:rsidR="0083496A">
        <w:rPr>
          <w:rFonts w:ascii="Times New Roman" w:eastAsia="Times New Roman" w:hAnsi="Times New Roman" w:cs="Times New Roman"/>
          <w:sz w:val="25"/>
        </w:rPr>
        <w:t xml:space="preserve"> </w:t>
      </w:r>
      <w:r w:rsidR="007A2299" w:rsidRPr="00C00CFE">
        <w:rPr>
          <w:rFonts w:ascii="Times New Roman" w:eastAsia="Times New Roman" w:hAnsi="Times New Roman" w:cs="Times New Roman"/>
          <w:sz w:val="25"/>
        </w:rPr>
        <w:t>г</w:t>
      </w:r>
      <w:r w:rsidR="00673BC5">
        <w:rPr>
          <w:rFonts w:ascii="Times New Roman" w:eastAsia="Times New Roman" w:hAnsi="Times New Roman" w:cs="Times New Roman"/>
          <w:sz w:val="25"/>
        </w:rPr>
        <w:t>ода</w:t>
      </w:r>
      <w:r w:rsidR="007A2299" w:rsidRPr="00C00CFE">
        <w:rPr>
          <w:rFonts w:ascii="Times New Roman" w:eastAsia="Times New Roman" w:hAnsi="Times New Roman" w:cs="Times New Roman"/>
          <w:sz w:val="25"/>
        </w:rPr>
        <w:t>.</w:t>
      </w:r>
    </w:p>
    <w:p w:rsidR="00C00CFE" w:rsidRPr="006B0175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5A4D" w:rsidRDefault="0074196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>
        <w:rPr>
          <w:rFonts w:ascii="Times New Roman" w:eastAsia="Times New Roman" w:hAnsi="Times New Roman" w:cs="Times New Roman"/>
          <w:b/>
          <w:i/>
          <w:sz w:val="25"/>
        </w:rPr>
        <w:t xml:space="preserve">                  Докладчик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 xml:space="preserve">: </w:t>
      </w:r>
      <w:proofErr w:type="spellStart"/>
      <w:r w:rsidR="00033F21" w:rsidRPr="00C00CFE">
        <w:rPr>
          <w:rFonts w:ascii="Times New Roman" w:eastAsia="Times New Roman" w:hAnsi="Times New Roman" w:cs="Times New Roman"/>
          <w:b/>
          <w:i/>
          <w:sz w:val="25"/>
        </w:rPr>
        <w:t>Чудинов</w:t>
      </w:r>
      <w:proofErr w:type="spellEnd"/>
      <w:r w:rsidR="00033F21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В.Е.</w:t>
      </w:r>
    </w:p>
    <w:p w:rsidR="00645A4D" w:rsidRPr="00C00CFE" w:rsidRDefault="00645A4D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072B67" w:rsidRDefault="00281EF9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2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7A2299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FC60E0">
        <w:rPr>
          <w:rFonts w:ascii="Times New Roman" w:eastAsia="Times New Roman" w:hAnsi="Times New Roman" w:cs="Times New Roman"/>
          <w:sz w:val="25"/>
        </w:rPr>
        <w:t>Об итогах реализации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подпрограммы «Профилактика заболеваний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и формирование здорового образа жизни» муниципальной программы «Новое качество жизни жителей Невьянского городского округа до 2021 года».</w:t>
      </w:r>
    </w:p>
    <w:p w:rsidR="00C00CFE" w:rsidRPr="006B0175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5A4D" w:rsidRPr="00C00CFE" w:rsidRDefault="007A229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Докладчики: члены комиссии       </w:t>
      </w:r>
    </w:p>
    <w:p w:rsidR="00645A4D" w:rsidRPr="00C00CFE" w:rsidRDefault="00645A4D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645A4D" w:rsidRDefault="00281EF9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3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7A2299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О </w:t>
      </w:r>
      <w:proofErr w:type="spellStart"/>
      <w:r w:rsidR="007A2299" w:rsidRPr="00C00CFE">
        <w:rPr>
          <w:rFonts w:ascii="Times New Roman" w:eastAsia="Times New Roman" w:hAnsi="Times New Roman" w:cs="Times New Roman"/>
          <w:sz w:val="25"/>
        </w:rPr>
        <w:t>наркоситуации</w:t>
      </w:r>
      <w:proofErr w:type="spellEnd"/>
      <w:r w:rsidR="007A2299" w:rsidRPr="00C00CFE">
        <w:rPr>
          <w:rFonts w:ascii="Times New Roman" w:eastAsia="Times New Roman" w:hAnsi="Times New Roman" w:cs="Times New Roman"/>
          <w:sz w:val="25"/>
        </w:rPr>
        <w:t xml:space="preserve"> на территории Невьянского городского округа 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       </w:t>
      </w:r>
      <w:r w:rsidR="007A2299" w:rsidRPr="00C00CFE">
        <w:rPr>
          <w:rFonts w:ascii="Times New Roman" w:eastAsia="Times New Roman" w:hAnsi="Times New Roman" w:cs="Times New Roman"/>
          <w:sz w:val="25"/>
        </w:rPr>
        <w:t>в</w:t>
      </w:r>
      <w:r w:rsidR="007840AD">
        <w:rPr>
          <w:rFonts w:ascii="Times New Roman" w:eastAsia="Times New Roman" w:hAnsi="Times New Roman" w:cs="Times New Roman"/>
          <w:sz w:val="25"/>
        </w:rPr>
        <w:t>о</w:t>
      </w:r>
      <w:r w:rsidR="006B07A8" w:rsidRPr="00C00CFE">
        <w:rPr>
          <w:rFonts w:ascii="Times New Roman" w:eastAsia="Times New Roman" w:hAnsi="Times New Roman" w:cs="Times New Roman"/>
          <w:sz w:val="25"/>
        </w:rPr>
        <w:t xml:space="preserve"> </w:t>
      </w:r>
      <w:r w:rsidR="007840AD">
        <w:rPr>
          <w:rFonts w:ascii="Times New Roman" w:eastAsia="Times New Roman" w:hAnsi="Times New Roman" w:cs="Times New Roman"/>
          <w:sz w:val="25"/>
        </w:rPr>
        <w:t>2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квартале 201</w:t>
      </w:r>
      <w:r>
        <w:rPr>
          <w:rFonts w:ascii="Times New Roman" w:eastAsia="Times New Roman" w:hAnsi="Times New Roman" w:cs="Times New Roman"/>
          <w:sz w:val="25"/>
        </w:rPr>
        <w:t>9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года. Задачи на 201</w:t>
      </w:r>
      <w:r>
        <w:rPr>
          <w:rFonts w:ascii="Times New Roman" w:eastAsia="Times New Roman" w:hAnsi="Times New Roman" w:cs="Times New Roman"/>
          <w:sz w:val="25"/>
        </w:rPr>
        <w:t>9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год и пути повышения эффективности работы.</w:t>
      </w:r>
    </w:p>
    <w:p w:rsidR="00C00CFE" w:rsidRPr="00C00CFE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7A2299" w:rsidRDefault="007A2299" w:rsidP="004B5B4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 w:rsidRPr="00C00CFE">
        <w:rPr>
          <w:rFonts w:ascii="Times New Roman" w:eastAsia="Times New Roman" w:hAnsi="Times New Roman" w:cs="Times New Roman"/>
          <w:b/>
          <w:i/>
          <w:sz w:val="25"/>
        </w:rPr>
        <w:t>Докладчик: Елфимов А.С.</w:t>
      </w:r>
    </w:p>
    <w:p w:rsidR="004B5B45" w:rsidRDefault="004B5B45" w:rsidP="004B5B4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C46904" w:rsidRPr="00C00CFE" w:rsidRDefault="00232232" w:rsidP="003F1D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4</w:t>
      </w:r>
      <w:r w:rsidR="003F1DE2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3F1DE2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7840AD">
        <w:rPr>
          <w:rFonts w:ascii="Times New Roman" w:eastAsia="Times New Roman" w:hAnsi="Times New Roman" w:cs="Times New Roman"/>
          <w:sz w:val="25"/>
        </w:rPr>
        <w:t>О мерах направленных на профилактику наркомании, предупреждение и пресечение правонарушений несовершеннолетних в сфере незаконного оборота наркотиков</w:t>
      </w:r>
      <w:r w:rsidR="00E92560">
        <w:rPr>
          <w:rFonts w:ascii="Times New Roman" w:eastAsia="Times New Roman" w:hAnsi="Times New Roman" w:cs="Times New Roman"/>
          <w:sz w:val="25"/>
        </w:rPr>
        <w:t>.</w:t>
      </w:r>
    </w:p>
    <w:p w:rsidR="00707EF0" w:rsidRDefault="003F1DE2" w:rsidP="0069147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 w:rsidR="00CD5DD2">
        <w:rPr>
          <w:rFonts w:ascii="Times New Roman" w:eastAsia="Times New Roman" w:hAnsi="Times New Roman" w:cs="Times New Roman"/>
          <w:b/>
          <w:i/>
          <w:sz w:val="25"/>
        </w:rPr>
        <w:t>Докладчик</w:t>
      </w:r>
      <w:r w:rsidR="00707EF0">
        <w:rPr>
          <w:rFonts w:ascii="Times New Roman" w:eastAsia="Times New Roman" w:hAnsi="Times New Roman" w:cs="Times New Roman"/>
          <w:b/>
          <w:i/>
          <w:sz w:val="25"/>
        </w:rPr>
        <w:t>и</w:t>
      </w:r>
      <w:r w:rsidR="0069147A" w:rsidRPr="0069147A">
        <w:rPr>
          <w:rFonts w:ascii="Times New Roman" w:eastAsia="Times New Roman" w:hAnsi="Times New Roman" w:cs="Times New Roman"/>
          <w:b/>
          <w:i/>
          <w:sz w:val="25"/>
        </w:rPr>
        <w:t xml:space="preserve">: </w:t>
      </w:r>
      <w:r w:rsidR="00707EF0" w:rsidRPr="00707EF0">
        <w:rPr>
          <w:rFonts w:ascii="Times New Roman" w:eastAsia="Times New Roman" w:hAnsi="Times New Roman" w:cs="Times New Roman"/>
          <w:b/>
          <w:i/>
          <w:sz w:val="25"/>
        </w:rPr>
        <w:t>члены комиссии</w:t>
      </w:r>
    </w:p>
    <w:p w:rsidR="00753770" w:rsidRDefault="00707EF0" w:rsidP="0069147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707EF0">
        <w:rPr>
          <w:rFonts w:ascii="Times New Roman" w:eastAsia="Times New Roman" w:hAnsi="Times New Roman" w:cs="Times New Roman"/>
          <w:b/>
          <w:i/>
          <w:sz w:val="25"/>
        </w:rPr>
        <w:t xml:space="preserve">       </w:t>
      </w:r>
    </w:p>
    <w:p w:rsidR="00707EF0" w:rsidRPr="00C00CFE" w:rsidRDefault="00707EF0" w:rsidP="00707EF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5</w:t>
      </w:r>
      <w:r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Об организации работы по выявлению и удалению стеновой рекламы </w:t>
      </w:r>
      <w:r w:rsidR="008131E5">
        <w:rPr>
          <w:rFonts w:ascii="Times New Roman" w:eastAsia="Times New Roman" w:hAnsi="Times New Roman" w:cs="Times New Roman"/>
          <w:sz w:val="25"/>
        </w:rPr>
        <w:t xml:space="preserve"> потребления наркотиков</w:t>
      </w:r>
      <w:r>
        <w:rPr>
          <w:rFonts w:ascii="Times New Roman" w:eastAsia="Times New Roman" w:hAnsi="Times New Roman" w:cs="Times New Roman"/>
          <w:sz w:val="25"/>
        </w:rPr>
        <w:t xml:space="preserve"> и надписей об источниках их приобретения на территории Невьянского городского округа.</w:t>
      </w:r>
    </w:p>
    <w:p w:rsidR="00707EF0" w:rsidRDefault="00707EF0" w:rsidP="00707EF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5"/>
        </w:rPr>
        <w:t>Докладчики</w:t>
      </w:r>
      <w:r w:rsidRPr="0069147A">
        <w:rPr>
          <w:rFonts w:ascii="Times New Roman" w:eastAsia="Times New Roman" w:hAnsi="Times New Roman" w:cs="Times New Roman"/>
          <w:b/>
          <w:i/>
          <w:sz w:val="25"/>
        </w:rPr>
        <w:t xml:space="preserve">: </w:t>
      </w:r>
      <w:r w:rsidRPr="00707EF0">
        <w:rPr>
          <w:rFonts w:ascii="Times New Roman" w:eastAsia="Times New Roman" w:hAnsi="Times New Roman" w:cs="Times New Roman"/>
          <w:b/>
          <w:i/>
          <w:sz w:val="25"/>
        </w:rPr>
        <w:t>члены комиссии</w:t>
      </w:r>
    </w:p>
    <w:p w:rsidR="00F93839" w:rsidRDefault="00F93839" w:rsidP="00707EF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F93839" w:rsidRPr="006B0175" w:rsidRDefault="00F93839" w:rsidP="00F9383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6</w:t>
      </w:r>
      <w:r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C9203B">
        <w:rPr>
          <w:rFonts w:ascii="Times New Roman" w:eastAsia="Times New Roman" w:hAnsi="Times New Roman" w:cs="Times New Roman"/>
          <w:sz w:val="25"/>
        </w:rPr>
        <w:t>О результатах проведения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F93839" w:rsidRDefault="00F93839" w:rsidP="00F93839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5"/>
        </w:rPr>
        <w:t>Докладчик</w:t>
      </w:r>
      <w:r w:rsidRPr="0069147A">
        <w:rPr>
          <w:rFonts w:ascii="Times New Roman" w:eastAsia="Times New Roman" w:hAnsi="Times New Roman" w:cs="Times New Roman"/>
          <w:b/>
          <w:i/>
          <w:sz w:val="25"/>
        </w:rPr>
        <w:t xml:space="preserve">: </w:t>
      </w:r>
      <w:r w:rsidR="00C237F2">
        <w:rPr>
          <w:rFonts w:ascii="Times New Roman" w:eastAsia="Times New Roman" w:hAnsi="Times New Roman" w:cs="Times New Roman"/>
          <w:b/>
          <w:i/>
          <w:sz w:val="25"/>
        </w:rPr>
        <w:t>Богданова С.Г.</w:t>
      </w:r>
    </w:p>
    <w:p w:rsidR="00C237F2" w:rsidRPr="006B0175" w:rsidRDefault="00C237F2" w:rsidP="00F93839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237F2" w:rsidRDefault="00C237F2" w:rsidP="00C237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7</w:t>
      </w:r>
      <w:r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О </w:t>
      </w:r>
      <w:r w:rsidR="00AD66E1">
        <w:rPr>
          <w:rFonts w:ascii="Times New Roman" w:eastAsia="Times New Roman" w:hAnsi="Times New Roman" w:cs="Times New Roman"/>
          <w:sz w:val="25"/>
        </w:rPr>
        <w:t>результатах проведения</w:t>
      </w:r>
      <w:r w:rsidR="003606F6">
        <w:rPr>
          <w:rFonts w:ascii="Times New Roman" w:eastAsia="Times New Roman" w:hAnsi="Times New Roman" w:cs="Times New Roman"/>
          <w:sz w:val="25"/>
        </w:rPr>
        <w:t xml:space="preserve"> мероприятий</w:t>
      </w:r>
      <w:r w:rsidR="00BA7A59">
        <w:rPr>
          <w:rFonts w:ascii="Times New Roman" w:eastAsia="Times New Roman" w:hAnsi="Times New Roman" w:cs="Times New Roman"/>
          <w:sz w:val="25"/>
        </w:rPr>
        <w:t xml:space="preserve"> а</w:t>
      </w:r>
      <w:r w:rsidR="00BB0351">
        <w:rPr>
          <w:rFonts w:ascii="Times New Roman" w:eastAsia="Times New Roman" w:hAnsi="Times New Roman" w:cs="Times New Roman"/>
          <w:sz w:val="25"/>
        </w:rPr>
        <w:t>нтинаркотической направленности</w:t>
      </w:r>
      <w:r w:rsidR="005A2688">
        <w:rPr>
          <w:rFonts w:ascii="Times New Roman" w:eastAsia="Times New Roman" w:hAnsi="Times New Roman" w:cs="Times New Roman"/>
          <w:sz w:val="25"/>
        </w:rPr>
        <w:t xml:space="preserve">  </w:t>
      </w:r>
      <w:r w:rsidR="00BA7A59">
        <w:rPr>
          <w:rFonts w:ascii="Times New Roman" w:eastAsia="Times New Roman" w:hAnsi="Times New Roman" w:cs="Times New Roman"/>
          <w:sz w:val="25"/>
        </w:rPr>
        <w:t>и популяризации здорового образа жизни на территории Невьянского городского округа в июне 2019 года (сог</w:t>
      </w:r>
      <w:bookmarkStart w:id="0" w:name="_GoBack"/>
      <w:bookmarkEnd w:id="0"/>
      <w:r w:rsidR="00BA7A59">
        <w:rPr>
          <w:rFonts w:ascii="Times New Roman" w:eastAsia="Times New Roman" w:hAnsi="Times New Roman" w:cs="Times New Roman"/>
          <w:sz w:val="25"/>
        </w:rPr>
        <w:t>ласно плану</w:t>
      </w:r>
      <w:r w:rsidR="00BB0351">
        <w:rPr>
          <w:rFonts w:ascii="Times New Roman" w:eastAsia="Times New Roman" w:hAnsi="Times New Roman" w:cs="Times New Roman"/>
          <w:sz w:val="25"/>
        </w:rPr>
        <w:t xml:space="preserve"> проведения месячника </w:t>
      </w:r>
      <w:r w:rsidR="004D3E7A">
        <w:rPr>
          <w:rFonts w:ascii="Times New Roman" w:eastAsia="Times New Roman" w:hAnsi="Times New Roman" w:cs="Times New Roman"/>
          <w:sz w:val="25"/>
        </w:rPr>
        <w:t xml:space="preserve"> антинаркотической направленности и популяризации здорового образа жизни на территории Невьянского городского округа в июне 2019 года</w:t>
      </w:r>
      <w:r w:rsidR="00BA7A59">
        <w:rPr>
          <w:rFonts w:ascii="Times New Roman" w:eastAsia="Times New Roman" w:hAnsi="Times New Roman" w:cs="Times New Roman"/>
          <w:sz w:val="25"/>
        </w:rPr>
        <w:t>)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B976BA" w:rsidRPr="00C00CFE" w:rsidRDefault="00B976BA" w:rsidP="00C237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C237F2" w:rsidRDefault="00C237F2" w:rsidP="00C237F2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5"/>
        </w:rPr>
        <w:t>Докладчик</w:t>
      </w:r>
      <w:r w:rsidR="00BA7A59">
        <w:rPr>
          <w:rFonts w:ascii="Times New Roman" w:eastAsia="Times New Roman" w:hAnsi="Times New Roman" w:cs="Times New Roman"/>
          <w:b/>
          <w:i/>
          <w:sz w:val="25"/>
        </w:rPr>
        <w:t>и</w:t>
      </w:r>
      <w:r w:rsidRPr="0069147A">
        <w:rPr>
          <w:rFonts w:ascii="Times New Roman" w:eastAsia="Times New Roman" w:hAnsi="Times New Roman" w:cs="Times New Roman"/>
          <w:b/>
          <w:i/>
          <w:sz w:val="25"/>
        </w:rPr>
        <w:t xml:space="preserve">: </w:t>
      </w:r>
      <w:r w:rsidR="00A46DBA">
        <w:rPr>
          <w:rFonts w:ascii="Times New Roman" w:eastAsia="Times New Roman" w:hAnsi="Times New Roman" w:cs="Times New Roman"/>
          <w:b/>
          <w:i/>
          <w:sz w:val="25"/>
        </w:rPr>
        <w:t>Ступин В.П., Сергеева Л.А,</w:t>
      </w:r>
      <w:r w:rsidR="00A46DBA" w:rsidRPr="00A46DBA">
        <w:t xml:space="preserve"> </w:t>
      </w:r>
      <w:r w:rsidR="00A46DBA" w:rsidRPr="00A46DBA">
        <w:rPr>
          <w:rFonts w:ascii="Times New Roman" w:eastAsia="Times New Roman" w:hAnsi="Times New Roman" w:cs="Times New Roman"/>
          <w:b/>
          <w:i/>
          <w:sz w:val="25"/>
        </w:rPr>
        <w:t>Богданова С.Г.</w:t>
      </w:r>
      <w:r w:rsidR="00A46DBA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</w:p>
    <w:p w:rsidR="004D604F" w:rsidRPr="00432498" w:rsidRDefault="004D604F" w:rsidP="004324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B976BA" w:rsidRDefault="00B976BA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CB587D" w:rsidRDefault="00CB587D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ВНИМАНИЕ!!! </w:t>
      </w:r>
    </w:p>
    <w:p w:rsidR="00CB587D" w:rsidRDefault="00CB587D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 xml:space="preserve">Докладчикам в обязательном порядке заранее (до заседания комиссии) </w:t>
      </w:r>
      <w:r>
        <w:rPr>
          <w:rFonts w:ascii="Times New Roman" w:eastAsia="Times New Roman" w:hAnsi="Times New Roman" w:cs="Times New Roman"/>
          <w:b/>
          <w:sz w:val="25"/>
        </w:rPr>
        <w:t xml:space="preserve">                      </w:t>
      </w:r>
      <w:r w:rsidRPr="00C61326">
        <w:rPr>
          <w:rFonts w:ascii="Times New Roman" w:eastAsia="Times New Roman" w:hAnsi="Times New Roman" w:cs="Times New Roman"/>
          <w:b/>
          <w:sz w:val="25"/>
        </w:rPr>
        <w:t>в соответствии с п. 23 Регламента антинаркотической комиссии в муниципальном образовании Свердловской области, утвержденным Губернатором Свердловской области 21.12.2007г., предоставить секретарю комиссии в электронном виде (</w:t>
      </w:r>
      <w:proofErr w:type="spellStart"/>
      <w:r w:rsidRPr="00C61326">
        <w:rPr>
          <w:rFonts w:ascii="Times New Roman" w:eastAsia="Times New Roman" w:hAnsi="Times New Roman" w:cs="Times New Roman"/>
          <w:b/>
          <w:sz w:val="25"/>
        </w:rPr>
        <w:t>г</w:t>
      </w:r>
      <w:proofErr w:type="gramStart"/>
      <w:r w:rsidRPr="00C61326">
        <w:rPr>
          <w:rFonts w:ascii="Times New Roman" w:eastAsia="Times New Roman" w:hAnsi="Times New Roman" w:cs="Times New Roman"/>
          <w:b/>
          <w:sz w:val="25"/>
        </w:rPr>
        <w:t>.Н</w:t>
      </w:r>
      <w:proofErr w:type="gramEnd"/>
      <w:r w:rsidRPr="00C61326">
        <w:rPr>
          <w:rFonts w:ascii="Times New Roman" w:eastAsia="Times New Roman" w:hAnsi="Times New Roman" w:cs="Times New Roman"/>
          <w:b/>
          <w:sz w:val="25"/>
        </w:rPr>
        <w:t>евьянск</w:t>
      </w:r>
      <w:proofErr w:type="spellEnd"/>
      <w:r w:rsidRPr="00C61326">
        <w:rPr>
          <w:rFonts w:ascii="Times New Roman" w:eastAsia="Times New Roman" w:hAnsi="Times New Roman" w:cs="Times New Roman"/>
          <w:b/>
          <w:sz w:val="25"/>
        </w:rPr>
        <w:t xml:space="preserve">, ул. Кирова 1, </w:t>
      </w:r>
      <w:proofErr w:type="spellStart"/>
      <w:r w:rsidRPr="00C61326">
        <w:rPr>
          <w:rFonts w:ascii="Times New Roman" w:eastAsia="Times New Roman" w:hAnsi="Times New Roman" w:cs="Times New Roman"/>
          <w:b/>
          <w:sz w:val="25"/>
        </w:rPr>
        <w:t>каб</w:t>
      </w:r>
      <w:proofErr w:type="spellEnd"/>
      <w:r w:rsidRPr="00C61326">
        <w:rPr>
          <w:rFonts w:ascii="Times New Roman" w:eastAsia="Times New Roman" w:hAnsi="Times New Roman" w:cs="Times New Roman"/>
          <w:b/>
          <w:sz w:val="25"/>
        </w:rPr>
        <w:t>. 306, barbakovamn@nevyansk.net)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 xml:space="preserve"> - аналитическую справку по рассматриваемому вопросу;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тезисы выступления основного докладчика;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материалы согласования проекта решения с заинтересованными государственными органами;</w:t>
      </w:r>
    </w:p>
    <w:p w:rsidR="00CB587D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особое мнение по представленному проекту, если таковое имеется</w:t>
      </w:r>
      <w:r>
        <w:rPr>
          <w:rFonts w:ascii="Times New Roman" w:eastAsia="Times New Roman" w:hAnsi="Times New Roman" w:cs="Times New Roman"/>
          <w:b/>
          <w:sz w:val="25"/>
        </w:rPr>
        <w:t>.</w:t>
      </w:r>
    </w:p>
    <w:p w:rsidR="00CB587D" w:rsidRPr="00E73244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CB587D" w:rsidRDefault="00CB587D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67053F" w:rsidRPr="00CB587D" w:rsidRDefault="00CB587D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Секретарь комиссии</w:t>
      </w:r>
      <w:r>
        <w:rPr>
          <w:rFonts w:ascii="Times New Roman" w:eastAsia="Times New Roman" w:hAnsi="Times New Roman" w:cs="Times New Roman"/>
          <w:sz w:val="25"/>
        </w:rPr>
        <w:tab/>
        <w:t xml:space="preserve">    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  <w:t xml:space="preserve">                                    М.Н. </w:t>
      </w:r>
      <w:proofErr w:type="spellStart"/>
      <w:r>
        <w:rPr>
          <w:rFonts w:ascii="Times New Roman" w:eastAsia="Times New Roman" w:hAnsi="Times New Roman" w:cs="Times New Roman"/>
          <w:sz w:val="25"/>
        </w:rPr>
        <w:t>Барбакова</w:t>
      </w:r>
      <w:proofErr w:type="spellEnd"/>
    </w:p>
    <w:sectPr w:rsidR="0067053F" w:rsidRPr="00CB587D" w:rsidSect="00CB58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A4D"/>
    <w:rsid w:val="00033F21"/>
    <w:rsid w:val="00072B67"/>
    <w:rsid w:val="000B47A1"/>
    <w:rsid w:val="000E3532"/>
    <w:rsid w:val="00140880"/>
    <w:rsid w:val="00176025"/>
    <w:rsid w:val="001B7883"/>
    <w:rsid w:val="001C7716"/>
    <w:rsid w:val="00232232"/>
    <w:rsid w:val="00274C11"/>
    <w:rsid w:val="00281EF9"/>
    <w:rsid w:val="002B53DB"/>
    <w:rsid w:val="0030492B"/>
    <w:rsid w:val="003051A5"/>
    <w:rsid w:val="00305E67"/>
    <w:rsid w:val="003606F6"/>
    <w:rsid w:val="0037186F"/>
    <w:rsid w:val="003A452E"/>
    <w:rsid w:val="003F1DE2"/>
    <w:rsid w:val="003F44F3"/>
    <w:rsid w:val="003F611E"/>
    <w:rsid w:val="0041613C"/>
    <w:rsid w:val="00432498"/>
    <w:rsid w:val="0047787D"/>
    <w:rsid w:val="004B5B45"/>
    <w:rsid w:val="004C5F42"/>
    <w:rsid w:val="004D3E7A"/>
    <w:rsid w:val="004D604F"/>
    <w:rsid w:val="00501D57"/>
    <w:rsid w:val="00527A01"/>
    <w:rsid w:val="00527D9E"/>
    <w:rsid w:val="0054193E"/>
    <w:rsid w:val="005A2688"/>
    <w:rsid w:val="005C10BF"/>
    <w:rsid w:val="005F4C83"/>
    <w:rsid w:val="00607741"/>
    <w:rsid w:val="006111EA"/>
    <w:rsid w:val="00622F15"/>
    <w:rsid w:val="00645A4D"/>
    <w:rsid w:val="00660B07"/>
    <w:rsid w:val="0066274D"/>
    <w:rsid w:val="0067053F"/>
    <w:rsid w:val="00671666"/>
    <w:rsid w:val="00671B6C"/>
    <w:rsid w:val="00673BC5"/>
    <w:rsid w:val="0069147A"/>
    <w:rsid w:val="006B0175"/>
    <w:rsid w:val="006B07A8"/>
    <w:rsid w:val="00707EF0"/>
    <w:rsid w:val="00741969"/>
    <w:rsid w:val="007478B5"/>
    <w:rsid w:val="00753770"/>
    <w:rsid w:val="007622C0"/>
    <w:rsid w:val="00782FEC"/>
    <w:rsid w:val="00783234"/>
    <w:rsid w:val="007840AD"/>
    <w:rsid w:val="007A2299"/>
    <w:rsid w:val="00805248"/>
    <w:rsid w:val="008131E5"/>
    <w:rsid w:val="00823410"/>
    <w:rsid w:val="0083496A"/>
    <w:rsid w:val="00870024"/>
    <w:rsid w:val="008F1F64"/>
    <w:rsid w:val="008F6EF3"/>
    <w:rsid w:val="0090247A"/>
    <w:rsid w:val="00905F89"/>
    <w:rsid w:val="0091098E"/>
    <w:rsid w:val="00943767"/>
    <w:rsid w:val="00957B98"/>
    <w:rsid w:val="009E0B1A"/>
    <w:rsid w:val="009E3F18"/>
    <w:rsid w:val="00A16C45"/>
    <w:rsid w:val="00A46DBA"/>
    <w:rsid w:val="00A833DA"/>
    <w:rsid w:val="00AB60FE"/>
    <w:rsid w:val="00AC0205"/>
    <w:rsid w:val="00AC02F3"/>
    <w:rsid w:val="00AD66E1"/>
    <w:rsid w:val="00AE3F2C"/>
    <w:rsid w:val="00B24E5C"/>
    <w:rsid w:val="00B33A75"/>
    <w:rsid w:val="00B6327F"/>
    <w:rsid w:val="00B9515D"/>
    <w:rsid w:val="00B976BA"/>
    <w:rsid w:val="00BA7A59"/>
    <w:rsid w:val="00BB0351"/>
    <w:rsid w:val="00C00CFE"/>
    <w:rsid w:val="00C237F2"/>
    <w:rsid w:val="00C315B7"/>
    <w:rsid w:val="00C46904"/>
    <w:rsid w:val="00C57B87"/>
    <w:rsid w:val="00C61326"/>
    <w:rsid w:val="00C82697"/>
    <w:rsid w:val="00C84AF9"/>
    <w:rsid w:val="00C9203B"/>
    <w:rsid w:val="00CB587D"/>
    <w:rsid w:val="00CD0108"/>
    <w:rsid w:val="00CD1668"/>
    <w:rsid w:val="00CD1AC8"/>
    <w:rsid w:val="00CD5DD2"/>
    <w:rsid w:val="00D34E1A"/>
    <w:rsid w:val="00D36D76"/>
    <w:rsid w:val="00DF27D5"/>
    <w:rsid w:val="00E73244"/>
    <w:rsid w:val="00E814EC"/>
    <w:rsid w:val="00E92560"/>
    <w:rsid w:val="00EA627E"/>
    <w:rsid w:val="00EB0364"/>
    <w:rsid w:val="00F029A1"/>
    <w:rsid w:val="00F3533C"/>
    <w:rsid w:val="00F55BAD"/>
    <w:rsid w:val="00F7382F"/>
    <w:rsid w:val="00F93839"/>
    <w:rsid w:val="00F951A7"/>
    <w:rsid w:val="00FC60E0"/>
    <w:rsid w:val="00FC7740"/>
    <w:rsid w:val="00FD0897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289F-B0F7-42CD-9028-6F4D60C3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19</cp:revision>
  <cp:lastPrinted>2019-06-19T10:22:00Z</cp:lastPrinted>
  <dcterms:created xsi:type="dcterms:W3CDTF">2016-12-13T06:51:00Z</dcterms:created>
  <dcterms:modified xsi:type="dcterms:W3CDTF">2019-06-19T10:27:00Z</dcterms:modified>
</cp:coreProperties>
</file>