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89141E" w:rsidRDefault="0089141E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31</w:t>
            </w:r>
            <w:r>
              <w:rPr>
                <w:rFonts w:ascii="Liberation Serif" w:hAnsi="Liberation Serif"/>
              </w:rPr>
              <w:t>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89141E" w:rsidRDefault="0089141E" w:rsidP="00682AB2">
            <w:pPr>
              <w:jc w:val="right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1800</w:t>
            </w: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>- п</w:t>
            </w:r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C37652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8575" r="30480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139D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утвержденную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>организации м</w:t>
      </w:r>
      <w:bookmarkStart w:id="0" w:name="_GoBack"/>
      <w:bookmarkEnd w:id="0"/>
      <w:r w:rsidRPr="008F6B51">
        <w:rPr>
          <w:rFonts w:ascii="Liberation Serif" w:hAnsi="Liberation Serif"/>
          <w:sz w:val="26"/>
          <w:szCs w:val="26"/>
        </w:rPr>
        <w:t xml:space="preserve">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16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«О внесении изменений в решение Думы Невьянского городского округа от 11.12.2019 № 120</w:t>
      </w:r>
      <w:r w:rsidR="000F76D3">
        <w:rPr>
          <w:rFonts w:ascii="Liberation Serif" w:hAnsi="Liberation Serif"/>
          <w:sz w:val="26"/>
          <w:szCs w:val="26"/>
        </w:rPr>
        <w:t xml:space="preserve">     </w:t>
      </w:r>
      <w:r w:rsidR="00A5114A">
        <w:rPr>
          <w:rFonts w:ascii="Liberation Serif" w:hAnsi="Liberation Serif"/>
          <w:sz w:val="26"/>
          <w:szCs w:val="26"/>
        </w:rPr>
        <w:t xml:space="preserve"> </w:t>
      </w:r>
      <w:r w:rsidR="00E160F5" w:rsidRPr="00F031E4">
        <w:rPr>
          <w:rFonts w:ascii="Liberation Serif" w:hAnsi="Liberation Serif"/>
          <w:sz w:val="26"/>
          <w:szCs w:val="26"/>
        </w:rPr>
        <w:t>«О бюджете Невьянского городского округа на 202</w:t>
      </w:r>
      <w:r w:rsidR="00A5114A">
        <w:rPr>
          <w:rFonts w:ascii="Liberation Serif" w:hAnsi="Liberation Serif"/>
          <w:sz w:val="26"/>
          <w:szCs w:val="26"/>
        </w:rPr>
        <w:t>0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A5114A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A5114A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23.10.2013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 w:rsidR="00A5114A"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2D0499" w:rsidRPr="001B38DD" w:rsidRDefault="00A5114A" w:rsidP="00E119A6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паспорте в таблице </w:t>
      </w:r>
      <w:r w:rsidR="002D0499" w:rsidRPr="001B38DD">
        <w:rPr>
          <w:rFonts w:ascii="Liberation Serif" w:hAnsi="Liberation Serif"/>
          <w:sz w:val="26"/>
          <w:szCs w:val="26"/>
        </w:rPr>
        <w:t xml:space="preserve">строку «Объемы финансирования муниципальной программы по годам реализации, тыс. рублей» изложить в </w:t>
      </w:r>
      <w:r w:rsidR="000F76D3">
        <w:rPr>
          <w:rFonts w:ascii="Liberation Serif" w:hAnsi="Liberation Serif"/>
          <w:sz w:val="26"/>
          <w:szCs w:val="26"/>
        </w:rPr>
        <w:t>следующей</w:t>
      </w:r>
      <w:r w:rsidR="002D0499" w:rsidRPr="001B38DD">
        <w:rPr>
          <w:rFonts w:ascii="Liberation Serif" w:hAnsi="Liberation Serif"/>
          <w:sz w:val="26"/>
          <w:szCs w:val="26"/>
        </w:rPr>
        <w:t xml:space="preserve"> редакции:</w:t>
      </w:r>
    </w:p>
    <w:p w:rsidR="002D0499" w:rsidRPr="001B38DD" w:rsidRDefault="002D0499" w:rsidP="002D049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8"/>
        <w:gridCol w:w="6295"/>
      </w:tblGrid>
      <w:tr w:rsidR="002D0499" w:rsidRPr="001B38DD" w:rsidTr="002D0499">
        <w:trPr>
          <w:trHeight w:val="400"/>
          <w:tblCellSpacing w:w="5" w:type="nil"/>
        </w:trPr>
        <w:tc>
          <w:tcPr>
            <w:tcW w:w="1681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ВСЕГО: </w:t>
            </w:r>
          </w:p>
          <w:p w:rsidR="002D0499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108 812,39 </w:t>
            </w:r>
            <w:r w:rsidR="002D0499" w:rsidRPr="001B38D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2D0499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="002D0499" w:rsidRPr="001B38D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1B38D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1B38D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2021 год – 18 164,03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2022 год – 19 126,00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2023 год – 0,00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lastRenderedPageBreak/>
              <w:t>2024 год – 0,00 тыс. руб.</w:t>
            </w:r>
          </w:p>
          <w:p w:rsidR="00E119A6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E119A6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E119A6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108 812,39 тыс. руб.</w:t>
            </w:r>
          </w:p>
          <w:p w:rsidR="00E119A6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1B38D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1B38D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2021 год – 18 164,03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2022 год – 19 126,00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2023 год – 0,00 тыс. руб.</w:t>
            </w:r>
          </w:p>
          <w:p w:rsidR="002D0499" w:rsidRPr="001B38DD" w:rsidRDefault="00E119A6" w:rsidP="00F031E4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2024 год – 0,00 тыс. руб.</w:t>
            </w:r>
          </w:p>
        </w:tc>
      </w:tr>
    </w:tbl>
    <w:p w:rsidR="002D0499" w:rsidRPr="001B38DD" w:rsidRDefault="002D0499" w:rsidP="00E119A6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lastRenderedPageBreak/>
        <w:t>»;</w:t>
      </w:r>
    </w:p>
    <w:p w:rsidR="00460F82" w:rsidRPr="00C26955" w:rsidRDefault="00460F82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26955">
        <w:rPr>
          <w:rFonts w:ascii="Liberation Serif" w:hAnsi="Liberation Serif"/>
          <w:sz w:val="26"/>
          <w:szCs w:val="26"/>
        </w:rPr>
        <w:t>приложени</w:t>
      </w:r>
      <w:r w:rsidR="00054C7E">
        <w:rPr>
          <w:rFonts w:ascii="Liberation Serif" w:hAnsi="Liberation Serif"/>
          <w:sz w:val="26"/>
          <w:szCs w:val="26"/>
        </w:rPr>
        <w:t>е</w:t>
      </w:r>
      <w:r w:rsidRPr="00C26955">
        <w:rPr>
          <w:rFonts w:ascii="Liberation Serif" w:hAnsi="Liberation Serif"/>
          <w:sz w:val="26"/>
          <w:szCs w:val="26"/>
        </w:rPr>
        <w:t xml:space="preserve"> № 1 к муниципальной программе «Цели, задачи и целевые показатели муниципальной программы «Управление муниципальными финансами Невьянского городского округа до 202</w:t>
      </w:r>
      <w:r w:rsidR="00F473BC" w:rsidRPr="00C26955">
        <w:rPr>
          <w:rFonts w:ascii="Liberation Serif" w:hAnsi="Liberation Serif"/>
          <w:sz w:val="26"/>
          <w:szCs w:val="26"/>
        </w:rPr>
        <w:t>4</w:t>
      </w:r>
      <w:r w:rsidRPr="00C26955">
        <w:rPr>
          <w:rFonts w:ascii="Liberation Serif" w:hAnsi="Liberation Serif"/>
          <w:sz w:val="26"/>
          <w:szCs w:val="26"/>
        </w:rPr>
        <w:t xml:space="preserve"> года»</w:t>
      </w:r>
      <w:r w:rsidR="00054C7E">
        <w:rPr>
          <w:rFonts w:ascii="Liberation Serif" w:hAnsi="Liberation Serif"/>
          <w:sz w:val="26"/>
          <w:szCs w:val="26"/>
        </w:rPr>
        <w:t xml:space="preserve"> изложить в новой редакции (приложение </w:t>
      </w:r>
      <w:r w:rsidR="008C2FC9">
        <w:rPr>
          <w:rFonts w:ascii="Liberation Serif" w:hAnsi="Liberation Serif"/>
          <w:sz w:val="26"/>
          <w:szCs w:val="26"/>
        </w:rPr>
        <w:t>№ 1)</w:t>
      </w:r>
      <w:r w:rsidR="000F76D3" w:rsidRPr="00C26955">
        <w:rPr>
          <w:rFonts w:ascii="Liberation Serif" w:hAnsi="Liberation Serif"/>
          <w:sz w:val="26"/>
          <w:szCs w:val="26"/>
        </w:rPr>
        <w:t>;</w:t>
      </w:r>
    </w:p>
    <w:p w:rsidR="00D3529B" w:rsidRPr="00460F82" w:rsidRDefault="005A72F9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60F82">
        <w:rPr>
          <w:rFonts w:ascii="Liberation Serif" w:hAnsi="Liberation Serif"/>
          <w:sz w:val="26"/>
          <w:szCs w:val="26"/>
        </w:rPr>
        <w:t>приложени</w:t>
      </w:r>
      <w:r w:rsidR="00473B93" w:rsidRPr="00460F82">
        <w:rPr>
          <w:rFonts w:ascii="Liberation Serif" w:hAnsi="Liberation Serif"/>
          <w:sz w:val="26"/>
          <w:szCs w:val="26"/>
        </w:rPr>
        <w:t>е</w:t>
      </w:r>
      <w:r w:rsidRPr="00460F82">
        <w:rPr>
          <w:rFonts w:ascii="Liberation Serif" w:hAnsi="Liberation Serif"/>
          <w:sz w:val="26"/>
          <w:szCs w:val="26"/>
        </w:rPr>
        <w:t xml:space="preserve"> № 2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</w:t>
      </w:r>
      <w:r w:rsidR="008C2FC9">
        <w:rPr>
          <w:rFonts w:ascii="Liberation Serif" w:hAnsi="Liberation Serif"/>
          <w:sz w:val="26"/>
          <w:szCs w:val="26"/>
        </w:rPr>
        <w:t>ожение № 2</w:t>
      </w:r>
      <w:r w:rsidRPr="00460F82">
        <w:rPr>
          <w:rFonts w:ascii="Liberation Serif" w:hAnsi="Liberation Serif"/>
          <w:sz w:val="26"/>
          <w:szCs w:val="26"/>
        </w:rPr>
        <w:t>).</w:t>
      </w:r>
    </w:p>
    <w:p w:rsidR="00A70D9E" w:rsidRPr="00A70D9E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 xml:space="preserve">. </w:t>
      </w:r>
      <w:r w:rsidR="00A70D9E" w:rsidRPr="00A70D9E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А.М. Балашова.</w:t>
      </w:r>
    </w:p>
    <w:p w:rsidR="0029265D" w:rsidRPr="00E160F5" w:rsidRDefault="00A70D9E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70D9E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. </w:t>
      </w:r>
      <w:r w:rsidR="0029265D" w:rsidRPr="00E160F5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Default="0029265D" w:rsidP="0029265D">
      <w:pPr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r w:rsidR="00482D17">
        <w:rPr>
          <w:rFonts w:ascii="Liberation Serif" w:hAnsi="Liberation Serif"/>
          <w:sz w:val="26"/>
          <w:szCs w:val="26"/>
        </w:rPr>
        <w:t>Берчук</w:t>
      </w:r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Pr="00E160F5" w:rsidRDefault="00F67354" w:rsidP="0029265D">
      <w:pPr>
        <w:rPr>
          <w:rFonts w:ascii="Liberation Serif" w:hAnsi="Liberation Serif"/>
          <w:sz w:val="26"/>
          <w:szCs w:val="26"/>
        </w:rPr>
        <w:sectPr w:rsidR="00F67354" w:rsidRPr="00E160F5" w:rsidSect="00FE59E3">
          <w:headerReference w:type="default" r:id="rId9"/>
          <w:headerReference w:type="first" r:id="rId10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</w:p>
    <w:p w:rsidR="0043645C" w:rsidRPr="00D3533F" w:rsidRDefault="0043645C" w:rsidP="0043645C">
      <w:pPr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="00601F3B">
        <w:rPr>
          <w:rFonts w:ascii="Liberation Serif" w:hAnsi="Liberation Serif"/>
          <w:sz w:val="24"/>
          <w:szCs w:val="24"/>
        </w:rPr>
        <w:t>№ 1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43645C">
      <w:pPr>
        <w:ind w:right="-114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</w:t>
      </w:r>
      <w:r w:rsidR="0089141E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89141E">
        <w:rPr>
          <w:rFonts w:ascii="Liberation Serif" w:hAnsi="Liberation Serif"/>
          <w:sz w:val="24"/>
          <w:szCs w:val="24"/>
        </w:rPr>
        <w:t xml:space="preserve"> 31.12.2020</w:t>
      </w:r>
      <w:r w:rsidRPr="00D3533F">
        <w:rPr>
          <w:rFonts w:ascii="Liberation Serif" w:hAnsi="Liberation Serif"/>
          <w:sz w:val="24"/>
          <w:szCs w:val="24"/>
        </w:rPr>
        <w:t xml:space="preserve"> №</w:t>
      </w:r>
      <w:r w:rsidR="0089141E">
        <w:rPr>
          <w:rFonts w:ascii="Liberation Serif" w:hAnsi="Liberation Serif"/>
          <w:sz w:val="24"/>
          <w:szCs w:val="24"/>
        </w:rPr>
        <w:t xml:space="preserve"> 1800</w:t>
      </w:r>
      <w:r w:rsidRPr="00D3533F">
        <w:rPr>
          <w:rFonts w:ascii="Liberation Serif" w:hAnsi="Liberation Serif"/>
          <w:sz w:val="24"/>
          <w:szCs w:val="24"/>
        </w:rPr>
        <w:t xml:space="preserve">-п </w:t>
      </w:r>
    </w:p>
    <w:p w:rsidR="0043645C" w:rsidRDefault="0043645C" w:rsidP="004364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3645C" w:rsidRPr="00601F3B" w:rsidRDefault="0043645C" w:rsidP="004364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359A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="009306F3">
        <w:rPr>
          <w:sz w:val="24"/>
          <w:szCs w:val="24"/>
        </w:rPr>
        <w:t xml:space="preserve">                       </w:t>
      </w:r>
      <w:r w:rsidRPr="00601F3B">
        <w:rPr>
          <w:rFonts w:ascii="Liberation Serif" w:hAnsi="Liberation Serif"/>
          <w:sz w:val="24"/>
          <w:szCs w:val="24"/>
        </w:rPr>
        <w:t>П</w:t>
      </w:r>
      <w:hyperlink r:id="rId11" w:history="1">
        <w:r w:rsidRPr="00601F3B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43645C" w:rsidRPr="00601F3B" w:rsidRDefault="0043645C" w:rsidP="004364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601F3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601F3B">
        <w:rPr>
          <w:rFonts w:ascii="Liberation Serif" w:hAnsi="Liberation Serif"/>
          <w:sz w:val="24"/>
          <w:szCs w:val="24"/>
        </w:rPr>
        <w:t xml:space="preserve">к  муниципальной программе </w:t>
      </w:r>
    </w:p>
    <w:p w:rsidR="0043645C" w:rsidRPr="00601F3B" w:rsidRDefault="0043645C" w:rsidP="0043645C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601F3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</w:t>
      </w:r>
      <w:r w:rsidRPr="00601F3B">
        <w:rPr>
          <w:rFonts w:ascii="Liberation Serif" w:hAnsi="Liberation Serif"/>
          <w:sz w:val="24"/>
          <w:szCs w:val="24"/>
        </w:rPr>
        <w:t xml:space="preserve">«Управление муниципальными </w:t>
      </w:r>
    </w:p>
    <w:p w:rsidR="0043645C" w:rsidRPr="00601F3B" w:rsidRDefault="0043645C" w:rsidP="0043645C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601F3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</w:t>
      </w:r>
      <w:r w:rsidRPr="00601F3B">
        <w:rPr>
          <w:rFonts w:ascii="Liberation Serif" w:hAnsi="Liberation Serif"/>
          <w:sz w:val="24"/>
          <w:szCs w:val="24"/>
        </w:rPr>
        <w:t xml:space="preserve">финансами Невьянского </w:t>
      </w:r>
    </w:p>
    <w:p w:rsidR="0043645C" w:rsidRPr="00601F3B" w:rsidRDefault="0043645C" w:rsidP="0043645C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601F3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306F3" w:rsidRPr="00C02BB1">
        <w:rPr>
          <w:rFonts w:ascii="Liberation Serif" w:hAnsi="Liberation Serif"/>
          <w:sz w:val="24"/>
          <w:szCs w:val="24"/>
        </w:rPr>
        <w:t xml:space="preserve"> </w:t>
      </w:r>
      <w:r w:rsidRPr="00601F3B">
        <w:rPr>
          <w:rFonts w:ascii="Liberation Serif" w:hAnsi="Liberation Serif"/>
          <w:sz w:val="24"/>
          <w:szCs w:val="24"/>
        </w:rPr>
        <w:t>городского округа до 2024 года»</w:t>
      </w:r>
    </w:p>
    <w:p w:rsidR="0043645C" w:rsidRPr="00AB359A" w:rsidRDefault="0043645C" w:rsidP="0043645C">
      <w:pPr>
        <w:widowControl w:val="0"/>
        <w:autoSpaceDE w:val="0"/>
        <w:autoSpaceDN w:val="0"/>
        <w:adjustRightInd w:val="0"/>
        <w:jc w:val="center"/>
      </w:pPr>
    </w:p>
    <w:p w:rsidR="0043645C" w:rsidRPr="00601F3B" w:rsidRDefault="0043645C" w:rsidP="0043645C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</w:rPr>
      </w:pPr>
      <w:r w:rsidRPr="00601F3B">
        <w:rPr>
          <w:rFonts w:ascii="Liberation Serif" w:hAnsi="Liberation Serif"/>
          <w:b/>
        </w:rPr>
        <w:t>Цели, задачи и целевые показатели</w:t>
      </w:r>
    </w:p>
    <w:p w:rsidR="0043645C" w:rsidRPr="00601F3B" w:rsidRDefault="0043645C" w:rsidP="0043645C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</w:rPr>
      </w:pPr>
      <w:r w:rsidRPr="00601F3B">
        <w:rPr>
          <w:rFonts w:ascii="Liberation Serif" w:hAnsi="Liberation Serif"/>
          <w:b/>
        </w:rPr>
        <w:t xml:space="preserve"> муниципальной программы </w:t>
      </w:r>
    </w:p>
    <w:p w:rsidR="0043645C" w:rsidRPr="00601F3B" w:rsidRDefault="0043645C" w:rsidP="0043645C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</w:rPr>
      </w:pPr>
      <w:r w:rsidRPr="00601F3B">
        <w:rPr>
          <w:rFonts w:ascii="Liberation Serif" w:hAnsi="Liberation Serif"/>
          <w:b/>
        </w:rPr>
        <w:t xml:space="preserve"> «Управление муниципальными финансами Невьянского городского округа до 2024 года» 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848"/>
        <w:gridCol w:w="2546"/>
        <w:gridCol w:w="991"/>
        <w:gridCol w:w="991"/>
        <w:gridCol w:w="991"/>
        <w:gridCol w:w="992"/>
        <w:gridCol w:w="991"/>
        <w:gridCol w:w="991"/>
        <w:gridCol w:w="995"/>
        <w:gridCol w:w="728"/>
        <w:gridCol w:w="36"/>
        <w:gridCol w:w="37"/>
        <w:gridCol w:w="61"/>
        <w:gridCol w:w="676"/>
        <w:gridCol w:w="36"/>
        <w:gridCol w:w="86"/>
        <w:gridCol w:w="51"/>
        <w:gridCol w:w="680"/>
        <w:gridCol w:w="174"/>
        <w:gridCol w:w="1841"/>
      </w:tblGrid>
      <w:tr w:rsidR="0043645C" w:rsidRPr="00AB359A" w:rsidTr="000C5E56">
        <w:trPr>
          <w:trHeight w:val="705"/>
          <w:tblHeader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Номер цели, задачи, целевого показателя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Наименование цели, задачи, целевого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85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ind w:left="-2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Источник значения  показателя</w:t>
            </w:r>
          </w:p>
        </w:tc>
      </w:tr>
      <w:tr w:rsidR="0043645C" w:rsidRPr="00AB359A" w:rsidTr="000C5E56">
        <w:trPr>
          <w:trHeight w:val="443"/>
          <w:tblHeader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2016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2017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2018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2020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2021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2022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год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2024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645C" w:rsidRPr="00AB359A" w:rsidTr="000C5E56">
        <w:trPr>
          <w:tblHeader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Подпрограмма 1 «Управление бюджетным процессом и его совершенствование»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138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  «</w:t>
            </w: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1.1. </w:t>
            </w:r>
          </w:p>
        </w:tc>
        <w:tc>
          <w:tcPr>
            <w:tcW w:w="138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Задача 1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Соблюдение сроков разработки проекта местного  бюджета, установленных администрацией Невьянского городского округа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Постановление администрации Невьянского городского округа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359A">
              <w:br w:type="page"/>
            </w:r>
            <w:r w:rsidRPr="00601F3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1.1.2.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 xml:space="preserve">Формирование местного бюджета в программной структуре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Постановление администрации Невьянского городского округа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Задача 2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1.2.1.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Отклонение исполнения прогноза налоговых и неналоговых доходов местного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≤6,0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≤6,0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отчет об исполнении местного бюджета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1.2.2.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 01 января очеред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ного финансового года</w:t>
            </w:r>
          </w:p>
          <w:p w:rsidR="0043645C" w:rsidRPr="00601F3B" w:rsidRDefault="0043645C" w:rsidP="00601F3B">
            <w:pPr>
              <w:pStyle w:val="ConsPlusCell"/>
              <w:ind w:left="-73"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 01 января очеред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ного финансового года</w:t>
            </w:r>
          </w:p>
          <w:p w:rsidR="0043645C" w:rsidRPr="00601F3B" w:rsidRDefault="0043645C" w:rsidP="00601F3B">
            <w:pPr>
              <w:pStyle w:val="ConsPlusCell"/>
              <w:ind w:left="-73"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 01 января очеред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ного финансового года</w:t>
            </w:r>
          </w:p>
          <w:p w:rsidR="0043645C" w:rsidRPr="00601F3B" w:rsidRDefault="0043645C" w:rsidP="00601F3B">
            <w:pPr>
              <w:pStyle w:val="ConsPlusCell"/>
              <w:ind w:left="-73"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 01 января очеред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ного финансового года</w:t>
            </w:r>
          </w:p>
          <w:p w:rsidR="0043645C" w:rsidRPr="00601F3B" w:rsidRDefault="0043645C" w:rsidP="00601F3B">
            <w:pPr>
              <w:pStyle w:val="ConsPlusCell"/>
              <w:ind w:left="-73"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 01 января очеред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ного финансового года</w:t>
            </w:r>
          </w:p>
          <w:p w:rsidR="0043645C" w:rsidRPr="00601F3B" w:rsidRDefault="0043645C" w:rsidP="00601F3B">
            <w:pPr>
              <w:pStyle w:val="ConsPlusCell"/>
              <w:ind w:left="-73"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 01 января очеред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ного финансового года</w:t>
            </w:r>
          </w:p>
          <w:p w:rsidR="0043645C" w:rsidRPr="00601F3B" w:rsidRDefault="0043645C" w:rsidP="00601F3B">
            <w:pPr>
              <w:pStyle w:val="ConsPlusCell"/>
              <w:ind w:left="-73"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 01 января очеред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ного финансового года</w:t>
            </w:r>
          </w:p>
          <w:p w:rsidR="0043645C" w:rsidRPr="00601F3B" w:rsidRDefault="0043645C" w:rsidP="00601F3B">
            <w:pPr>
              <w:pStyle w:val="ConsPlusCell"/>
              <w:ind w:left="-73"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 01 января очеред ного финансового года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Бюджетный Кодекс РФ; Решение Думы НГО от 22.09.2010               № 116 «О Финансовом управлении администрации Невьянского городского округа»</w:t>
            </w:r>
          </w:p>
        </w:tc>
      </w:tr>
      <w:tr w:rsidR="0043645C" w:rsidRPr="00AB359A" w:rsidTr="000C5E56">
        <w:trPr>
          <w:trHeight w:val="63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 xml:space="preserve">1.2.3.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1.2.4.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Осуществление  внутреннего муниципального финансового контроля в сфере бюджетных правоотношений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1.3. 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Задача 3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Организация бюджетного процесса в части составления отчетности об исполнении местного бюджета»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ae"/>
              <w:jc w:val="center"/>
              <w:rPr>
                <w:rFonts w:ascii="Liberation Serif" w:hAnsi="Liberation Serif"/>
                <w:lang w:val="ru-RU"/>
              </w:rPr>
            </w:pPr>
            <w:r w:rsidRPr="00601F3B">
              <w:rPr>
                <w:rFonts w:ascii="Liberation Serif" w:hAnsi="Liberation Serif"/>
                <w:lang w:val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ae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lang w:val="ru-RU"/>
              </w:rPr>
              <w:t>1.3</w:t>
            </w:r>
            <w:r w:rsidRPr="00601F3B">
              <w:rPr>
                <w:rFonts w:ascii="Liberation Serif" w:hAnsi="Liberation Serif"/>
              </w:rPr>
              <w:t xml:space="preserve">.1.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Соблюдение установленных действующим законодательством сроков формирования и представления отчетности об исполнении местного бюджета, формируемой Финансовым управлением администрации Невьянского городского округа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Приказ Минфина России от 28.12.2010       № 191н</w:t>
            </w:r>
          </w:p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11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Задача 4 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1.4.1.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Доля проверенных главных распорядителей бюджетных средств, в том числе по вопросам выполнения муниципальных программ,  а также соблюдения получателями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42,86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42,86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42,86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42,86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42,86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>Решение Думы НГО от 22.09.2010               № 116 «О Финансовом управлении администрации Невьянского городского округа»</w:t>
            </w:r>
          </w:p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1.4.2.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Отношение объема проверенных средств к общему объему расходов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>Решение Думы НГО от 22.09.2010               № 116 «О Финансовом управлении администрации Невьянского городского округа»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1.4.3.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Количество проведенных проверок исполнения действующего законодательства в сфере закупок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>Решение Думы НГО от 22.09.2010               № 116 «О Финансовом управлении администрации Невьянского городского округа»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1.5. 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 xml:space="preserve">Задача 5«Повышение эффективности управления средствами бюджета Невьянского городского округа» 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1.5.1.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Степень качества управления финансами Невьянского городского округа, определяемая в соответствии с приказом Министерства финансов Свердловской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степень качества управления  муниципальными финансами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Постановление Правительства</w:t>
            </w:r>
          </w:p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Свердловской области  от 25.05.2011       № 596-ПП «Об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18-1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1.5.2.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органов местного самоуправления)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shd w:val="clear" w:color="auto" w:fill="FFFFFF"/>
              <w:rPr>
                <w:rFonts w:ascii="Liberation Serif" w:hAnsi="Liberation Serif"/>
                <w:color w:val="212121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color w:val="212121"/>
                <w:sz w:val="22"/>
                <w:szCs w:val="22"/>
              </w:rPr>
              <w:t>Информация о фискальных характеристиках предоставленная ИФНС России №28 по Свердловской области, в соответствии с постановлением администрации Невьянского городского округа от 26.05.2020    №696-п  «</w:t>
            </w:r>
            <w:r w:rsidRPr="00601F3B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Об утверждении </w:t>
            </w:r>
            <w:r w:rsidRPr="00601F3B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 xml:space="preserve"> Порядка формирования перечня</w:t>
            </w:r>
          </w:p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b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 xml:space="preserve">налоговых расходов Невьянского городского округа  и оценки налоговых расходов </w:t>
            </w:r>
            <w:r w:rsidRPr="00601F3B">
              <w:rPr>
                <w:rFonts w:ascii="Liberation Serif" w:hAnsi="Liberation Serif"/>
                <w:bCs/>
                <w:iCs/>
                <w:sz w:val="22"/>
                <w:szCs w:val="22"/>
              </w:rPr>
              <w:t>Невьянского городского округа»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18-2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1.5.3.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shd w:val="clear" w:color="auto" w:fill="FFFFFF"/>
              <w:rPr>
                <w:rFonts w:ascii="Liberation Serif" w:hAnsi="Liberation Serif"/>
                <w:color w:val="212121"/>
                <w:sz w:val="22"/>
                <w:szCs w:val="22"/>
              </w:rPr>
            </w:pPr>
            <w:r w:rsidRPr="00601F3B">
              <w:rPr>
                <w:rFonts w:ascii="Liberation Serif" w:hAnsi="Liberation Serif"/>
                <w:color w:val="212121"/>
                <w:sz w:val="22"/>
                <w:szCs w:val="22"/>
              </w:rPr>
              <w:t>Информация о фискальных характеристиках предоставленная ИФНС России №28 по Свердловской области, в соответствии с постановлением администрации Невьянского городского округа от 26.05.2020    №696-п  «</w:t>
            </w:r>
            <w:r w:rsidRPr="00601F3B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Об утверждении </w:t>
            </w:r>
            <w:r w:rsidRPr="00601F3B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 xml:space="preserve"> Порядка формирования перечня</w:t>
            </w:r>
          </w:p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 xml:space="preserve">налоговых расходов Невьянского городского округа  и оценки налоговых расходов </w:t>
            </w:r>
            <w:r w:rsidRPr="00601F3B">
              <w:rPr>
                <w:rFonts w:ascii="Liberation Serif" w:hAnsi="Liberation Serif"/>
                <w:bCs/>
                <w:iCs/>
                <w:sz w:val="22"/>
                <w:szCs w:val="22"/>
              </w:rPr>
              <w:t>Невьянского городского округа»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47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Подпрограмма 2 «Управление муниципальным долгом»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Цель  «Соблюдение ограничений по объему муниципального долга Невьянского городского округа и расходам на его обслуживание, установленных федеральным  законодательством и нормативно – правовыми актами Невьянского городского округа, своевременное исполнение долговых обязательств»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Задача 1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Невьянского городского округа»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 1</w:t>
            </w:r>
          </w:p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 1</w:t>
            </w:r>
          </w:p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 1</w:t>
            </w:r>
          </w:p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 1</w:t>
            </w:r>
          </w:p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 1</w:t>
            </w:r>
          </w:p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 1</w:t>
            </w:r>
          </w:p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 1</w:t>
            </w:r>
          </w:p>
          <w:p w:rsidR="0043645C" w:rsidRPr="00FD3401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 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401">
              <w:rPr>
                <w:rFonts w:ascii="Liberation Serif" w:hAnsi="Liberation Serif"/>
                <w:sz w:val="24"/>
                <w:szCs w:val="24"/>
              </w:rPr>
              <w:t>≤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Задача 2 «</w:t>
            </w:r>
            <w:r w:rsidRPr="00601F3B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Учет долговых обязательств Невьянского городского округа </w:t>
            </w: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Наличие документа, утверждающего порядок ведения муниципальной долговой книги в соответствии с действующим законодательством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РФ; Постановление администрации НГО от 19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>.09.2012               № 2576-П «Об утверждении порядка организации работы по ведению муниципальной долговой книги Невьянского городского округа»</w:t>
            </w:r>
          </w:p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Отношение объема муниципального долга Невьянского городского округа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  и (или) поступлений налоговых доходов по дополнительным нормативам отчислений)</w:t>
            </w:r>
          </w:p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6,14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0C5E56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1,9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 xml:space="preserve">Бюджетный Кодекс РФ; 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Задача 3  «</w:t>
            </w:r>
            <w:r w:rsidRPr="00601F3B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Минимизация расходов на обслуживание долговых обязательств Невьянского городского округа, связанных с реализацией программы муниципальных внутренних заимствований </w:t>
            </w:r>
          </w:p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iCs/>
                <w:sz w:val="24"/>
                <w:szCs w:val="24"/>
              </w:rPr>
              <w:t>Невьянского городского округа»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Отношение объема  расходов  на обслуживание муниципального </w:t>
            </w:r>
          </w:p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0,001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0,001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0,0</w:t>
            </w: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01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0,001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0,001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0,001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0,001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0,001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0,001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Бюджетный Кодекс РФ;</w:t>
            </w:r>
          </w:p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color w:val="FF0000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iCs/>
                <w:sz w:val="24"/>
                <w:szCs w:val="24"/>
              </w:rPr>
              <w:t>Решение о  бюджете Невьянского городского округа на очередной год и плановый период</w:t>
            </w:r>
          </w:p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color w:val="FF0000"/>
                <w:sz w:val="24"/>
                <w:szCs w:val="24"/>
              </w:rPr>
            </w:pP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2.3.2.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тыс.руб.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C02BB1" w:rsidRDefault="00C02BB1" w:rsidP="00601F3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D3401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FD3401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D3401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Решение Думы  Невьянского городского округа  об исполнении местного  бюджета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2.3.3.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0C5E56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Заключение муниципальных контрактов, связанных с исполнением программы муниципальных внутренних заимствований Невьянского городского округа по итогам проведения отборов исполнителей на оказание услуг</w:t>
            </w:r>
          </w:p>
          <w:p w:rsidR="001F4DFF" w:rsidRPr="000C5E56" w:rsidRDefault="001F4DFF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ind w:right="-217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сайт zakupki.gov.ru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7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Подпрограмма 3 «Совершенствование информационной системы управления финансами»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 xml:space="preserve">Цель  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Невьянского городского округа»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3.1. 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 xml:space="preserve">Задача 1 «Создание единого информационного пространства для обеспечения формирования программного бюджета» </w:t>
            </w: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 xml:space="preserve">Предоставление главным распорядителям доступа к информационному ресурсу для  осуществления перехода к программному бюджету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ППСО от 26.10.2012             № 1194-ПП «О доработке и развитии программного комплекса «Информационная система управления финансами»</w:t>
            </w:r>
          </w:p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45C" w:rsidRPr="00AB359A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 xml:space="preserve">Задача 2 «Развитие информационной системы управления финансами» 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3645C" w:rsidRPr="00601F3B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Развитие автоматизированных элементов бюджетного процесса на базе программных комплексов «ИСУФ», «Бюджет-СМАРТ», «Свод-СМАРТ», «</w:t>
            </w: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WEB</w:t>
            </w:r>
            <w:r w:rsidRPr="00601F3B">
              <w:rPr>
                <w:rFonts w:ascii="Liberation Serif" w:hAnsi="Liberation Serif"/>
                <w:sz w:val="24"/>
                <w:szCs w:val="24"/>
              </w:rPr>
              <w:t>-Торги-КС»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ППСО от 26.10.2012             № 1194-ПП «О доработке и развитии программного комплекса «Информационная система управления финансами», постановление Правительства РФ от 12.12.2015     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3645C" w:rsidRPr="00601F3B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47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Подпрограмма 4 «Обеспечение реализации муниципальной  программы  «Управление муниципальными финансами Невьянского городского округа до 2024 года»</w:t>
            </w:r>
          </w:p>
        </w:tc>
      </w:tr>
      <w:tr w:rsidR="0043645C" w:rsidRPr="00601F3B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 xml:space="preserve">Цель «Обеспечение условий для реализации мероприятий муниципальной программы  в соответствии </w:t>
            </w:r>
          </w:p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43645C" w:rsidRPr="00601F3B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13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b/>
                <w:sz w:val="24"/>
                <w:szCs w:val="24"/>
              </w:rPr>
              <w:t>Задача «Обеспечение эффективной деятельности Финансового управления администрации Невьянского городского округа по реализации муниципальной программы «Управление муниципальными финансами Невьянского городского округа до 2024 года»</w:t>
            </w:r>
          </w:p>
        </w:tc>
      </w:tr>
      <w:tr w:rsidR="0043645C" w:rsidRPr="00601F3B" w:rsidTr="000C5E56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Доля целевых показателей муниципальной программы, значения которых достигли или превысили запланированные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01F3B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C" w:rsidRPr="00601F3B" w:rsidRDefault="0043645C" w:rsidP="00601F3B">
            <w:pPr>
              <w:rPr>
                <w:rFonts w:ascii="Liberation Serif" w:hAnsi="Liberation Serif"/>
                <w:sz w:val="24"/>
                <w:szCs w:val="24"/>
              </w:rPr>
            </w:pPr>
            <w:r w:rsidRPr="00601F3B">
              <w:rPr>
                <w:rFonts w:ascii="Liberation Serif" w:hAnsi="Liberation Serif"/>
                <w:sz w:val="24"/>
                <w:szCs w:val="24"/>
              </w:rPr>
              <w:t>отчет о реализации муниципальной программы по установленной форме</w:t>
            </w:r>
          </w:p>
        </w:tc>
      </w:tr>
    </w:tbl>
    <w:p w:rsidR="0043645C" w:rsidRPr="00601F3B" w:rsidRDefault="0043645C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43645C" w:rsidRPr="000C5E56" w:rsidRDefault="0043645C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43B0F" w:rsidRPr="000C5E56" w:rsidRDefault="00A43B0F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DF1874" w:rsidRPr="00D3533F" w:rsidRDefault="0043645C" w:rsidP="00DF1874">
      <w:pPr>
        <w:ind w:right="-114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</w:t>
      </w:r>
      <w:r w:rsidR="00DF1874" w:rsidRPr="000C5E56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="00DF1874" w:rsidRPr="00D3533F">
        <w:rPr>
          <w:rFonts w:ascii="Liberation Serif" w:hAnsi="Liberation Serif"/>
          <w:sz w:val="24"/>
          <w:szCs w:val="24"/>
        </w:rPr>
        <w:t>Приложение</w:t>
      </w:r>
      <w:r w:rsidR="00DF1874" w:rsidRPr="00BC6E2A">
        <w:rPr>
          <w:rFonts w:ascii="Liberation Serif" w:hAnsi="Liberation Serif"/>
          <w:sz w:val="24"/>
          <w:szCs w:val="24"/>
        </w:rPr>
        <w:t xml:space="preserve"> </w:t>
      </w:r>
      <w:r w:rsidR="00DF1874">
        <w:rPr>
          <w:rFonts w:ascii="Liberation Serif" w:hAnsi="Liberation Serif"/>
          <w:sz w:val="24"/>
          <w:szCs w:val="24"/>
        </w:rPr>
        <w:t xml:space="preserve">№ </w:t>
      </w:r>
      <w:r w:rsidR="00DF1874" w:rsidRPr="000C5E56">
        <w:rPr>
          <w:rFonts w:ascii="Liberation Serif" w:hAnsi="Liberation Serif"/>
          <w:sz w:val="24"/>
          <w:szCs w:val="24"/>
        </w:rPr>
        <w:t>2</w:t>
      </w:r>
      <w:r w:rsidR="00DF1874" w:rsidRPr="00D3533F">
        <w:rPr>
          <w:rFonts w:ascii="Liberation Serif" w:hAnsi="Liberation Serif"/>
          <w:sz w:val="24"/>
          <w:szCs w:val="24"/>
        </w:rPr>
        <w:t xml:space="preserve"> </w:t>
      </w:r>
    </w:p>
    <w:p w:rsidR="00DF1874" w:rsidRPr="00D3533F" w:rsidRDefault="00DF1874" w:rsidP="00DF1874">
      <w:pPr>
        <w:ind w:right="-114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DF1874" w:rsidRPr="00D3533F" w:rsidRDefault="00DF1874" w:rsidP="00DF1874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DF1874" w:rsidRPr="000C5E56" w:rsidRDefault="00DF1874" w:rsidP="00DF1874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</w:t>
      </w:r>
      <w:r w:rsidR="0089141E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89141E">
        <w:rPr>
          <w:rFonts w:ascii="Liberation Serif" w:hAnsi="Liberation Serif"/>
          <w:sz w:val="24"/>
          <w:szCs w:val="24"/>
        </w:rPr>
        <w:t xml:space="preserve"> 31.12.2020</w:t>
      </w:r>
      <w:r w:rsidRPr="00D3533F">
        <w:rPr>
          <w:rFonts w:ascii="Liberation Serif" w:hAnsi="Liberation Serif"/>
          <w:sz w:val="24"/>
          <w:szCs w:val="24"/>
        </w:rPr>
        <w:t xml:space="preserve"> №</w:t>
      </w:r>
      <w:r w:rsidR="0089141E">
        <w:rPr>
          <w:rFonts w:ascii="Liberation Serif" w:hAnsi="Liberation Serif"/>
          <w:sz w:val="24"/>
          <w:szCs w:val="24"/>
        </w:rPr>
        <w:t xml:space="preserve"> 1800</w:t>
      </w:r>
      <w:r w:rsidRPr="00D3533F">
        <w:rPr>
          <w:rFonts w:ascii="Liberation Serif" w:hAnsi="Liberation Serif"/>
          <w:sz w:val="24"/>
          <w:szCs w:val="24"/>
        </w:rPr>
        <w:t xml:space="preserve">-п </w:t>
      </w:r>
    </w:p>
    <w:p w:rsidR="00DF1874" w:rsidRPr="000C5E56" w:rsidRDefault="00DF1874" w:rsidP="00DF1874">
      <w:pPr>
        <w:ind w:right="-1146"/>
        <w:jc w:val="center"/>
        <w:rPr>
          <w:rFonts w:ascii="Liberation Serif" w:hAnsi="Liberation Serif"/>
          <w:sz w:val="24"/>
          <w:szCs w:val="24"/>
        </w:rPr>
      </w:pPr>
    </w:p>
    <w:p w:rsidR="0043645C" w:rsidRPr="00D3533F" w:rsidRDefault="00DF1874" w:rsidP="00601F3B">
      <w:pPr>
        <w:tabs>
          <w:tab w:val="left" w:pos="10206"/>
          <w:tab w:val="left" w:pos="10773"/>
        </w:tabs>
        <w:ind w:right="-1146"/>
        <w:jc w:val="center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  <w:r w:rsidR="0043645C" w:rsidRPr="00D3533F">
        <w:rPr>
          <w:rFonts w:ascii="Liberation Serif" w:hAnsi="Liberation Serif"/>
          <w:sz w:val="24"/>
          <w:szCs w:val="24"/>
        </w:rPr>
        <w:t>П</w:t>
      </w:r>
      <w:hyperlink r:id="rId12" w:history="1">
        <w:r w:rsidR="0043645C" w:rsidRPr="00D3533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риложение № 2</w:t>
        </w:r>
      </w:hyperlink>
    </w:p>
    <w:p w:rsidR="0043645C" w:rsidRPr="00D3533F" w:rsidRDefault="0043645C" w:rsidP="00601F3B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>к  муниципальной программе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</w:t>
      </w:r>
      <w:r w:rsidRPr="00D3533F">
        <w:rPr>
          <w:rFonts w:ascii="Liberation Serif" w:hAnsi="Liberation Serif"/>
          <w:sz w:val="24"/>
          <w:szCs w:val="24"/>
        </w:rPr>
        <w:t>«Управление муниципальными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</w:t>
      </w:r>
      <w:r w:rsidRPr="00D3533F">
        <w:rPr>
          <w:rFonts w:ascii="Liberation Serif" w:hAnsi="Liberation Serif"/>
          <w:sz w:val="24"/>
          <w:szCs w:val="24"/>
        </w:rPr>
        <w:t>финансами Невьянского городского округа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</w:t>
      </w:r>
      <w:r w:rsidRPr="00D3533F">
        <w:rPr>
          <w:rFonts w:ascii="Liberation Serif" w:hAnsi="Liberation Serif"/>
          <w:sz w:val="24"/>
          <w:szCs w:val="24"/>
        </w:rPr>
        <w:t>до 2024 года»</w:t>
      </w:r>
    </w:p>
    <w:p w:rsidR="0043645C" w:rsidRDefault="0043645C" w:rsidP="0043645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</w:p>
    <w:p w:rsidR="0043645C" w:rsidRDefault="0043645C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>«Управление  муниципальными финансами Невьянского городского округа до 2024 года»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"/>
        <w:gridCol w:w="2537"/>
        <w:gridCol w:w="1276"/>
        <w:gridCol w:w="1132"/>
        <w:gridCol w:w="1134"/>
        <w:gridCol w:w="1134"/>
        <w:gridCol w:w="1134"/>
        <w:gridCol w:w="1134"/>
        <w:gridCol w:w="1135"/>
        <w:gridCol w:w="1134"/>
        <w:gridCol w:w="11"/>
        <w:gridCol w:w="236"/>
        <w:gridCol w:w="609"/>
        <w:gridCol w:w="10"/>
        <w:gridCol w:w="841"/>
        <w:gridCol w:w="10"/>
        <w:gridCol w:w="7"/>
        <w:gridCol w:w="17"/>
        <w:gridCol w:w="1110"/>
        <w:gridCol w:w="142"/>
      </w:tblGrid>
      <w:tr w:rsidR="00473B93" w:rsidRPr="00D3533F" w:rsidTr="00A03E7A">
        <w:trPr>
          <w:gridAfter w:val="1"/>
          <w:wAfter w:w="142" w:type="dxa"/>
          <w:cantSplit/>
          <w:trHeight w:val="405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20" w:type="dxa"/>
            <w:gridSpan w:val="1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44" w:type="dxa"/>
            <w:gridSpan w:val="4"/>
            <w:vMerge w:val="restart"/>
            <w:shd w:val="clear" w:color="auto" w:fill="auto"/>
          </w:tcPr>
          <w:p w:rsidR="00473B93" w:rsidRPr="00D3533F" w:rsidRDefault="00473B93" w:rsidP="00473B93">
            <w:pPr>
              <w:ind w:righ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1620"/>
        </w:trPr>
        <w:tc>
          <w:tcPr>
            <w:tcW w:w="709" w:type="dxa"/>
            <w:gridSpan w:val="2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2016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2017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2018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2019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2020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2021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2022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2023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44" w:type="dxa"/>
            <w:gridSpan w:val="4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4C2E49" w:rsidRDefault="004C2E49" w:rsidP="004C2E4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  <w:t>108812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4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2E49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7" w:type="dxa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108812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C2E49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7" w:type="dxa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108812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C2E49" w:rsidRPr="00D3533F" w:rsidTr="00A03E7A">
        <w:trPr>
          <w:gridAfter w:val="1"/>
          <w:wAfter w:w="142" w:type="dxa"/>
          <w:cantSplit/>
          <w:trHeight w:val="219"/>
        </w:trPr>
        <w:tc>
          <w:tcPr>
            <w:tcW w:w="70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7" w:type="dxa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108812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1.1. Своевременная и качественная подготовка проекта решения Невьянского городского округа об местном бюджете на очередной финансовый год и плановый период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1.8. Обеспечение контроля за соблюдением бюджетного законодательства 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76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6805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86805" w:rsidRPr="00D3533F" w:rsidTr="00A03E7A">
        <w:trPr>
          <w:gridAfter w:val="1"/>
          <w:wAfter w:w="142" w:type="dxa"/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86805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A112F6" w:rsidRPr="00D3533F" w:rsidTr="00A03E7A">
        <w:trPr>
          <w:gridAfter w:val="1"/>
          <w:wAfter w:w="142" w:type="dxa"/>
          <w:cantSplit/>
          <w:trHeight w:val="2040"/>
        </w:trPr>
        <w:tc>
          <w:tcPr>
            <w:tcW w:w="70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7" w:type="dxa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A112F6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537" w:type="dxa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473B93" w:rsidRPr="00D3533F" w:rsidTr="00A03E7A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473B93" w:rsidRPr="00D3533F" w:rsidTr="006269A2">
        <w:tblPrEx>
          <w:tblLook w:val="0000" w:firstRow="0" w:lastRow="0" w:firstColumn="0" w:lastColumn="0" w:noHBand="0" w:noVBand="0"/>
        </w:tblPrEx>
        <w:trPr>
          <w:gridBefore w:val="11"/>
          <w:gridAfter w:val="8"/>
          <w:wBefore w:w="12459" w:type="dxa"/>
          <w:wAfter w:w="2746" w:type="dxa"/>
          <w:trHeight w:val="459"/>
        </w:trPr>
        <w:tc>
          <w:tcPr>
            <w:tcW w:w="247" w:type="dxa"/>
            <w:gridSpan w:val="2"/>
            <w:tcBorders>
              <w:left w:val="nil"/>
              <w:right w:val="nil"/>
            </w:tcBorders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73B93" w:rsidRPr="00D3533F" w:rsidRDefault="00473B93" w:rsidP="00473B93">
            <w:pPr>
              <w:tabs>
                <w:tab w:val="left" w:pos="70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5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5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3B93" w:rsidRPr="00D3533F" w:rsidTr="006269A2">
        <w:trPr>
          <w:cantSplit/>
          <w:trHeight w:val="1020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5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5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4246,58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45.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4246,58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  <w:lang w:val="en-US"/>
              </w:rPr>
              <w:t>50</w:t>
            </w:r>
            <w:r w:rsidRPr="00D3533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761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99434,89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9F78EA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4C2E49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99434,89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9F78EA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C2E49" w:rsidRPr="00D3533F" w:rsidTr="006269A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99434,89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9F78EA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C2E49" w:rsidRPr="00D3533F" w:rsidRDefault="004C2E49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C2E49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99434,89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9F78EA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C2E49" w:rsidRPr="00D3533F" w:rsidRDefault="004C2E49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92537,88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92537,88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6431,67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252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6431,67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465,34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465,34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601F3B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B1" w:rsidRDefault="00C02BB1" w:rsidP="00815CC5">
      <w:r>
        <w:separator/>
      </w:r>
    </w:p>
  </w:endnote>
  <w:endnote w:type="continuationSeparator" w:id="0">
    <w:p w:rsidR="00C02BB1" w:rsidRDefault="00C02BB1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B1" w:rsidRDefault="00C02BB1" w:rsidP="00815CC5">
      <w:r>
        <w:separator/>
      </w:r>
    </w:p>
  </w:footnote>
  <w:footnote w:type="continuationSeparator" w:id="0">
    <w:p w:rsidR="00C02BB1" w:rsidRDefault="00C02BB1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496657"/>
      <w:docPartObj>
        <w:docPartGallery w:val="Page Numbers (Top of Page)"/>
        <w:docPartUnique/>
      </w:docPartObj>
    </w:sdtPr>
    <w:sdtEndPr/>
    <w:sdtContent>
      <w:p w:rsidR="00C02BB1" w:rsidRDefault="00C02B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52">
          <w:rPr>
            <w:noProof/>
          </w:rPr>
          <w:t>2</w:t>
        </w:r>
        <w:r>
          <w:fldChar w:fldCharType="end"/>
        </w:r>
      </w:p>
    </w:sdtContent>
  </w:sdt>
  <w:p w:rsidR="00C02BB1" w:rsidRDefault="00C02B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B1" w:rsidRDefault="00C02BB1">
    <w:pPr>
      <w:pStyle w:val="a9"/>
      <w:jc w:val="center"/>
    </w:pPr>
  </w:p>
  <w:p w:rsidR="00C02BB1" w:rsidRDefault="00C02B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E56"/>
    <w:rsid w:val="000F5520"/>
    <w:rsid w:val="000F76D3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34E3"/>
    <w:rsid w:val="001A685D"/>
    <w:rsid w:val="001B38DD"/>
    <w:rsid w:val="001B6DBC"/>
    <w:rsid w:val="001E4F97"/>
    <w:rsid w:val="001F3099"/>
    <w:rsid w:val="001F4DFF"/>
    <w:rsid w:val="0020172D"/>
    <w:rsid w:val="0020688F"/>
    <w:rsid w:val="00215611"/>
    <w:rsid w:val="0022584D"/>
    <w:rsid w:val="00237109"/>
    <w:rsid w:val="00237419"/>
    <w:rsid w:val="00240A12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3333D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78F5"/>
    <w:rsid w:val="00404DA4"/>
    <w:rsid w:val="0041085A"/>
    <w:rsid w:val="00420573"/>
    <w:rsid w:val="00420D4F"/>
    <w:rsid w:val="00425829"/>
    <w:rsid w:val="0043645C"/>
    <w:rsid w:val="004419E1"/>
    <w:rsid w:val="0044238C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B271E"/>
    <w:rsid w:val="004B32BE"/>
    <w:rsid w:val="004B33B5"/>
    <w:rsid w:val="004C2E49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61F"/>
    <w:rsid w:val="005C4AA8"/>
    <w:rsid w:val="005C51BB"/>
    <w:rsid w:val="005D780D"/>
    <w:rsid w:val="005F2304"/>
    <w:rsid w:val="005F339B"/>
    <w:rsid w:val="00601F3B"/>
    <w:rsid w:val="006269A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86805"/>
    <w:rsid w:val="00796DA4"/>
    <w:rsid w:val="007A0546"/>
    <w:rsid w:val="007A72FD"/>
    <w:rsid w:val="007B1122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5114A"/>
    <w:rsid w:val="00A52BFA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E2A"/>
    <w:rsid w:val="00BD30C7"/>
    <w:rsid w:val="00BD4164"/>
    <w:rsid w:val="00BD48E1"/>
    <w:rsid w:val="00BE14DE"/>
    <w:rsid w:val="00BF7DD8"/>
    <w:rsid w:val="00C02BB1"/>
    <w:rsid w:val="00C111DD"/>
    <w:rsid w:val="00C26955"/>
    <w:rsid w:val="00C37652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1060"/>
    <w:rsid w:val="00E119A6"/>
    <w:rsid w:val="00E15589"/>
    <w:rsid w:val="00E160F5"/>
    <w:rsid w:val="00E23237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8129"/>
    <o:shapelayout v:ext="edit">
      <o:idmap v:ext="edit" data="1"/>
    </o:shapelayout>
  </w:shapeDefaults>
  <w:decimalSymbol w:val=","/>
  <w:listSeparator w:val=";"/>
  <w15:docId w15:val="{60ABA86E-74B6-42B0-9D0C-AD351EB3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2F620E768E09F937B4591212D9FFECCB09A51734444722A15A4970F563C8C7EFA0B32B2253C0CFB1150F13bCB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344AF-19EF-43C6-9989-0359FA6E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3793</Words>
  <Characters>21626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2021-01-11T04:49:00Z</cp:lastPrinted>
  <dcterms:created xsi:type="dcterms:W3CDTF">2021-01-11T06:23:00Z</dcterms:created>
  <dcterms:modified xsi:type="dcterms:W3CDTF">2021-01-11T06:23:00Z</dcterms:modified>
</cp:coreProperties>
</file>