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65" w:rsidRPr="00E90A90" w:rsidRDefault="00184365" w:rsidP="00184365">
      <w:pPr>
        <w:suppressAutoHyphens/>
        <w:spacing w:after="0" w:line="240" w:lineRule="auto"/>
        <w:ind w:firstLine="3969"/>
        <w:rPr>
          <w:rFonts w:ascii="Times New Roman" w:eastAsia="Times New Roman" w:hAnsi="Times New Roman"/>
          <w:b/>
          <w:sz w:val="36"/>
          <w:szCs w:val="36"/>
          <w:lang w:val="en-US" w:eastAsia="ar-SA"/>
        </w:rPr>
      </w:pPr>
      <w:r>
        <w:rPr>
          <w:rFonts w:ascii="Times New Roman" w:eastAsia="Times New Roman" w:hAnsi="Times New Roman"/>
          <w:b/>
          <w:noProof/>
          <w:sz w:val="36"/>
          <w:szCs w:val="36"/>
        </w:rPr>
        <w:drawing>
          <wp:inline distT="0" distB="0" distL="0" distR="0">
            <wp:extent cx="966159" cy="912354"/>
            <wp:effectExtent l="0" t="0" r="5715" b="254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0" cy="913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4365" w:rsidRDefault="00184365" w:rsidP="001843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АДМИНИСТРАЦИЯ НЕВЬЯНСКОГО ГОРОДСКОГО ОКРУГА</w:t>
      </w:r>
    </w:p>
    <w:p w:rsidR="00184365" w:rsidRDefault="00184365" w:rsidP="0018436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8C4EAC" w:rsidRPr="001E15CC" w:rsidRDefault="00734DAD" w:rsidP="0018436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149860</wp:posOffset>
                </wp:positionV>
                <wp:extent cx="6191250" cy="6350"/>
                <wp:effectExtent l="32385" t="33020" r="34290" b="368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4BD7F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1.8pt" to="47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" strokeweight="4.5pt">
                <v:stroke linestyle="thinThick"/>
              </v:line>
            </w:pict>
          </mc:Fallback>
        </mc:AlternateContent>
      </w:r>
    </w:p>
    <w:p w:rsidR="008C4EAC" w:rsidRPr="001E15CC" w:rsidRDefault="008C4EAC" w:rsidP="008C4E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EAC" w:rsidRPr="00C41982" w:rsidRDefault="00C20FE7" w:rsidP="008C4E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982">
        <w:rPr>
          <w:rFonts w:ascii="Times New Roman" w:hAnsi="Times New Roman"/>
          <w:sz w:val="24"/>
          <w:szCs w:val="24"/>
        </w:rPr>
        <w:t>От</w:t>
      </w:r>
      <w:r w:rsidR="00277CB7" w:rsidRPr="00C41982">
        <w:rPr>
          <w:rFonts w:ascii="Times New Roman" w:hAnsi="Times New Roman"/>
          <w:sz w:val="24"/>
          <w:szCs w:val="24"/>
        </w:rPr>
        <w:t xml:space="preserve"> </w:t>
      </w:r>
      <w:r w:rsidR="00D4029C">
        <w:rPr>
          <w:rFonts w:ascii="Times New Roman" w:hAnsi="Times New Roman"/>
          <w:sz w:val="24"/>
          <w:szCs w:val="24"/>
        </w:rPr>
        <w:t>28.06.2018</w:t>
      </w:r>
      <w:r w:rsidR="008C4EAC" w:rsidRPr="00C41982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</w:t>
      </w:r>
      <w:r w:rsidRPr="00C41982">
        <w:rPr>
          <w:rFonts w:ascii="Times New Roman" w:hAnsi="Times New Roman"/>
          <w:sz w:val="24"/>
          <w:szCs w:val="24"/>
        </w:rPr>
        <w:t xml:space="preserve">       </w:t>
      </w:r>
      <w:r w:rsidR="00D4029C">
        <w:rPr>
          <w:rFonts w:ascii="Times New Roman" w:hAnsi="Times New Roman"/>
          <w:sz w:val="24"/>
          <w:szCs w:val="24"/>
        </w:rPr>
        <w:t xml:space="preserve">  </w:t>
      </w:r>
      <w:r w:rsidRPr="00C41982">
        <w:rPr>
          <w:rFonts w:ascii="Times New Roman" w:hAnsi="Times New Roman"/>
          <w:sz w:val="24"/>
          <w:szCs w:val="24"/>
        </w:rPr>
        <w:t xml:space="preserve"> </w:t>
      </w:r>
      <w:r w:rsidR="008C4EAC" w:rsidRPr="00C41982">
        <w:rPr>
          <w:rFonts w:ascii="Times New Roman" w:hAnsi="Times New Roman"/>
          <w:sz w:val="24"/>
          <w:szCs w:val="24"/>
        </w:rPr>
        <w:t xml:space="preserve">  № </w:t>
      </w:r>
      <w:r w:rsidR="00D4029C">
        <w:rPr>
          <w:rFonts w:ascii="Times New Roman" w:hAnsi="Times New Roman"/>
          <w:sz w:val="24"/>
          <w:szCs w:val="24"/>
        </w:rPr>
        <w:t>1110</w:t>
      </w:r>
      <w:r w:rsidR="008C4EAC" w:rsidRPr="00C41982">
        <w:rPr>
          <w:rFonts w:ascii="Times New Roman" w:hAnsi="Times New Roman"/>
          <w:sz w:val="24"/>
          <w:szCs w:val="24"/>
        </w:rPr>
        <w:t>- п</w:t>
      </w:r>
    </w:p>
    <w:p w:rsidR="008C4EAC" w:rsidRPr="001D3D8D" w:rsidRDefault="008C4EAC" w:rsidP="008C4EA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15CC">
        <w:rPr>
          <w:rFonts w:ascii="Times New Roman" w:hAnsi="Times New Roman"/>
          <w:sz w:val="24"/>
          <w:szCs w:val="24"/>
        </w:rPr>
        <w:t>г. Невьянск</w:t>
      </w:r>
    </w:p>
    <w:p w:rsidR="008C4EAC" w:rsidRPr="001D3D8D" w:rsidRDefault="008C4EAC" w:rsidP="008C4EA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11CD" w:rsidRDefault="002F11CD" w:rsidP="008C4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8C4EAC" w:rsidRPr="00DC3AF7" w:rsidRDefault="00C10C89" w:rsidP="008C4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10C89">
        <w:rPr>
          <w:rFonts w:ascii="Times New Roman" w:hAnsi="Times New Roman"/>
          <w:b/>
          <w:bCs/>
          <w:i/>
          <w:sz w:val="28"/>
          <w:szCs w:val="28"/>
        </w:rPr>
        <w:t xml:space="preserve">Об утверждении Положения о порядке проведения мониторинга федерального законодательства, законодательства Свердловской области и ревизии муниципальных нормативных правовых актов </w:t>
      </w:r>
      <w:r w:rsidR="00010799">
        <w:rPr>
          <w:rFonts w:ascii="Times New Roman" w:hAnsi="Times New Roman"/>
          <w:b/>
          <w:bCs/>
          <w:i/>
          <w:sz w:val="28"/>
          <w:szCs w:val="28"/>
        </w:rPr>
        <w:t>администрации</w:t>
      </w:r>
      <w:r w:rsidRPr="00C10C89">
        <w:rPr>
          <w:rFonts w:ascii="Times New Roman" w:hAnsi="Times New Roman"/>
          <w:b/>
          <w:bCs/>
          <w:i/>
          <w:sz w:val="28"/>
          <w:szCs w:val="28"/>
        </w:rPr>
        <w:t xml:space="preserve"> Невьянского городского округа</w:t>
      </w:r>
    </w:p>
    <w:p w:rsidR="008C4EAC" w:rsidRPr="00DC3AF7" w:rsidRDefault="008C4EAC" w:rsidP="008C4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EAC" w:rsidRPr="00DC3AF7" w:rsidRDefault="00DC3AF7" w:rsidP="008C4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3AF7">
        <w:rPr>
          <w:rFonts w:ascii="Times New Roman" w:hAnsi="Times New Roman"/>
          <w:sz w:val="28"/>
          <w:szCs w:val="28"/>
        </w:rPr>
        <w:t xml:space="preserve">В соответствии </w:t>
      </w:r>
      <w:r w:rsidR="003F5BA8" w:rsidRPr="003F5BA8">
        <w:rPr>
          <w:rFonts w:ascii="Times New Roman" w:hAnsi="Times New Roman"/>
          <w:sz w:val="28"/>
          <w:szCs w:val="28"/>
        </w:rPr>
        <w:t>с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3F5BA8">
        <w:rPr>
          <w:rFonts w:ascii="Times New Roman" w:hAnsi="Times New Roman"/>
          <w:sz w:val="28"/>
          <w:szCs w:val="28"/>
        </w:rPr>
        <w:t xml:space="preserve">, </w:t>
      </w:r>
      <w:r w:rsidR="00010799">
        <w:rPr>
          <w:rFonts w:ascii="Times New Roman" w:hAnsi="Times New Roman"/>
          <w:sz w:val="28"/>
          <w:szCs w:val="28"/>
        </w:rPr>
        <w:t>р</w:t>
      </w:r>
      <w:r w:rsidR="00010799" w:rsidRPr="00010799">
        <w:rPr>
          <w:rFonts w:ascii="Times New Roman" w:hAnsi="Times New Roman"/>
          <w:sz w:val="28"/>
          <w:szCs w:val="28"/>
        </w:rPr>
        <w:t>ешение</w:t>
      </w:r>
      <w:r w:rsidR="00010799">
        <w:rPr>
          <w:rFonts w:ascii="Times New Roman" w:hAnsi="Times New Roman"/>
          <w:sz w:val="28"/>
          <w:szCs w:val="28"/>
        </w:rPr>
        <w:t>м</w:t>
      </w:r>
      <w:r w:rsidR="00010799" w:rsidRPr="00010799">
        <w:rPr>
          <w:rFonts w:ascii="Times New Roman" w:hAnsi="Times New Roman"/>
          <w:sz w:val="28"/>
          <w:szCs w:val="28"/>
        </w:rPr>
        <w:t xml:space="preserve"> Думы Невьянского г</w:t>
      </w:r>
      <w:r w:rsidR="00010799">
        <w:rPr>
          <w:rFonts w:ascii="Times New Roman" w:hAnsi="Times New Roman"/>
          <w:sz w:val="28"/>
          <w:szCs w:val="28"/>
        </w:rPr>
        <w:t xml:space="preserve">ородского округа от 28.02.2018 </w:t>
      </w:r>
      <w:r w:rsidR="003F5BA8">
        <w:rPr>
          <w:rFonts w:ascii="Times New Roman" w:hAnsi="Times New Roman"/>
          <w:sz w:val="28"/>
          <w:szCs w:val="28"/>
        </w:rPr>
        <w:t xml:space="preserve">                 </w:t>
      </w:r>
      <w:r w:rsidR="00010799">
        <w:rPr>
          <w:rFonts w:ascii="Times New Roman" w:hAnsi="Times New Roman"/>
          <w:sz w:val="28"/>
          <w:szCs w:val="28"/>
        </w:rPr>
        <w:t>№</w:t>
      </w:r>
      <w:r w:rsidR="00010799" w:rsidRPr="00010799">
        <w:rPr>
          <w:rFonts w:ascii="Times New Roman" w:hAnsi="Times New Roman"/>
          <w:sz w:val="28"/>
          <w:szCs w:val="28"/>
        </w:rPr>
        <w:t xml:space="preserve"> 10</w:t>
      </w:r>
      <w:r w:rsidR="00010799">
        <w:rPr>
          <w:rFonts w:ascii="Times New Roman" w:hAnsi="Times New Roman"/>
          <w:sz w:val="28"/>
          <w:szCs w:val="28"/>
        </w:rPr>
        <w:t xml:space="preserve"> «</w:t>
      </w:r>
      <w:r w:rsidR="00010799" w:rsidRPr="00010799">
        <w:rPr>
          <w:rFonts w:ascii="Times New Roman" w:hAnsi="Times New Roman"/>
          <w:sz w:val="28"/>
          <w:szCs w:val="28"/>
        </w:rPr>
        <w:t>Об утверждении Положения о порядке проведения мониторинга федерального законодательства, законодательства Свердловской области и ревизии муниципальных нормативных правовых актов органов местного самоуправлени</w:t>
      </w:r>
      <w:r w:rsidR="003F5BA8">
        <w:rPr>
          <w:rFonts w:ascii="Times New Roman" w:hAnsi="Times New Roman"/>
          <w:sz w:val="28"/>
          <w:szCs w:val="28"/>
        </w:rPr>
        <w:t xml:space="preserve">я Невьянского городского округа», </w:t>
      </w:r>
      <w:r w:rsidR="003F5BA8" w:rsidRPr="003F5BA8">
        <w:rPr>
          <w:rFonts w:ascii="Times New Roman" w:hAnsi="Times New Roman"/>
          <w:sz w:val="28"/>
          <w:szCs w:val="28"/>
        </w:rPr>
        <w:t>рассмотрев письмо Невьянской городской прокуратуры от 25.12.2017 № 01-14-2017</w:t>
      </w:r>
      <w:r w:rsidR="003F5BA8">
        <w:rPr>
          <w:rFonts w:ascii="Times New Roman" w:hAnsi="Times New Roman"/>
          <w:sz w:val="28"/>
          <w:szCs w:val="28"/>
        </w:rPr>
        <w:t xml:space="preserve">, </w:t>
      </w:r>
      <w:r w:rsidR="00C976B5" w:rsidRPr="00DC3AF7">
        <w:rPr>
          <w:rFonts w:ascii="Times New Roman" w:hAnsi="Times New Roman"/>
          <w:sz w:val="28"/>
          <w:szCs w:val="28"/>
        </w:rPr>
        <w:t xml:space="preserve">руководствуясь </w:t>
      </w:r>
      <w:r w:rsidR="008C4EAC" w:rsidRPr="00DC3AF7">
        <w:rPr>
          <w:rFonts w:ascii="Times New Roman" w:hAnsi="Times New Roman"/>
          <w:sz w:val="28"/>
          <w:szCs w:val="28"/>
        </w:rPr>
        <w:t xml:space="preserve">статьями 31, 46 Устава Невьянского городского округа, </w:t>
      </w:r>
    </w:p>
    <w:p w:rsidR="008C4EAC" w:rsidRPr="00DC3AF7" w:rsidRDefault="008C4EAC" w:rsidP="008C4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4EAC" w:rsidRPr="00DC3AF7" w:rsidRDefault="008C4EAC" w:rsidP="008C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3AF7">
        <w:rPr>
          <w:rFonts w:ascii="Times New Roman" w:hAnsi="Times New Roman"/>
          <w:b/>
          <w:sz w:val="28"/>
          <w:szCs w:val="28"/>
        </w:rPr>
        <w:t>ПОСТАНОВЛЯЮ:</w:t>
      </w:r>
    </w:p>
    <w:p w:rsidR="008C4EAC" w:rsidRPr="00DC3AF7" w:rsidRDefault="008C4EAC" w:rsidP="008C4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4EAC" w:rsidRPr="00A40463" w:rsidRDefault="003F5BA8" w:rsidP="007C147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F5BA8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порядке проведения мониторинга федерального законодательства, законодательства Свердловской области и ревизии муниципальных нормативных правовых актов </w:t>
      </w:r>
      <w:r w:rsidR="005C12C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3F5BA8">
        <w:rPr>
          <w:rFonts w:ascii="Times New Roman" w:eastAsia="Times New Roman" w:hAnsi="Times New Roman" w:cs="Times New Roman"/>
          <w:sz w:val="28"/>
          <w:szCs w:val="28"/>
        </w:rPr>
        <w:t>Невьянского городского округа (прилагается)</w:t>
      </w:r>
      <w:r w:rsidR="00277CB7" w:rsidRPr="00DC3AF7">
        <w:rPr>
          <w:rFonts w:ascii="Times New Roman" w:hAnsi="Times New Roman"/>
          <w:sz w:val="28"/>
          <w:szCs w:val="28"/>
        </w:rPr>
        <w:t>.</w:t>
      </w:r>
    </w:p>
    <w:p w:rsidR="00EE2978" w:rsidRPr="00671425" w:rsidRDefault="00EE2978" w:rsidP="00671425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Управлению</w:t>
      </w:r>
      <w:r w:rsidRPr="00EE2978">
        <w:rPr>
          <w:rFonts w:ascii="Times New Roman" w:hAnsi="Times New Roman"/>
          <w:bCs/>
          <w:sz w:val="28"/>
          <w:szCs w:val="28"/>
        </w:rPr>
        <w:t xml:space="preserve"> делами администрации Невьянского городского округа</w:t>
      </w:r>
      <w:r>
        <w:rPr>
          <w:rFonts w:ascii="Times New Roman" w:hAnsi="Times New Roman"/>
          <w:bCs/>
          <w:sz w:val="28"/>
          <w:szCs w:val="28"/>
        </w:rPr>
        <w:t xml:space="preserve"> в срок до 15 июля 2018 года </w:t>
      </w:r>
      <w:r w:rsidRPr="00EE2978">
        <w:rPr>
          <w:rFonts w:ascii="Times New Roman" w:hAnsi="Times New Roman"/>
          <w:bCs/>
          <w:sz w:val="28"/>
          <w:szCs w:val="28"/>
        </w:rPr>
        <w:t>подготов</w:t>
      </w:r>
      <w:r>
        <w:rPr>
          <w:rFonts w:ascii="Times New Roman" w:hAnsi="Times New Roman"/>
          <w:bCs/>
          <w:sz w:val="28"/>
          <w:szCs w:val="28"/>
        </w:rPr>
        <w:t>ить</w:t>
      </w:r>
      <w:r w:rsidRPr="00EE2978">
        <w:rPr>
          <w:rFonts w:ascii="Times New Roman" w:hAnsi="Times New Roman"/>
          <w:bCs/>
          <w:sz w:val="28"/>
          <w:szCs w:val="28"/>
        </w:rPr>
        <w:t xml:space="preserve"> правово</w:t>
      </w:r>
      <w:r>
        <w:rPr>
          <w:rFonts w:ascii="Times New Roman" w:hAnsi="Times New Roman"/>
          <w:bCs/>
          <w:sz w:val="28"/>
          <w:szCs w:val="28"/>
        </w:rPr>
        <w:t xml:space="preserve">й акт о </w:t>
      </w:r>
      <w:r w:rsidR="007C147E">
        <w:rPr>
          <w:rFonts w:ascii="Times New Roman" w:hAnsi="Times New Roman"/>
          <w:bCs/>
          <w:sz w:val="28"/>
          <w:szCs w:val="28"/>
        </w:rPr>
        <w:t xml:space="preserve">назначении должностных лиц, </w:t>
      </w:r>
      <w:r w:rsidR="007C147E" w:rsidRPr="007C147E">
        <w:rPr>
          <w:rFonts w:ascii="Times New Roman" w:hAnsi="Times New Roman"/>
          <w:bCs/>
          <w:sz w:val="28"/>
          <w:szCs w:val="28"/>
        </w:rPr>
        <w:t>ответственных за выполнение настоящего Положения</w:t>
      </w:r>
      <w:r w:rsidR="007C147E">
        <w:rPr>
          <w:rFonts w:ascii="Times New Roman" w:hAnsi="Times New Roman"/>
          <w:bCs/>
          <w:sz w:val="28"/>
          <w:szCs w:val="28"/>
        </w:rPr>
        <w:t>.</w:t>
      </w:r>
    </w:p>
    <w:p w:rsidR="002F11CD" w:rsidRPr="00DC3AF7" w:rsidRDefault="002F11CD" w:rsidP="00CC0695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C3AF7">
        <w:rPr>
          <w:rFonts w:ascii="Times New Roman" w:hAnsi="Times New Roman"/>
          <w:bCs/>
          <w:sz w:val="28"/>
          <w:szCs w:val="28"/>
        </w:rPr>
        <w:t xml:space="preserve">Контроль за исполнением настоящего постановления </w:t>
      </w:r>
      <w:r w:rsidR="008E32A3">
        <w:rPr>
          <w:rFonts w:ascii="Times New Roman" w:hAnsi="Times New Roman"/>
          <w:bCs/>
          <w:sz w:val="28"/>
          <w:szCs w:val="28"/>
        </w:rPr>
        <w:t>возложить на управляющего делами администрации Невьянского городского округа                    Т.М. Петухову</w:t>
      </w:r>
      <w:r w:rsidRPr="00DC3AF7">
        <w:rPr>
          <w:rFonts w:ascii="Times New Roman" w:hAnsi="Times New Roman"/>
          <w:bCs/>
          <w:sz w:val="28"/>
          <w:szCs w:val="28"/>
        </w:rPr>
        <w:t>.</w:t>
      </w:r>
    </w:p>
    <w:p w:rsidR="008C4EAC" w:rsidRPr="00DC3AF7" w:rsidRDefault="00C976B5" w:rsidP="00CC0695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C3AF7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«Звезда» и разместить на официальном сайте администрации Невьянского городского округа в </w:t>
      </w:r>
      <w:r w:rsidRPr="00DC3AF7">
        <w:rPr>
          <w:rFonts w:ascii="Times New Roman" w:hAnsi="Times New Roman"/>
          <w:sz w:val="28"/>
          <w:szCs w:val="28"/>
          <w:lang w:val="x-none"/>
        </w:rPr>
        <w:t xml:space="preserve">информационно - телекоммуникационной сети </w:t>
      </w:r>
      <w:r w:rsidRPr="00DC3AF7">
        <w:rPr>
          <w:rFonts w:ascii="Times New Roman" w:hAnsi="Times New Roman"/>
          <w:sz w:val="28"/>
          <w:szCs w:val="28"/>
        </w:rPr>
        <w:t>«</w:t>
      </w:r>
      <w:r w:rsidRPr="00DC3AF7">
        <w:rPr>
          <w:rFonts w:ascii="Times New Roman" w:hAnsi="Times New Roman"/>
          <w:sz w:val="28"/>
          <w:szCs w:val="28"/>
          <w:lang w:val="x-none"/>
        </w:rPr>
        <w:t>Интернет</w:t>
      </w:r>
      <w:r w:rsidRPr="00DC3AF7">
        <w:rPr>
          <w:rFonts w:ascii="Times New Roman" w:hAnsi="Times New Roman"/>
          <w:sz w:val="28"/>
          <w:szCs w:val="28"/>
        </w:rPr>
        <w:t>»</w:t>
      </w:r>
      <w:r w:rsidRPr="00DC3AF7">
        <w:rPr>
          <w:rFonts w:ascii="Times New Roman" w:hAnsi="Times New Roman"/>
          <w:sz w:val="28"/>
          <w:szCs w:val="28"/>
          <w:lang w:val="x-none"/>
        </w:rPr>
        <w:t>.</w:t>
      </w:r>
    </w:p>
    <w:p w:rsidR="008C4EAC" w:rsidRDefault="008C4EAC" w:rsidP="00CC069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425" w:rsidRDefault="00671425" w:rsidP="00CC069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AF7" w:rsidRDefault="00EE2978" w:rsidP="00EE29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71809" w:rsidRPr="00DC3AF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C4EAC" w:rsidRPr="00DC3AF7">
        <w:rPr>
          <w:rFonts w:ascii="Times New Roman" w:hAnsi="Times New Roman"/>
          <w:sz w:val="28"/>
          <w:szCs w:val="28"/>
        </w:rPr>
        <w:t xml:space="preserve"> городского округа                                   </w:t>
      </w:r>
      <w:r w:rsidR="00277CB7" w:rsidRPr="00DC3AF7">
        <w:rPr>
          <w:rFonts w:ascii="Times New Roman" w:hAnsi="Times New Roman"/>
          <w:sz w:val="28"/>
          <w:szCs w:val="28"/>
        </w:rPr>
        <w:t xml:space="preserve">   </w:t>
      </w:r>
      <w:r w:rsidR="00DC3AF7">
        <w:rPr>
          <w:rFonts w:ascii="Times New Roman" w:hAnsi="Times New Roman"/>
          <w:sz w:val="28"/>
          <w:szCs w:val="28"/>
        </w:rPr>
        <w:t xml:space="preserve"> </w:t>
      </w:r>
      <w:r w:rsidR="008C4EAC" w:rsidRPr="00DC3AF7">
        <w:rPr>
          <w:rFonts w:ascii="Times New Roman" w:hAnsi="Times New Roman"/>
          <w:sz w:val="28"/>
          <w:szCs w:val="28"/>
        </w:rPr>
        <w:t xml:space="preserve">  </w:t>
      </w:r>
      <w:r w:rsidR="00571809" w:rsidRPr="00DC3AF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C07E99" w:rsidRPr="00DC3AF7">
        <w:rPr>
          <w:rFonts w:ascii="Times New Roman" w:hAnsi="Times New Roman"/>
          <w:sz w:val="28"/>
          <w:szCs w:val="28"/>
        </w:rPr>
        <w:t xml:space="preserve">         </w:t>
      </w:r>
      <w:r w:rsidR="009C0A0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Берчук</w:t>
      </w:r>
      <w:proofErr w:type="spellEnd"/>
    </w:p>
    <w:p w:rsidR="00671425" w:rsidRPr="00DC3AF7" w:rsidRDefault="00671425" w:rsidP="00EE2978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C3AF7" w:rsidRPr="00DC3AF7" w:rsidRDefault="00C73BD6" w:rsidP="00C73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B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="009C0A0F">
        <w:rPr>
          <w:rFonts w:ascii="Times New Roman" w:eastAsia="Times New Roman" w:hAnsi="Times New Roman" w:cs="Times New Roman"/>
          <w:sz w:val="28"/>
          <w:szCs w:val="28"/>
        </w:rPr>
        <w:t xml:space="preserve">          УТВЕРЖДЕНО</w:t>
      </w:r>
      <w:r w:rsidR="00DC3AF7" w:rsidRPr="00DC3AF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3AF7" w:rsidRPr="00DC3AF7" w:rsidRDefault="00C73BD6" w:rsidP="00C73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B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DC3AF7" w:rsidRPr="00DC3AF7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DC3AF7" w:rsidRPr="00DC3AF7" w:rsidRDefault="00C73BD6" w:rsidP="00C73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B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DC3AF7" w:rsidRPr="00DC3AF7">
        <w:rPr>
          <w:rFonts w:ascii="Times New Roman" w:eastAsia="Times New Roman" w:hAnsi="Times New Roman" w:cs="Times New Roman"/>
          <w:sz w:val="28"/>
          <w:szCs w:val="28"/>
        </w:rPr>
        <w:t>Невьянского городского округа</w:t>
      </w:r>
    </w:p>
    <w:p w:rsidR="00DC3AF7" w:rsidRDefault="00D4029C" w:rsidP="00D40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  <w:r w:rsidR="00DC3AF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28.06.</w:t>
      </w:r>
      <w:r w:rsidR="00DC3AF7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="00DC3AF7" w:rsidRPr="00DC3AF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1110</w:t>
      </w:r>
      <w:r w:rsidR="00DC3AF7" w:rsidRPr="00DC3AF7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9A1225" w:rsidRDefault="009A1225" w:rsidP="00DC3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A1225" w:rsidRPr="00DC3AF7" w:rsidRDefault="009A1225" w:rsidP="009A1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12C5" w:rsidRPr="005C12C5" w:rsidRDefault="005C12C5" w:rsidP="005C12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5C12C5" w:rsidRPr="005C12C5" w:rsidRDefault="005C12C5" w:rsidP="005C12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проведения мониторинга федерального законодательства, законодательства Свердловской области и ревизии муниципальных нормативных правовых актов </w:t>
      </w:r>
      <w:r w:rsidR="00D72630"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  <w:r w:rsidRPr="005C12C5">
        <w:rPr>
          <w:rFonts w:ascii="Times New Roman" w:eastAsia="Times New Roman" w:hAnsi="Times New Roman" w:cs="Times New Roman"/>
          <w:b/>
          <w:sz w:val="28"/>
          <w:szCs w:val="28"/>
        </w:rPr>
        <w:t xml:space="preserve"> Невьянского городского округа</w:t>
      </w:r>
    </w:p>
    <w:p w:rsidR="005C12C5" w:rsidRPr="005C12C5" w:rsidRDefault="005C12C5" w:rsidP="005C12C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5C1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Мониторинг федерального законодательства, законодательства Свердловской области и ревизии муниципальных правовых актов </w:t>
      </w:r>
      <w:r w:rsidR="00D7263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5C1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Невьянского городского округа на соответствие вновь принятым нормативным правовым актам Российской Федерации и Свердловской области (далее - мониторинг) - это систематическая, комплексная деятельность, осуществляемая структурными подразделениями </w:t>
      </w:r>
      <w:r w:rsidR="00D7263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D72630" w:rsidRPr="00D72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Невьянского городского округа </w:t>
      </w:r>
      <w:r w:rsidRPr="005C12C5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субъекты правотворчества) в пределах своих полномочий, по сбору, обобщению, анализу и оценке информации о состоянии федерального законодательства, законодательства Свердловской области, правотворчества в Невьянском городском округе в соответствующей сфере правоотношений.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E5">
        <w:rPr>
          <w:rFonts w:ascii="Times New Roman" w:eastAsia="Times New Roman" w:hAnsi="Times New Roman" w:cs="Times New Roman"/>
          <w:sz w:val="28"/>
          <w:szCs w:val="28"/>
        </w:rPr>
        <w:t>1.2. Для осуществления мониторинга субъекты правотворчества определяют ответственных должностных лиц.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>2. Цели и задачи проведения мониторинга федерального</w:t>
      </w:r>
    </w:p>
    <w:p w:rsidR="005C12C5" w:rsidRPr="005C12C5" w:rsidRDefault="005C12C5" w:rsidP="008E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законодательства, законодательства Свердловской области и ревизии муниципальных нормативных правовых актов </w:t>
      </w:r>
      <w:r w:rsidR="008E536F" w:rsidRPr="008E536F">
        <w:rPr>
          <w:rFonts w:ascii="Times New Roman" w:eastAsia="Times New Roman" w:hAnsi="Times New Roman" w:cs="Times New Roman"/>
          <w:sz w:val="28"/>
          <w:szCs w:val="28"/>
        </w:rPr>
        <w:t>администрации Невьянского городского округа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>2.1. Целями проведения мониторинга являются: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>-  приведение в соответствие с нормами федерального и регионального законодательства муниципальной нормативной базы;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>- выявление потребностей в принятии, изменении или признании утратившими силу муниципальных нормативных правовых актов;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>- устранение коллизий, противоречий, пробелов в муниципальных нормативных правовых актах;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- выявление </w:t>
      </w:r>
      <w:proofErr w:type="spellStart"/>
      <w:r w:rsidRPr="005C12C5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 факторов в муниципальных нормативных правовых актах.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>2.2. Основными задачами проведения мониторинга являются: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1) приведение правовых актов </w:t>
      </w:r>
      <w:r w:rsidR="008E536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 Невьянского городского округа</w:t>
      </w:r>
      <w:r w:rsidRPr="005C12C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C12C5">
        <w:rPr>
          <w:rFonts w:ascii="Times New Roman" w:eastAsia="Times New Roman" w:hAnsi="Times New Roman" w:cs="Times New Roman"/>
          <w:sz w:val="28"/>
          <w:szCs w:val="28"/>
        </w:rPr>
        <w:t>в соответствие с федеральным и региональным законодательством;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>2) взаимодействие между субъектами правотворчества по вопросам мониторинга.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lastRenderedPageBreak/>
        <w:t>3. Мониторинг федерального законодательства,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Свердловской области </w:t>
      </w:r>
    </w:p>
    <w:p w:rsidR="008E536F" w:rsidRDefault="005C12C5" w:rsidP="008E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и ревизии муниципальных правовых актов </w:t>
      </w:r>
      <w:r w:rsidR="008E536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5C12C5" w:rsidRPr="005C12C5" w:rsidRDefault="005C12C5" w:rsidP="008E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 Невьянского городского округа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>3.1. Субъекты правотворчества проводят мониторинг по вопросам, относящимся к их компетенции.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3.2.  Субъекты правотворчества при проведении ревизии муниципальных правовых актов </w:t>
      </w:r>
      <w:r w:rsidR="008E536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 Невьянского городского округа</w:t>
      </w:r>
      <w:r w:rsidRPr="005C12C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C12C5">
        <w:rPr>
          <w:rFonts w:ascii="Times New Roman" w:eastAsia="Times New Roman" w:hAnsi="Times New Roman" w:cs="Times New Roman"/>
          <w:sz w:val="28"/>
          <w:szCs w:val="28"/>
        </w:rPr>
        <w:t>осуществляют сбор, анализ и обобщение информации, в установленной сфере правоотношений, о соответствии федеральному законодательству действующих нормативных правовых актов органов местного самоуправления Невьянского городского округа.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>3.3. Мониторинг осуществляется посредством анализа: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>1) действующих и вновь принятых федеральных конституционных и федеральных законов, 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власти;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>2)  действующих и вновь принятых законов Свердловской области, указов Губернатора Свердловской области, постановлений Правительства Свердловской области, нормативных правовых актов исполнительных органов государственной власти Свердловской области;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>3) действующих и вновь принятых муниципальных нормативных правовых актов органов местного самоуправления Невьянского городского округа;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>4) решений Конституционного суда Российской Федерации, судебной практики по делам об оспаривании нормативных правовых актов Свердловской области;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>5) актов прокурорского реагирования на нормативные правовые акты Свердловской области, муниципальные правовые акты органов местного самоуправления Невьянского городского округа.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>3.4. Основаниями проведения мониторинга являются: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>-  внесение изменений в федеральное и региональное законодательство;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>- анализ применения нормативных правовых актов Невьянского городского округа в определенной сфере;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получение предложения органов прокуратуры в порядке </w:t>
      </w:r>
      <w:hyperlink r:id="rId6" w:tooltip="Федеральный закон от 17.01.1992 N 2202-1 (ред. от 29.07.2017) &quot;О прокуратуре Российской Федерации&quot; (с изм. и доп., вступ. в силу с 10.08.2017){КонсультантПлюс}" w:history="1">
        <w:r w:rsidRPr="005C12C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статьи 9</w:t>
        </w:r>
      </w:hyperlink>
      <w:r w:rsidRPr="005C1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17 января 1992 года  № 2202-1 «О прокуратуре РФ»;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обращения граждан, юридических лиц,</w:t>
      </w: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предпринимателей, органов государственной власти, </w:t>
      </w:r>
      <w:r w:rsidR="009C0A0F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</w:t>
      </w:r>
      <w:r w:rsidRPr="005C12C5">
        <w:rPr>
          <w:rFonts w:ascii="Times New Roman" w:eastAsia="Times New Roman" w:hAnsi="Times New Roman" w:cs="Times New Roman"/>
          <w:sz w:val="28"/>
          <w:szCs w:val="28"/>
        </w:rPr>
        <w:t>, в которых указывается на несовершенство муниципальной нормативной базы Невьянского городского округа</w:t>
      </w:r>
      <w:r w:rsidR="00A9126C">
        <w:rPr>
          <w:rFonts w:ascii="Times New Roman" w:eastAsia="Times New Roman" w:hAnsi="Times New Roman" w:cs="Times New Roman"/>
          <w:sz w:val="28"/>
          <w:szCs w:val="28"/>
        </w:rPr>
        <w:t xml:space="preserve"> действующему законодательству</w:t>
      </w:r>
      <w:r w:rsidRPr="005C12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4. Стадии и сроки </w:t>
      </w:r>
      <w:proofErr w:type="gramStart"/>
      <w:r w:rsidRPr="005C12C5">
        <w:rPr>
          <w:rFonts w:ascii="Times New Roman" w:eastAsia="Times New Roman" w:hAnsi="Times New Roman" w:cs="Times New Roman"/>
          <w:sz w:val="28"/>
          <w:szCs w:val="28"/>
        </w:rPr>
        <w:t>проведения  мониторинга</w:t>
      </w:r>
      <w:proofErr w:type="gramEnd"/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законодательства, законодательства Свердловской области</w:t>
      </w:r>
    </w:p>
    <w:p w:rsidR="005C12C5" w:rsidRPr="005C12C5" w:rsidRDefault="005C12C5" w:rsidP="002B4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и ревизии муниципальных правовых актов </w:t>
      </w:r>
      <w:r w:rsidR="002B4C3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 Невьянского городского округа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91"/>
      <w:bookmarkEnd w:id="1"/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4.1. Мониторинг федерального законодательства, законодательства </w:t>
      </w:r>
      <w:r w:rsidRPr="005C12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Свердловской области и ревизия муниципальных правовых актов органов местного самоуправления Невьянского городского округа на соответствие вновь принятым нормативным правовым актам Российской Федерации и Свердловской области проводится субъектами </w:t>
      </w:r>
      <w:r w:rsidRPr="00A9126C">
        <w:rPr>
          <w:rFonts w:ascii="Times New Roman" w:eastAsia="Times New Roman" w:hAnsi="Times New Roman" w:cs="Times New Roman"/>
          <w:sz w:val="28"/>
          <w:szCs w:val="28"/>
        </w:rPr>
        <w:t>правотворчества ежемесячно.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4.2. По результатам проведенного мониторинга субъектами </w:t>
      </w:r>
      <w:r w:rsidRPr="00A9126C">
        <w:rPr>
          <w:rFonts w:ascii="Times New Roman" w:eastAsia="Times New Roman" w:hAnsi="Times New Roman" w:cs="Times New Roman"/>
          <w:sz w:val="28"/>
          <w:szCs w:val="28"/>
        </w:rPr>
        <w:t>правотворчества в срок до 30 числа каждого месяца обеспечивается</w:t>
      </w: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 подготовка предложений по совершенствованию нормативных правовых актов органов местного самоуправления Невьянского городского округа, на основании </w:t>
      </w:r>
      <w:r w:rsidRPr="00A9126C">
        <w:rPr>
          <w:rFonts w:ascii="Times New Roman" w:eastAsia="Times New Roman" w:hAnsi="Times New Roman" w:cs="Times New Roman"/>
          <w:sz w:val="28"/>
          <w:szCs w:val="28"/>
        </w:rPr>
        <w:t>которых в течение двух дней готовится</w:t>
      </w: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 поручение руководителя о разработке соответствующего нормативного правового акта с указанием сроков приведения в соответствие с федеральным и (или) региональным законодательством и ответственных лиц: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- о внесении изменений в нормативный правовой акт </w:t>
      </w:r>
      <w:r w:rsidR="00162DE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 Невьянского городского округа;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- о признании утратившим силу нормативного правового акта </w:t>
      </w:r>
      <w:r w:rsidR="00162DE1" w:rsidRPr="00162DE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 Невьянского городского округа (отдельных положений нормативного правового акта </w:t>
      </w:r>
      <w:r w:rsidR="009C09DF" w:rsidRPr="009C09DF">
        <w:rPr>
          <w:rFonts w:ascii="Times New Roman" w:eastAsia="Times New Roman" w:hAnsi="Times New Roman" w:cs="Times New Roman"/>
          <w:sz w:val="28"/>
          <w:szCs w:val="28"/>
        </w:rPr>
        <w:t>администрации Невьянского городского округа</w:t>
      </w:r>
      <w:r w:rsidRPr="005C12C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- о принятии нового правового акта </w:t>
      </w:r>
      <w:r w:rsidR="009C09DF" w:rsidRPr="009C09DF">
        <w:rPr>
          <w:rFonts w:ascii="Times New Roman" w:eastAsia="Times New Roman" w:hAnsi="Times New Roman" w:cs="Times New Roman"/>
          <w:sz w:val="28"/>
          <w:szCs w:val="28"/>
        </w:rPr>
        <w:t>администрации Невьянского городского округа</w:t>
      </w:r>
      <w:r w:rsidRPr="005C12C5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4.3. Разработка проектов нормативных правовых актов и принятие нормативного правового акта </w:t>
      </w:r>
      <w:r w:rsidR="009C09D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 Невьянского городского округа</w:t>
      </w:r>
      <w:r w:rsidRPr="005C12C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мониторинга проводится </w:t>
      </w:r>
      <w:r w:rsidRPr="00A9126C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 w:rsidR="00A9126C" w:rsidRPr="00A9126C">
        <w:rPr>
          <w:rFonts w:ascii="Times New Roman" w:eastAsia="Times New Roman" w:hAnsi="Times New Roman" w:cs="Times New Roman"/>
          <w:sz w:val="28"/>
          <w:szCs w:val="28"/>
        </w:rPr>
        <w:t>не позднее шести</w:t>
      </w:r>
      <w:r w:rsidRPr="00A9126C">
        <w:rPr>
          <w:rFonts w:ascii="Times New Roman" w:eastAsia="Times New Roman" w:hAnsi="Times New Roman" w:cs="Times New Roman"/>
          <w:sz w:val="28"/>
          <w:szCs w:val="28"/>
        </w:rPr>
        <w:t xml:space="preserve"> месяцев с момента изменения соответствующего федерального и (или) регионального законодательства.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В случае,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</w:t>
      </w:r>
      <w:r w:rsidR="00A9126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местного самоуправления,</w:t>
      </w:r>
      <w:r w:rsidRPr="005C1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предложения  прокуратуры в порядке </w:t>
      </w:r>
      <w:hyperlink r:id="rId7" w:tooltip="Федеральный закон от 17.01.1992 N 2202-1 (ред. от 29.07.2017) &quot;О прокуратуре Российской Федерации&quot; (с изм. и доп., вступ. в силу с 10.08.2017){КонсультантПлюс}" w:history="1">
        <w:r w:rsidRPr="005C12C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статьи 9</w:t>
        </w:r>
      </w:hyperlink>
      <w:r w:rsidRPr="005C1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17 января 1992 года  № 2202-1 «О прокуратуре Российской Федерации», мониторинг</w:t>
      </w: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</w:t>
      </w:r>
      <w:r w:rsidRPr="00A9126C">
        <w:rPr>
          <w:rFonts w:ascii="Times New Roman" w:eastAsia="Times New Roman" w:hAnsi="Times New Roman" w:cs="Times New Roman"/>
          <w:sz w:val="28"/>
          <w:szCs w:val="28"/>
        </w:rPr>
        <w:t>течение 30 дней со дня</w:t>
      </w:r>
      <w:r w:rsidRPr="005C12C5">
        <w:rPr>
          <w:rFonts w:ascii="Times New Roman" w:eastAsia="Times New Roman" w:hAnsi="Times New Roman" w:cs="Times New Roman"/>
          <w:sz w:val="28"/>
          <w:szCs w:val="28"/>
        </w:rPr>
        <w:t xml:space="preserve"> их поступления. 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>О результатах проведения мониторинга в указанных случаях сообщается обратившемуся лицу в письменной форме.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>5. Ответственность</w:t>
      </w: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2C5" w:rsidRPr="005C12C5" w:rsidRDefault="005C12C5" w:rsidP="005C1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C5">
        <w:rPr>
          <w:rFonts w:ascii="Times New Roman" w:eastAsia="Times New Roman" w:hAnsi="Times New Roman" w:cs="Times New Roman"/>
          <w:sz w:val="28"/>
          <w:szCs w:val="28"/>
        </w:rPr>
        <w:t>5.1. Ответственные должностные лица субъектов правотворчества несут персональную ответственность за организацию мониторинга федерального законодательства, законодательства Свердловской области и ревизии муниципальных правовых актов органов местного самоуправления, в том числе за несвоевременное приведение правовых актов органов местного самоуправления в сфере ведения соответствующего субъекта правотворчества в соответствие с федеральным и региональным законодательством.</w:t>
      </w:r>
    </w:p>
    <w:p w:rsidR="00DC3AF7" w:rsidRDefault="00DC3AF7" w:rsidP="00007D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C3AF7" w:rsidRDefault="00DC3AF7" w:rsidP="00007D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C3AF7" w:rsidRDefault="00DC3AF7" w:rsidP="00007D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C3AF7" w:rsidRDefault="00DC3AF7" w:rsidP="00007D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F7CE9" w:rsidRDefault="003F7CE9" w:rsidP="00007D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F7CE9" w:rsidRDefault="003F7CE9" w:rsidP="00007D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F7CE9" w:rsidRDefault="003F7CE9" w:rsidP="00007D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sectPr w:rsidR="003F7CE9" w:rsidSect="00C41982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21EC3"/>
    <w:multiLevelType w:val="multilevel"/>
    <w:tmpl w:val="5E208F4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3F350C1C"/>
    <w:multiLevelType w:val="hybridMultilevel"/>
    <w:tmpl w:val="72409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F78AF"/>
    <w:multiLevelType w:val="hybridMultilevel"/>
    <w:tmpl w:val="6000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6796B"/>
    <w:multiLevelType w:val="hybridMultilevel"/>
    <w:tmpl w:val="BA36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AC"/>
    <w:rsid w:val="00007DC1"/>
    <w:rsid w:val="00010799"/>
    <w:rsid w:val="000A28EE"/>
    <w:rsid w:val="0010332B"/>
    <w:rsid w:val="0016073E"/>
    <w:rsid w:val="00162DE1"/>
    <w:rsid w:val="0017007E"/>
    <w:rsid w:val="00181BC9"/>
    <w:rsid w:val="00184365"/>
    <w:rsid w:val="00206EF7"/>
    <w:rsid w:val="002135C2"/>
    <w:rsid w:val="00277CB7"/>
    <w:rsid w:val="00297816"/>
    <w:rsid w:val="002B03AB"/>
    <w:rsid w:val="002B4C37"/>
    <w:rsid w:val="002E1CA6"/>
    <w:rsid w:val="002F11CD"/>
    <w:rsid w:val="00371AA6"/>
    <w:rsid w:val="003A4774"/>
    <w:rsid w:val="003A701E"/>
    <w:rsid w:val="003F4754"/>
    <w:rsid w:val="003F5BA8"/>
    <w:rsid w:val="003F7CE9"/>
    <w:rsid w:val="00415031"/>
    <w:rsid w:val="00466B7F"/>
    <w:rsid w:val="00482F97"/>
    <w:rsid w:val="00484DFE"/>
    <w:rsid w:val="00500480"/>
    <w:rsid w:val="00500B0F"/>
    <w:rsid w:val="00502AA8"/>
    <w:rsid w:val="00532D13"/>
    <w:rsid w:val="00541053"/>
    <w:rsid w:val="00552D09"/>
    <w:rsid w:val="00571809"/>
    <w:rsid w:val="00586510"/>
    <w:rsid w:val="005B09FE"/>
    <w:rsid w:val="005B2731"/>
    <w:rsid w:val="005C12C5"/>
    <w:rsid w:val="00671425"/>
    <w:rsid w:val="006B64E4"/>
    <w:rsid w:val="006C1D7C"/>
    <w:rsid w:val="006D37AE"/>
    <w:rsid w:val="00703EE5"/>
    <w:rsid w:val="00734DAD"/>
    <w:rsid w:val="007478FC"/>
    <w:rsid w:val="007C147E"/>
    <w:rsid w:val="007F5854"/>
    <w:rsid w:val="00814B32"/>
    <w:rsid w:val="008241AB"/>
    <w:rsid w:val="00842BAF"/>
    <w:rsid w:val="00853863"/>
    <w:rsid w:val="008838DD"/>
    <w:rsid w:val="00883FB0"/>
    <w:rsid w:val="008C4EAC"/>
    <w:rsid w:val="008E32A3"/>
    <w:rsid w:val="008E536F"/>
    <w:rsid w:val="009018EE"/>
    <w:rsid w:val="009A1225"/>
    <w:rsid w:val="009C09DF"/>
    <w:rsid w:val="009C0A0F"/>
    <w:rsid w:val="00A40463"/>
    <w:rsid w:val="00A9126C"/>
    <w:rsid w:val="00AB6239"/>
    <w:rsid w:val="00AE569E"/>
    <w:rsid w:val="00AF5A4C"/>
    <w:rsid w:val="00BD2C8B"/>
    <w:rsid w:val="00C07E99"/>
    <w:rsid w:val="00C10C89"/>
    <w:rsid w:val="00C20FE7"/>
    <w:rsid w:val="00C31DF8"/>
    <w:rsid w:val="00C340AD"/>
    <w:rsid w:val="00C37E1F"/>
    <w:rsid w:val="00C41982"/>
    <w:rsid w:val="00C45CB2"/>
    <w:rsid w:val="00C50252"/>
    <w:rsid w:val="00C73BD6"/>
    <w:rsid w:val="00C976B5"/>
    <w:rsid w:val="00CC0695"/>
    <w:rsid w:val="00D31040"/>
    <w:rsid w:val="00D4029C"/>
    <w:rsid w:val="00D72630"/>
    <w:rsid w:val="00DA27C7"/>
    <w:rsid w:val="00DC3039"/>
    <w:rsid w:val="00DC3AF7"/>
    <w:rsid w:val="00E2445B"/>
    <w:rsid w:val="00E63228"/>
    <w:rsid w:val="00EC0F2A"/>
    <w:rsid w:val="00EE2978"/>
    <w:rsid w:val="00F25685"/>
    <w:rsid w:val="00F54D86"/>
    <w:rsid w:val="00F7566E"/>
    <w:rsid w:val="00F77195"/>
    <w:rsid w:val="00FB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E87D"/>
  <w15:docId w15:val="{DE321E36-308A-4CBC-86FA-9D433509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06E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36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0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6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CF4B09BBD61CF1D115BEE43CF4C1B84FF435011CF83DB05CE724AFD58A5E277FE4F2CCC5B970E7vDB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CF4B09BBD61CF1D115BEE43CF4C1B84FF435011CF83DB05CE724AFD58A5E277FE4F2CCC5B970E7vDB8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 V. Brich</cp:lastModifiedBy>
  <cp:revision>22</cp:revision>
  <cp:lastPrinted>2018-06-25T03:50:00Z</cp:lastPrinted>
  <dcterms:created xsi:type="dcterms:W3CDTF">2017-03-30T04:13:00Z</dcterms:created>
  <dcterms:modified xsi:type="dcterms:W3CDTF">2018-06-29T06:38:00Z</dcterms:modified>
</cp:coreProperties>
</file>