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86" w:rsidRPr="005A0080" w:rsidRDefault="00552D86">
      <w:pPr>
        <w:rPr>
          <w:b/>
          <w:sz w:val="26"/>
          <w:szCs w:val="26"/>
        </w:rPr>
      </w:pPr>
      <w:r w:rsidRPr="005A0080">
        <w:rPr>
          <w:b/>
          <w:sz w:val="26"/>
          <w:szCs w:val="26"/>
        </w:rPr>
        <w:t>Нормативная база</w:t>
      </w:r>
    </w:p>
    <w:p w:rsidR="00552D86" w:rsidRDefault="00552D86" w:rsidP="00552D86">
      <w:pPr>
        <w:pStyle w:val="a3"/>
        <w:numPr>
          <w:ilvl w:val="0"/>
          <w:numId w:val="2"/>
        </w:numPr>
      </w:pPr>
      <w:r>
        <w:t>Федеральный закон  от 21.11.2011 № 324-ФЗ «О бесплатной юридической помощи в российской Федерации»</w:t>
      </w:r>
    </w:p>
    <w:p w:rsidR="00552D86" w:rsidRDefault="00552D86" w:rsidP="00552D86">
      <w:pPr>
        <w:pStyle w:val="a3"/>
        <w:numPr>
          <w:ilvl w:val="0"/>
          <w:numId w:val="2"/>
        </w:numPr>
      </w:pPr>
      <w:r>
        <w:t>Закон Свердловской области от 05.10.2012 г. № 79-ОЗ «О бесплатной юридической помощи в Свердловской области»</w:t>
      </w:r>
    </w:p>
    <w:p w:rsidR="00552D86" w:rsidRDefault="00552D86" w:rsidP="00552D86">
      <w:pPr>
        <w:pStyle w:val="a3"/>
        <w:numPr>
          <w:ilvl w:val="0"/>
          <w:numId w:val="2"/>
        </w:numPr>
      </w:pPr>
      <w:r>
        <w:t>Постановление Правительства Свердловской области  от 05.09.2012 г № 965-ПП «Об уполномоченном исполнительном органе государственной власти Свердловской области  в сфере обеспечения граждан бесплатной юридической</w:t>
      </w:r>
      <w:r w:rsidR="00837C1E">
        <w:t xml:space="preserve"> </w:t>
      </w:r>
      <w:r>
        <w:t>помощью»</w:t>
      </w:r>
    </w:p>
    <w:p w:rsidR="00552D86" w:rsidRDefault="00552D86" w:rsidP="00552D86">
      <w:pPr>
        <w:pStyle w:val="a3"/>
        <w:numPr>
          <w:ilvl w:val="0"/>
          <w:numId w:val="2"/>
        </w:numPr>
      </w:pPr>
      <w:r>
        <w:t xml:space="preserve">Постановление Правительства Свердловской области </w:t>
      </w:r>
      <w:r w:rsidR="00837C1E">
        <w:t xml:space="preserve"> от 25.04.2013 г. № 52</w:t>
      </w:r>
      <w:r w:rsidR="00683C41">
        <w:t>9</w:t>
      </w:r>
      <w:r w:rsidR="00837C1E">
        <w:t>—ПП «Об определении Перечня областных и территориальных  исполнительных органов государственной власти Свердловской области  и подведомственных им учреждении, входящих в государственную систему бесплатной юридической помощи на территории Свердловской области , и Порядка взаимодействия участников государственной системы бесплатной юридической помощи на территории Свердловской области»</w:t>
      </w:r>
    </w:p>
    <w:p w:rsidR="000E620E" w:rsidRDefault="000E620E" w:rsidP="00FD2A05">
      <w:pPr>
        <w:pStyle w:val="a3"/>
        <w:ind w:left="1080"/>
      </w:pPr>
    </w:p>
    <w:p w:rsidR="000E620E" w:rsidRPr="00A738A3" w:rsidRDefault="000E620E" w:rsidP="000E620E">
      <w:r>
        <w:t>В соответствии со статьей 8 Федерального закона от 21.11.2011 № 324-ФЗ «О бесплатной юридической помощи в Российской Федерации</w:t>
      </w:r>
      <w:r w:rsidR="00675F1B">
        <w:t>»</w:t>
      </w:r>
      <w:r>
        <w:t xml:space="preserve"> должностным лицом Управления</w:t>
      </w:r>
      <w:r w:rsidR="00675F1B">
        <w:t xml:space="preserve"> </w:t>
      </w:r>
      <w:r w:rsidR="00675F1B" w:rsidRPr="00675F1B">
        <w:t>социальной политики Министерства социальной политики Свердловской области по Невьянскому району</w:t>
      </w:r>
      <w:r>
        <w:t>, в должностные обязанности которого входит оказание гражданам бесплатной юридической помощи является</w:t>
      </w:r>
      <w:r w:rsidR="00A738A3">
        <w:t>:</w:t>
      </w:r>
    </w:p>
    <w:p w:rsidR="000E620E" w:rsidRPr="005A0080" w:rsidRDefault="000E620E" w:rsidP="000E620E">
      <w:pPr>
        <w:pStyle w:val="a4"/>
        <w:rPr>
          <w:b/>
          <w:sz w:val="26"/>
          <w:szCs w:val="26"/>
        </w:rPr>
      </w:pPr>
      <w:bookmarkStart w:id="0" w:name="_GoBack"/>
      <w:proofErr w:type="spellStart"/>
      <w:r w:rsidRPr="005A0080">
        <w:rPr>
          <w:b/>
          <w:sz w:val="26"/>
          <w:szCs w:val="26"/>
        </w:rPr>
        <w:t>Женсагуров</w:t>
      </w:r>
      <w:proofErr w:type="spellEnd"/>
      <w:r w:rsidRPr="005A0080">
        <w:rPr>
          <w:b/>
          <w:sz w:val="26"/>
          <w:szCs w:val="26"/>
        </w:rPr>
        <w:t xml:space="preserve"> </w:t>
      </w:r>
      <w:proofErr w:type="spellStart"/>
      <w:r w:rsidRPr="005A0080">
        <w:rPr>
          <w:b/>
          <w:sz w:val="26"/>
          <w:szCs w:val="26"/>
        </w:rPr>
        <w:t>Садихан</w:t>
      </w:r>
      <w:proofErr w:type="spellEnd"/>
      <w:r w:rsidRPr="005A0080">
        <w:rPr>
          <w:b/>
          <w:sz w:val="26"/>
          <w:szCs w:val="26"/>
        </w:rPr>
        <w:t xml:space="preserve"> </w:t>
      </w:r>
      <w:proofErr w:type="spellStart"/>
      <w:r w:rsidRPr="005A0080">
        <w:rPr>
          <w:b/>
          <w:sz w:val="26"/>
          <w:szCs w:val="26"/>
        </w:rPr>
        <w:t>Елтаевич</w:t>
      </w:r>
      <w:proofErr w:type="spellEnd"/>
    </w:p>
    <w:p w:rsidR="000E620E" w:rsidRPr="000E620E" w:rsidRDefault="000E620E" w:rsidP="000E620E">
      <w:pPr>
        <w:pStyle w:val="a4"/>
      </w:pPr>
      <w:r w:rsidRPr="000E620E">
        <w:t>Ведущий специалист</w:t>
      </w:r>
    </w:p>
    <w:p w:rsidR="00837C1E" w:rsidRDefault="000E620E" w:rsidP="000E620E">
      <w:pPr>
        <w:pStyle w:val="a4"/>
      </w:pPr>
      <w:r>
        <w:t>Адрес: г. Невьянск, ул. Ленина, 20 кабинет 7.</w:t>
      </w:r>
    </w:p>
    <w:p w:rsidR="000E620E" w:rsidRDefault="000E620E" w:rsidP="000E620E">
      <w:pPr>
        <w:pStyle w:val="a4"/>
      </w:pPr>
      <w:r>
        <w:t>Телефон (34356) 40-742</w:t>
      </w:r>
    </w:p>
    <w:p w:rsidR="000E620E" w:rsidRDefault="000E620E" w:rsidP="000E620E">
      <w:pPr>
        <w:pStyle w:val="a4"/>
      </w:pPr>
      <w:r>
        <w:t>Время приема с понедельника по четверг с 8-00 до 16-00 (обед с 12-00 до 13-00)</w:t>
      </w:r>
    </w:p>
    <w:p w:rsidR="000E620E" w:rsidRDefault="000E620E" w:rsidP="00837C1E"/>
    <w:p w:rsidR="000E620E" w:rsidRPr="007067ED" w:rsidRDefault="000E620E" w:rsidP="000E620E">
      <w:pPr>
        <w:pStyle w:val="a4"/>
        <w:rPr>
          <w:b/>
          <w:i/>
          <w:sz w:val="24"/>
          <w:szCs w:val="24"/>
        </w:rPr>
      </w:pPr>
      <w:r w:rsidRPr="007067ED">
        <w:rPr>
          <w:b/>
          <w:i/>
          <w:sz w:val="24"/>
          <w:szCs w:val="24"/>
        </w:rPr>
        <w:t>Виды бесплатной юридической помощи</w:t>
      </w:r>
    </w:p>
    <w:p w:rsidR="000E620E" w:rsidRDefault="000E620E" w:rsidP="000E620E">
      <w:pPr>
        <w:pStyle w:val="a4"/>
      </w:pPr>
      <w:r>
        <w:t>(статья 2 Закона Свердловской области от 05.10.2012 г. № 79-ОЗ «О бесплатной юридической помощи в Свердловской области»)</w:t>
      </w:r>
    </w:p>
    <w:p w:rsidR="000E620E" w:rsidRDefault="000E620E" w:rsidP="000E620E">
      <w:pPr>
        <w:pStyle w:val="a4"/>
        <w:numPr>
          <w:ilvl w:val="0"/>
          <w:numId w:val="3"/>
        </w:numPr>
      </w:pPr>
      <w:r>
        <w:t>Правовое консультирование в устной и письменной форме</w:t>
      </w:r>
    </w:p>
    <w:p w:rsidR="000E620E" w:rsidRDefault="000E620E" w:rsidP="000E620E">
      <w:pPr>
        <w:pStyle w:val="a4"/>
        <w:numPr>
          <w:ilvl w:val="0"/>
          <w:numId w:val="3"/>
        </w:numPr>
      </w:pPr>
      <w:r>
        <w:t>Составление заявлений, жалоб, ходатайств и других документов правового характера</w:t>
      </w:r>
    </w:p>
    <w:p w:rsidR="000E620E" w:rsidRDefault="000E620E" w:rsidP="000E620E">
      <w:pPr>
        <w:pStyle w:val="a4"/>
        <w:numPr>
          <w:ilvl w:val="0"/>
          <w:numId w:val="3"/>
        </w:numPr>
      </w:pPr>
      <w:r>
        <w:t>Представление интересов гражданина в судах, государственных и муниципальных органах, организациях в случаях</w:t>
      </w:r>
      <w:r w:rsidR="007067ED">
        <w:t xml:space="preserve"> и порядке, которые установлены Федеральными законами и Законом Свердловской области</w:t>
      </w:r>
    </w:p>
    <w:bookmarkEnd w:id="0"/>
    <w:p w:rsidR="007067ED" w:rsidRDefault="007067ED" w:rsidP="007067ED">
      <w:pPr>
        <w:pStyle w:val="a4"/>
      </w:pPr>
    </w:p>
    <w:p w:rsidR="007067ED" w:rsidRDefault="007067ED" w:rsidP="007067ED">
      <w:pPr>
        <w:pStyle w:val="a4"/>
        <w:rPr>
          <w:b/>
          <w:i/>
          <w:sz w:val="24"/>
          <w:szCs w:val="24"/>
        </w:rPr>
      </w:pPr>
      <w:r w:rsidRPr="007067ED">
        <w:rPr>
          <w:b/>
          <w:i/>
          <w:sz w:val="24"/>
          <w:szCs w:val="24"/>
        </w:rPr>
        <w:t>Участники государственной системы бесплатной юридической помощи</w:t>
      </w:r>
    </w:p>
    <w:p w:rsidR="007067ED" w:rsidRPr="007067ED" w:rsidRDefault="007067ED" w:rsidP="007067ED">
      <w:pPr>
        <w:pStyle w:val="a4"/>
      </w:pPr>
      <w:r>
        <w:t>(статья 5 Закона Свердловской области от 05.10.2012 г. № 79-ОЗ)</w:t>
      </w:r>
    </w:p>
    <w:p w:rsidR="007067ED" w:rsidRDefault="007067ED" w:rsidP="007067ED">
      <w:pPr>
        <w:pStyle w:val="a4"/>
        <w:numPr>
          <w:ilvl w:val="0"/>
          <w:numId w:val="4"/>
        </w:numPr>
      </w:pPr>
      <w:r>
        <w:t>Федеральные органы исполнительной власти и подведомственные им учреждения;</w:t>
      </w:r>
    </w:p>
    <w:p w:rsidR="007067ED" w:rsidRDefault="007067ED" w:rsidP="007067ED">
      <w:pPr>
        <w:pStyle w:val="a4"/>
        <w:numPr>
          <w:ilvl w:val="0"/>
          <w:numId w:val="4"/>
        </w:numPr>
      </w:pPr>
      <w:r>
        <w:t>Исполнительные органы государственной власти Свердловской области и подведомственные им учреждения;</w:t>
      </w:r>
    </w:p>
    <w:p w:rsidR="007067ED" w:rsidRDefault="007067ED" w:rsidP="007067ED">
      <w:pPr>
        <w:pStyle w:val="a4"/>
        <w:numPr>
          <w:ilvl w:val="0"/>
          <w:numId w:val="4"/>
        </w:numPr>
      </w:pPr>
      <w:r>
        <w:t>Органы управления государственных внебюджетных фондов;</w:t>
      </w:r>
    </w:p>
    <w:p w:rsidR="007067ED" w:rsidRDefault="007067ED" w:rsidP="007067ED">
      <w:pPr>
        <w:pStyle w:val="a4"/>
        <w:numPr>
          <w:ilvl w:val="0"/>
          <w:numId w:val="4"/>
        </w:numPr>
      </w:pPr>
      <w:r>
        <w:t>Государственные юридические бюро;</w:t>
      </w:r>
    </w:p>
    <w:p w:rsidR="007067ED" w:rsidRDefault="00176CD1" w:rsidP="007067ED">
      <w:pPr>
        <w:pStyle w:val="a4"/>
        <w:numPr>
          <w:ilvl w:val="0"/>
          <w:numId w:val="4"/>
        </w:numPr>
      </w:pPr>
      <w:r>
        <w:t>А</w:t>
      </w:r>
      <w:r w:rsidR="007067ED">
        <w:t>двокаты</w:t>
      </w:r>
    </w:p>
    <w:p w:rsidR="00176CD1" w:rsidRDefault="00176CD1" w:rsidP="00176CD1">
      <w:pPr>
        <w:pStyle w:val="a4"/>
      </w:pPr>
    </w:p>
    <w:p w:rsidR="00176CD1" w:rsidRDefault="00176CD1" w:rsidP="00176CD1">
      <w:pPr>
        <w:pStyle w:val="a4"/>
        <w:rPr>
          <w:b/>
          <w:i/>
          <w:sz w:val="26"/>
          <w:szCs w:val="26"/>
        </w:rPr>
      </w:pPr>
      <w:r w:rsidRPr="00176CD1">
        <w:rPr>
          <w:b/>
          <w:i/>
          <w:sz w:val="26"/>
          <w:szCs w:val="26"/>
        </w:rPr>
        <w:t>Категории граждан, имеющих право на получение бесплатной юридической помощи</w:t>
      </w:r>
    </w:p>
    <w:p w:rsidR="00176CD1" w:rsidRDefault="00176CD1" w:rsidP="00176CD1">
      <w:pPr>
        <w:pStyle w:val="a4"/>
      </w:pPr>
    </w:p>
    <w:p w:rsidR="00BB1813" w:rsidRDefault="00BB1813" w:rsidP="00BB1813">
      <w:pPr>
        <w:pStyle w:val="a4"/>
        <w:numPr>
          <w:ilvl w:val="0"/>
          <w:numId w:val="5"/>
        </w:numPr>
      </w:pPr>
      <w:r>
        <w:lastRenderedPageBreak/>
        <w:t>Граждане</w:t>
      </w:r>
      <w:r w:rsidR="002072A0">
        <w:t xml:space="preserve">, среднедушевой доход </w:t>
      </w:r>
      <w:r>
        <w:t xml:space="preserve"> семей которых ниже величины прожиточного минимума</w:t>
      </w:r>
      <w:r w:rsidR="002072A0">
        <w:t>, установленного  в Свердловской области, либо одиноко проживающие пенсионеры, доходы которых ниже величины прожиточного минимума (далее – малоимущие граждане)</w:t>
      </w:r>
    </w:p>
    <w:p w:rsidR="002072A0" w:rsidRDefault="002072A0" w:rsidP="00BB1813">
      <w:pPr>
        <w:pStyle w:val="a4"/>
        <w:numPr>
          <w:ilvl w:val="0"/>
          <w:numId w:val="5"/>
        </w:numPr>
      </w:pPr>
      <w:r>
        <w:t xml:space="preserve">Инвалиды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, группы;</w:t>
      </w:r>
    </w:p>
    <w:p w:rsidR="002072A0" w:rsidRDefault="002072A0" w:rsidP="00BB1813">
      <w:pPr>
        <w:pStyle w:val="a4"/>
        <w:numPr>
          <w:ilvl w:val="0"/>
          <w:numId w:val="5"/>
        </w:numPr>
      </w:pPr>
      <w:r>
        <w:t>ветераны  Великой Отечественной войны, Герои Советского Союза, герои Российской Федерации, герои Социалистического труда;</w:t>
      </w:r>
    </w:p>
    <w:p w:rsidR="002072A0" w:rsidRDefault="00D00C6F" w:rsidP="00BB1813">
      <w:pPr>
        <w:pStyle w:val="a4"/>
        <w:numPr>
          <w:ilvl w:val="0"/>
          <w:numId w:val="5"/>
        </w:numPr>
      </w:pPr>
      <w:r>
        <w:t>д</w:t>
      </w:r>
      <w:r w:rsidR="002072A0">
        <w:t>ети-инвал</w:t>
      </w:r>
      <w:r>
        <w:t>и</w:t>
      </w:r>
      <w:r w:rsidR="002072A0">
        <w:t>ды, д</w:t>
      </w:r>
      <w:r>
        <w:t>е</w:t>
      </w:r>
      <w:r w:rsidR="002072A0">
        <w:t>ти-сироты, дети, оставшиеся без попечения родителей</w:t>
      </w:r>
      <w: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00C6F" w:rsidRDefault="00D00C6F" w:rsidP="00BB1813">
      <w:pPr>
        <w:pStyle w:val="a4"/>
        <w:numPr>
          <w:ilvl w:val="0"/>
          <w:numId w:val="5"/>
        </w:numPr>
      </w:pPr>
      <w:r>
        <w:t xml:space="preserve">граждане, имеющие право на </w:t>
      </w:r>
      <w:r w:rsidR="00636CCF">
        <w:t>б</w:t>
      </w:r>
      <w:r>
        <w:t>есплатную юридическую помощь в соответствии с федеральным законом о социальном обслуживании граждан пожилого возраста и инвалидов;</w:t>
      </w:r>
    </w:p>
    <w:p w:rsidR="00D00C6F" w:rsidRDefault="00D00C6F" w:rsidP="00BB1813">
      <w:pPr>
        <w:pStyle w:val="a4"/>
        <w:numPr>
          <w:ilvl w:val="0"/>
          <w:numId w:val="5"/>
        </w:numPr>
      </w:pPr>
      <w:proofErr w:type="gramStart"/>
      <w:r>
        <w:t>несовершеннолетние,</w:t>
      </w:r>
      <w:r w:rsidR="005A0080">
        <w:t xml:space="preserve"> </w:t>
      </w:r>
      <w:r>
        <w:t xml:space="preserve"> содержащиеся в учреждениях системы профилактики</w:t>
      </w:r>
      <w:r w:rsidR="00636CCF">
        <w:t xml:space="preserve"> </w:t>
      </w:r>
      <w:r>
        <w:t>безнадз</w:t>
      </w:r>
      <w:r w:rsidR="00636CCF">
        <w:t>о</w:t>
      </w:r>
      <w:r>
        <w:t>рности и правонарушений несовершеннолетних, и несовершеннолетние, отбывающие наказание в местах</w:t>
      </w:r>
      <w:r w:rsidR="00636CCF">
        <w:t xml:space="preserve"> </w:t>
      </w:r>
      <w:r>
        <w:t>л</w:t>
      </w:r>
      <w:r w:rsidR="00636CCF">
        <w:t>и</w:t>
      </w:r>
      <w:r>
        <w:t xml:space="preserve">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 w:rsidR="00FB5D65">
        <w:t>обеспечением и защитой прав и законных</w:t>
      </w:r>
      <w:r w:rsidR="005A0080">
        <w:t xml:space="preserve"> </w:t>
      </w:r>
      <w:r w:rsidR="00FB5D65">
        <w:t xml:space="preserve"> интересов</w:t>
      </w:r>
      <w:r w:rsidR="005A0080">
        <w:t xml:space="preserve"> </w:t>
      </w:r>
      <w:r w:rsidR="00636CCF">
        <w:t>таких несовершеннолетних (за исключением вопросов, связанных с оказанием юридической помощи в уголовном производстве);</w:t>
      </w:r>
      <w:proofErr w:type="gramEnd"/>
    </w:p>
    <w:p w:rsidR="00636CCF" w:rsidRDefault="00636CCF" w:rsidP="00BB1813">
      <w:pPr>
        <w:pStyle w:val="a4"/>
        <w:numPr>
          <w:ilvl w:val="0"/>
          <w:numId w:val="5"/>
        </w:numPr>
      </w:pPr>
      <w:r>
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её оказании;</w:t>
      </w:r>
    </w:p>
    <w:p w:rsidR="00636CCF" w:rsidRDefault="00636CCF" w:rsidP="00BB1813">
      <w:pPr>
        <w:pStyle w:val="a4"/>
        <w:numPr>
          <w:ilvl w:val="0"/>
          <w:numId w:val="5"/>
        </w:numPr>
      </w:pPr>
      <w:r>
        <w:t xml:space="preserve">граждане, признанные судом недееспособными, а также законные </w:t>
      </w:r>
      <w:proofErr w:type="gramStart"/>
      <w:r>
        <w:t>представители</w:t>
      </w:r>
      <w:proofErr w:type="gramEnd"/>
      <w:r>
        <w:t xml:space="preserve"> </w:t>
      </w:r>
      <w:r w:rsidR="000F155F">
        <w:t xml:space="preserve"> </w:t>
      </w:r>
      <w:r>
        <w:t>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36CCF" w:rsidRDefault="00636CCF" w:rsidP="00BB1813">
      <w:pPr>
        <w:pStyle w:val="a4"/>
        <w:numPr>
          <w:ilvl w:val="0"/>
          <w:numId w:val="5"/>
        </w:numPr>
      </w:pPr>
      <w:r>
        <w:t>граждане,  которым 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636CCF" w:rsidRDefault="00636CCF" w:rsidP="00636CCF">
      <w:pPr>
        <w:pStyle w:val="a4"/>
        <w:ind w:left="720"/>
      </w:pPr>
    </w:p>
    <w:p w:rsidR="00636CCF" w:rsidRDefault="00636CCF" w:rsidP="00636CCF">
      <w:pPr>
        <w:pStyle w:val="a4"/>
        <w:ind w:left="720"/>
        <w:rPr>
          <w:b/>
          <w:i/>
          <w:sz w:val="26"/>
          <w:szCs w:val="26"/>
        </w:rPr>
      </w:pPr>
      <w:r w:rsidRPr="00636CCF">
        <w:rPr>
          <w:b/>
          <w:i/>
          <w:sz w:val="26"/>
          <w:szCs w:val="26"/>
        </w:rPr>
        <w:t>Право на получение бесплатной юридической помощи в виде правового консультирования в устной форме</w:t>
      </w:r>
      <w:r>
        <w:rPr>
          <w:b/>
          <w:i/>
          <w:sz w:val="26"/>
          <w:szCs w:val="26"/>
        </w:rPr>
        <w:t xml:space="preserve"> путем обращения в государственные юридические бюро</w:t>
      </w:r>
    </w:p>
    <w:p w:rsidR="00636CCF" w:rsidRDefault="00DD2363" w:rsidP="00DD2363">
      <w:pPr>
        <w:pStyle w:val="a4"/>
        <w:numPr>
          <w:ilvl w:val="0"/>
          <w:numId w:val="7"/>
        </w:numPr>
      </w:pPr>
      <w:r w:rsidRPr="00DD2363">
        <w:t>пенсионеры, получающие пенсию по старости;</w:t>
      </w:r>
    </w:p>
    <w:p w:rsidR="00DD2363" w:rsidRDefault="00DD2363" w:rsidP="00DD2363">
      <w:pPr>
        <w:pStyle w:val="a4"/>
        <w:numPr>
          <w:ilvl w:val="0"/>
          <w:numId w:val="7"/>
        </w:numPr>
      </w:pPr>
      <w:r>
        <w:t xml:space="preserve">неработающие инвалиды </w:t>
      </w:r>
      <w:r>
        <w:rPr>
          <w:lang w:val="en-US"/>
        </w:rPr>
        <w:t>III</w:t>
      </w:r>
      <w:r>
        <w:t xml:space="preserve"> группы;</w:t>
      </w:r>
    </w:p>
    <w:p w:rsidR="00DD2363" w:rsidRDefault="00DD2363" w:rsidP="00DD2363">
      <w:pPr>
        <w:pStyle w:val="a4"/>
        <w:numPr>
          <w:ilvl w:val="0"/>
          <w:numId w:val="7"/>
        </w:numPr>
      </w:pPr>
      <w:r>
        <w:t>ветераны боевых действий,  члены семей погибших (умерших) ветеранов боевых действий;</w:t>
      </w:r>
    </w:p>
    <w:p w:rsidR="00DD2363" w:rsidRDefault="00DD2363" w:rsidP="00DD2363">
      <w:pPr>
        <w:pStyle w:val="a4"/>
        <w:numPr>
          <w:ilvl w:val="0"/>
          <w:numId w:val="7"/>
        </w:numPr>
      </w:pPr>
      <w:r>
        <w:t>лица из числа детей-сирот и детей, оставшихся без попечения родителей;</w:t>
      </w:r>
    </w:p>
    <w:p w:rsidR="00DD2363" w:rsidRDefault="00DD2363" w:rsidP="00DD2363">
      <w:pPr>
        <w:pStyle w:val="a4"/>
        <w:numPr>
          <w:ilvl w:val="0"/>
          <w:numId w:val="7"/>
        </w:numPr>
      </w:pPr>
      <w:r>
        <w:t>граждане, имеющие трех и более несовершеннолетних детей;</w:t>
      </w:r>
    </w:p>
    <w:p w:rsidR="00DD2363" w:rsidRDefault="00DD2363" w:rsidP="00DD2363">
      <w:pPr>
        <w:pStyle w:val="a4"/>
        <w:numPr>
          <w:ilvl w:val="0"/>
          <w:numId w:val="7"/>
        </w:numPr>
      </w:pPr>
      <w:r>
        <w:t>беременные женщины и женщины, имеющие детей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кодексом РФ, восстановлением на работе, взысканием заработка, в том числе за время вынужденного прогула, компенсацией морально вреда, причиненного неправомерными действиями (бездействием) работодателя, назначением, перерасчетом пособия по беременности и родам, единовременного пособия при рождении ребенка, ежемесячного пособия по уходу за ребенком , установлением и оспариванием отцовства, взысканием алиментов;</w:t>
      </w:r>
    </w:p>
    <w:p w:rsidR="00DD2363" w:rsidRDefault="00DD2363" w:rsidP="00DD2363">
      <w:pPr>
        <w:pStyle w:val="a4"/>
        <w:numPr>
          <w:ilvl w:val="0"/>
          <w:numId w:val="7"/>
        </w:numPr>
      </w:pPr>
      <w:r>
        <w:t xml:space="preserve">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</w:t>
      </w:r>
      <w:r w:rsidR="000F155F">
        <w:t xml:space="preserve">до четырнадцати лет (ребенка-инвалида до восемнадцати лет) без матери, если они </w:t>
      </w:r>
      <w:r w:rsidR="000F155F">
        <w:lastRenderedPageBreak/>
        <w:t>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F155F" w:rsidRDefault="00625206" w:rsidP="00DD2363">
      <w:pPr>
        <w:pStyle w:val="a4"/>
        <w:numPr>
          <w:ilvl w:val="0"/>
          <w:numId w:val="7"/>
        </w:numPr>
      </w:pPr>
      <w:r>
        <w:t>гражданам, признанным в установленном порядке безработными, если они обращается  за оказанием бесплатной юридической помощи по вопросам, связанным с отказом раб</w:t>
      </w:r>
      <w:r w:rsidR="00643CDE">
        <w:t>о</w:t>
      </w:r>
      <w:r>
        <w:t>тодателя в заключени</w:t>
      </w:r>
      <w:proofErr w:type="gramStart"/>
      <w:r>
        <w:t>и</w:t>
      </w:r>
      <w:proofErr w:type="gramEnd"/>
      <w:r>
        <w:t xml:space="preserve"> трудового договора, нару</w:t>
      </w:r>
      <w:r w:rsidR="00643CDE">
        <w:t>шаю</w:t>
      </w:r>
      <w:r>
        <w:t>щим</w:t>
      </w:r>
      <w:r w:rsidR="00643CDE">
        <w:t xml:space="preserve"> гарантии ,  установленные Трудовым кодексом РФ,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(бездействием)работодателя, установлением и взысканием пособия по безработице.</w:t>
      </w:r>
    </w:p>
    <w:p w:rsidR="00643CDE" w:rsidRDefault="00643CDE" w:rsidP="00643CDE">
      <w:pPr>
        <w:pStyle w:val="a4"/>
        <w:ind w:left="360"/>
      </w:pPr>
    </w:p>
    <w:p w:rsidR="00643CDE" w:rsidRDefault="00643CDE" w:rsidP="00643CDE">
      <w:pPr>
        <w:pStyle w:val="a4"/>
        <w:ind w:left="360"/>
        <w:jc w:val="center"/>
        <w:rPr>
          <w:b/>
          <w:i/>
          <w:sz w:val="26"/>
          <w:szCs w:val="26"/>
        </w:rPr>
      </w:pPr>
      <w:r w:rsidRPr="00643CDE">
        <w:rPr>
          <w:b/>
          <w:i/>
          <w:sz w:val="26"/>
          <w:szCs w:val="26"/>
        </w:rPr>
        <w:t>Оказание бесплатной юридической помощи территориальным отраслевым исполнительным органом государственной власти Свердловской области  - Управлением социальной политики министерства социальной политики Свердловской области по Невьянскому району</w:t>
      </w:r>
    </w:p>
    <w:p w:rsidR="00595C1D" w:rsidRDefault="00595C1D" w:rsidP="00595C1D">
      <w:pPr>
        <w:pStyle w:val="a4"/>
        <w:ind w:left="360"/>
      </w:pPr>
      <w:r w:rsidRPr="00595C1D">
        <w:t xml:space="preserve">Согласно пункту 1 статьи 6 </w:t>
      </w:r>
      <w:r>
        <w:t xml:space="preserve"> Закона Свердловской области от 05.10.2012 г. № 79-ОЗ «О бесплатной юридической помощи в Свердловской области» исполнительные органы государственной власти Свердловской области и подве</w:t>
      </w:r>
      <w:r w:rsidR="0082109B">
        <w:t>д</w:t>
      </w:r>
      <w:r>
        <w:t>омственные им учреждения</w:t>
      </w:r>
      <w:r w:rsidR="0082109B">
        <w:t xml:space="preserve"> </w:t>
      </w:r>
      <w:r>
        <w:t xml:space="preserve">оказывают </w:t>
      </w:r>
      <w:proofErr w:type="gramStart"/>
      <w:r>
        <w:t>гражданам</w:t>
      </w:r>
      <w:proofErr w:type="gramEnd"/>
      <w:r>
        <w:t xml:space="preserve"> указанным в пункте 1 статьи 8 настоящего Закона бесплатную юридическую помощь в виде правового консультирования в устной и письменной форме по вопросам, относящимся к их компетенции</w:t>
      </w:r>
    </w:p>
    <w:p w:rsidR="00713C96" w:rsidRDefault="00595C1D" w:rsidP="00595C1D">
      <w:pPr>
        <w:pStyle w:val="a4"/>
        <w:ind w:left="360"/>
      </w:pPr>
      <w:proofErr w:type="gramStart"/>
      <w:r>
        <w:t>В соответствии с пунктом 2 постановления Правительства свердловской области от 25.04.2013 г. № 529-ПП 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</w:t>
      </w:r>
      <w:r w:rsidR="00713C96">
        <w:t xml:space="preserve"> Управление на основании письменных заявлений граждан оказывает</w:t>
      </w:r>
      <w:proofErr w:type="gramEnd"/>
      <w:r w:rsidR="00713C96">
        <w:t xml:space="preserve"> бесплатную юридическую помощь в виде:</w:t>
      </w:r>
    </w:p>
    <w:p w:rsidR="00595C1D" w:rsidRDefault="00713C96" w:rsidP="00713C96">
      <w:pPr>
        <w:pStyle w:val="a4"/>
        <w:numPr>
          <w:ilvl w:val="0"/>
          <w:numId w:val="9"/>
        </w:numPr>
      </w:pPr>
      <w:r>
        <w:t>составления жалоб, ходатайств и других документов правового характера в следующих случаях:</w:t>
      </w:r>
    </w:p>
    <w:p w:rsidR="00713C96" w:rsidRDefault="00713C96" w:rsidP="00713C96">
      <w:pPr>
        <w:pStyle w:val="a4"/>
        <w:numPr>
          <w:ilvl w:val="0"/>
          <w:numId w:val="10"/>
        </w:numPr>
      </w:pPr>
      <w:r>
        <w:t>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13C96" w:rsidRDefault="00713C96" w:rsidP="00713C96">
      <w:pPr>
        <w:pStyle w:val="a4"/>
        <w:numPr>
          <w:ilvl w:val="0"/>
          <w:numId w:val="10"/>
        </w:numPr>
      </w:pPr>
      <w:r>
        <w:t>ограничение дееспособности.</w:t>
      </w:r>
    </w:p>
    <w:p w:rsidR="00713C96" w:rsidRDefault="00713C96" w:rsidP="00713C96">
      <w:pPr>
        <w:pStyle w:val="a4"/>
        <w:numPr>
          <w:ilvl w:val="0"/>
          <w:numId w:val="9"/>
        </w:numPr>
      </w:pPr>
      <w:r>
        <w:t>Представление интересов гражданина в государственных и муниципальных орг</w:t>
      </w:r>
      <w:r w:rsidR="005A0080">
        <w:t>а</w:t>
      </w:r>
      <w:r>
        <w:t>нах, организациях в следующих случаях: обжалование во внесудебном порядке актов местного самоуправления и их должностных лиц</w:t>
      </w:r>
    </w:p>
    <w:p w:rsidR="00713C96" w:rsidRDefault="00713C96" w:rsidP="00713C96">
      <w:pPr>
        <w:pStyle w:val="a4"/>
        <w:ind w:left="1120"/>
      </w:pPr>
    </w:p>
    <w:p w:rsidR="00713C96" w:rsidRPr="00595C1D" w:rsidRDefault="00713C96" w:rsidP="00713C96">
      <w:pPr>
        <w:pStyle w:val="a4"/>
        <w:ind w:left="1480"/>
      </w:pPr>
    </w:p>
    <w:p w:rsidR="00643CDE" w:rsidRDefault="00643CDE" w:rsidP="00643CDE">
      <w:pPr>
        <w:pStyle w:val="a4"/>
        <w:ind w:left="360"/>
      </w:pPr>
    </w:p>
    <w:p w:rsidR="00643CDE" w:rsidRPr="00643CDE" w:rsidRDefault="00643CDE" w:rsidP="00643CDE">
      <w:pPr>
        <w:pStyle w:val="a4"/>
      </w:pPr>
    </w:p>
    <w:p w:rsidR="00636CCF" w:rsidRPr="00DD2363" w:rsidRDefault="00636CCF" w:rsidP="00636CCF">
      <w:pPr>
        <w:pStyle w:val="a4"/>
      </w:pPr>
    </w:p>
    <w:p w:rsidR="000E620E" w:rsidRPr="00DD2363" w:rsidRDefault="000E620E" w:rsidP="000E620E">
      <w:pPr>
        <w:pStyle w:val="a4"/>
      </w:pPr>
    </w:p>
    <w:p w:rsidR="000E620E" w:rsidRPr="00DD2363" w:rsidRDefault="000E620E" w:rsidP="000E620E">
      <w:pPr>
        <w:pStyle w:val="a4"/>
      </w:pPr>
    </w:p>
    <w:sectPr w:rsidR="000E620E" w:rsidRPr="00DD2363" w:rsidSect="00E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44"/>
    <w:multiLevelType w:val="hybridMultilevel"/>
    <w:tmpl w:val="71868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574"/>
    <w:multiLevelType w:val="hybridMultilevel"/>
    <w:tmpl w:val="80082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B55"/>
    <w:multiLevelType w:val="hybridMultilevel"/>
    <w:tmpl w:val="ED1CD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B19"/>
    <w:multiLevelType w:val="hybridMultilevel"/>
    <w:tmpl w:val="09CE98EA"/>
    <w:lvl w:ilvl="0" w:tplc="000E639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5535E14"/>
    <w:multiLevelType w:val="hybridMultilevel"/>
    <w:tmpl w:val="23889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BD3"/>
    <w:multiLevelType w:val="hybridMultilevel"/>
    <w:tmpl w:val="447846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141D9"/>
    <w:multiLevelType w:val="hybridMultilevel"/>
    <w:tmpl w:val="C2D60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7C1"/>
    <w:multiLevelType w:val="hybridMultilevel"/>
    <w:tmpl w:val="E848963A"/>
    <w:lvl w:ilvl="0" w:tplc="005069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08F4"/>
    <w:multiLevelType w:val="hybridMultilevel"/>
    <w:tmpl w:val="B68EDE38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74F94F57"/>
    <w:multiLevelType w:val="hybridMultilevel"/>
    <w:tmpl w:val="79A662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D86"/>
    <w:rsid w:val="000E620E"/>
    <w:rsid w:val="000F155F"/>
    <w:rsid w:val="00176CD1"/>
    <w:rsid w:val="002072A0"/>
    <w:rsid w:val="004E56CD"/>
    <w:rsid w:val="00552D86"/>
    <w:rsid w:val="00595C1D"/>
    <w:rsid w:val="005A0080"/>
    <w:rsid w:val="00625206"/>
    <w:rsid w:val="00636CCF"/>
    <w:rsid w:val="00643CDE"/>
    <w:rsid w:val="00675F1B"/>
    <w:rsid w:val="00683C41"/>
    <w:rsid w:val="007067ED"/>
    <w:rsid w:val="00713C96"/>
    <w:rsid w:val="0082109B"/>
    <w:rsid w:val="00837C1E"/>
    <w:rsid w:val="009B1E9B"/>
    <w:rsid w:val="00A738A3"/>
    <w:rsid w:val="00BB1813"/>
    <w:rsid w:val="00CD32A8"/>
    <w:rsid w:val="00D00C6F"/>
    <w:rsid w:val="00DD2363"/>
    <w:rsid w:val="00E0337A"/>
    <w:rsid w:val="00FB5D65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86"/>
    <w:pPr>
      <w:ind w:left="720"/>
      <w:contextualSpacing/>
    </w:pPr>
  </w:style>
  <w:style w:type="paragraph" w:styleId="a4">
    <w:name w:val="No Spacing"/>
    <w:uiPriority w:val="1"/>
    <w:qFormat/>
    <w:rsid w:val="000E6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luzinaii</dc:creator>
  <cp:keywords/>
  <dc:description/>
  <cp:lastModifiedBy>Olga B. Konovalova</cp:lastModifiedBy>
  <cp:revision>7</cp:revision>
  <dcterms:created xsi:type="dcterms:W3CDTF">2014-02-27T05:23:00Z</dcterms:created>
  <dcterms:modified xsi:type="dcterms:W3CDTF">2014-08-12T07:31:00Z</dcterms:modified>
</cp:coreProperties>
</file>