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5A3B1A" w:rsidRDefault="00380F60" w:rsidP="005A3B1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внесении изменений в постановление главы Невьянского городского округа от 15.10.2018 № 38-гп «О создании комиссии по землепользованию и застройке Невьянского городского округа»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5A3B1A" w:rsidRPr="00D64959" w:rsidRDefault="005A3B1A" w:rsidP="005A3B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Рассмотрев письмо от 05.</w:t>
      </w:r>
      <w:r w:rsidRPr="00A802D9">
        <w:rPr>
          <w:rFonts w:ascii="Liberation Serif" w:hAnsi="Liberation Serif"/>
        </w:rPr>
        <w:t>03</w:t>
      </w:r>
      <w:r>
        <w:rPr>
          <w:rFonts w:ascii="Liberation Serif" w:hAnsi="Liberation Serif"/>
        </w:rPr>
        <w:t>.2024 № 2178</w:t>
      </w:r>
      <w:r w:rsidRPr="00D649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Председателя Общественной палаты Невьянского городского округа В.В. Мерзлякова,</w:t>
      </w:r>
      <w:r w:rsidRPr="00D649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</w:t>
      </w:r>
      <w:r w:rsidRPr="00D64959">
        <w:rPr>
          <w:rFonts w:ascii="Liberation Serif" w:hAnsi="Liberation Serif"/>
        </w:rPr>
        <w:t>уководствуясь статьями 31 и 46 Устава Невьянского городского округа, в связи с кадровыми перестановками</w:t>
      </w:r>
    </w:p>
    <w:p w:rsidR="005A3B1A" w:rsidRPr="00D64959" w:rsidRDefault="005A3B1A" w:rsidP="005A3B1A">
      <w:pPr>
        <w:jc w:val="both"/>
        <w:rPr>
          <w:rFonts w:ascii="Liberation Serif" w:hAnsi="Liberation Serif"/>
        </w:rPr>
      </w:pPr>
    </w:p>
    <w:p w:rsidR="005A3B1A" w:rsidRPr="00D64959" w:rsidRDefault="005A3B1A" w:rsidP="005A3B1A">
      <w:pPr>
        <w:rPr>
          <w:rFonts w:ascii="Liberation Serif" w:hAnsi="Liberation Serif"/>
          <w:b/>
        </w:rPr>
      </w:pPr>
      <w:r w:rsidRPr="00D64959">
        <w:rPr>
          <w:rFonts w:ascii="Liberation Serif" w:hAnsi="Liberation Serif"/>
          <w:b/>
        </w:rPr>
        <w:t>ПОСТАНОВЛЯЮ:</w:t>
      </w:r>
    </w:p>
    <w:p w:rsidR="005A3B1A" w:rsidRPr="00D64959" w:rsidRDefault="005A3B1A" w:rsidP="005A3B1A">
      <w:pPr>
        <w:rPr>
          <w:rFonts w:ascii="Liberation Serif" w:hAnsi="Liberation Serif"/>
          <w:b/>
        </w:rPr>
      </w:pPr>
    </w:p>
    <w:p w:rsidR="005A3B1A" w:rsidRPr="00D64959" w:rsidRDefault="005A3B1A" w:rsidP="005A3B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 Внести изменения</w:t>
      </w:r>
      <w:r w:rsidRPr="00D64959">
        <w:rPr>
          <w:rFonts w:ascii="Liberation Serif" w:hAnsi="Liberation Serif"/>
        </w:rPr>
        <w:t xml:space="preserve"> в постановление глав</w:t>
      </w:r>
      <w:r>
        <w:rPr>
          <w:rFonts w:ascii="Liberation Serif" w:hAnsi="Liberation Serif"/>
        </w:rPr>
        <w:t xml:space="preserve">ы Невьянского городского округа </w:t>
      </w:r>
      <w:r w:rsidRPr="00D64959">
        <w:rPr>
          <w:rFonts w:ascii="Liberation Serif" w:hAnsi="Liberation Serif"/>
        </w:rPr>
        <w:t>от 15.10.2018 № 38-гп «О создании комиссии по землепользованию и застройке Невьянского городского округа» (далее –постановление):</w:t>
      </w:r>
    </w:p>
    <w:p w:rsidR="005A3B1A" w:rsidRDefault="005A3B1A" w:rsidP="005A3B1A">
      <w:pPr>
        <w:ind w:firstLine="708"/>
        <w:jc w:val="both"/>
        <w:rPr>
          <w:rFonts w:ascii="Liberation Serif" w:hAnsi="Liberation Serif"/>
        </w:rPr>
      </w:pPr>
      <w:r w:rsidRPr="00D64959">
        <w:rPr>
          <w:rFonts w:ascii="Liberation Serif" w:hAnsi="Liberation Serif"/>
        </w:rPr>
        <w:t xml:space="preserve">1) </w:t>
      </w:r>
      <w:r w:rsidRPr="00374EB8">
        <w:rPr>
          <w:rFonts w:ascii="Liberation Serif" w:hAnsi="Liberation Serif"/>
        </w:rPr>
        <w:t>в пункте 1 постановления:</w:t>
      </w:r>
    </w:p>
    <w:p w:rsidR="005A3B1A" w:rsidRDefault="005A3B1A" w:rsidP="005A3B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слова «</w:t>
      </w:r>
      <w:r w:rsidRPr="003A2D3F">
        <w:rPr>
          <w:rFonts w:ascii="Liberation Serif" w:hAnsi="Liberation Serif"/>
        </w:rPr>
        <w:t xml:space="preserve">представитель Общественной палаты Невьянского городского округа </w:t>
      </w:r>
      <w:r w:rsidRPr="000C118B">
        <w:rPr>
          <w:rFonts w:ascii="Liberation Serif" w:hAnsi="Liberation Serif"/>
        </w:rPr>
        <w:t>Стариков Сергей Геннадьевич (по согласованию)</w:t>
      </w:r>
      <w:r>
        <w:rPr>
          <w:rFonts w:ascii="Liberation Serif" w:hAnsi="Liberation Serif"/>
        </w:rPr>
        <w:t>» заменить словами «</w:t>
      </w:r>
      <w:r w:rsidRPr="00FD4192">
        <w:rPr>
          <w:rFonts w:ascii="Liberation Serif" w:hAnsi="Liberation Serif"/>
        </w:rPr>
        <w:t>представитель Общественной палаты Невьянского городского</w:t>
      </w:r>
      <w:r>
        <w:rPr>
          <w:rFonts w:ascii="Liberation Serif" w:hAnsi="Liberation Serif"/>
        </w:rPr>
        <w:t xml:space="preserve"> округа Тимофеев Вячеслав Михайлович</w:t>
      </w:r>
      <w:r w:rsidRPr="00FD4192">
        <w:rPr>
          <w:rFonts w:ascii="Liberation Serif" w:hAnsi="Liberation Serif"/>
        </w:rPr>
        <w:t xml:space="preserve"> (по согласованию)</w:t>
      </w:r>
      <w:r>
        <w:rPr>
          <w:rFonts w:ascii="Liberation Serif" w:hAnsi="Liberation Serif"/>
        </w:rPr>
        <w:t>».</w:t>
      </w:r>
    </w:p>
    <w:p w:rsidR="005A3B1A" w:rsidRPr="00D64959" w:rsidRDefault="005A3B1A" w:rsidP="005A3B1A">
      <w:pPr>
        <w:ind w:firstLine="708"/>
        <w:jc w:val="both"/>
        <w:rPr>
          <w:rFonts w:ascii="Liberation Serif" w:hAnsi="Liberation Serif"/>
        </w:rPr>
      </w:pPr>
      <w:r w:rsidRPr="00D64959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>
        <w:rPr>
          <w:rFonts w:ascii="Liberation Serif" w:hAnsi="Liberation Serif"/>
        </w:rPr>
        <w:t>оммуникационной сети «Интернет».</w:t>
      </w:r>
    </w:p>
    <w:p w:rsidR="00C44C85" w:rsidRDefault="00C44C85" w:rsidP="005A3B1A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5A3B1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5A3B1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</w:t>
            </w:r>
            <w:r w:rsidR="0030287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5A3B1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A1" w:rsidRDefault="00D71FA1">
      <w:r>
        <w:separator/>
      </w:r>
    </w:p>
  </w:endnote>
  <w:endnote w:type="continuationSeparator" w:id="0">
    <w:p w:rsidR="00D71FA1" w:rsidRDefault="00D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A1" w:rsidRDefault="00D71FA1">
      <w:r>
        <w:separator/>
      </w:r>
    </w:p>
  </w:footnote>
  <w:footnote w:type="continuationSeparator" w:id="0">
    <w:p w:rsidR="00D71FA1" w:rsidRDefault="00D7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A3B1A"/>
    <w:rsid w:val="005F7A44"/>
    <w:rsid w:val="006161BC"/>
    <w:rsid w:val="00687351"/>
    <w:rsid w:val="006B014F"/>
    <w:rsid w:val="0071160D"/>
    <w:rsid w:val="007230A0"/>
    <w:rsid w:val="007B0CB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71FA1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2024-03-11T08:13:00Z</dcterms:created>
  <dcterms:modified xsi:type="dcterms:W3CDTF">2024-03-11T08:13:00Z</dcterms:modified>
</cp:coreProperties>
</file>