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C" w:rsidRDefault="001650B8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A7038F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7" o:title=""/>
          </v:shape>
          <o:OLEObject Type="Embed" ProgID="Word.Picture.8" ShapeID="_x0000_s1026" DrawAspect="Content" ObjectID="_1523081280" r:id="rId8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21172A" w:rsidRDefault="001650B8" w:rsidP="003970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F91D09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5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038F" w:rsidRPr="00A7038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851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929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5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7E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Pr="005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7038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1650B8" w:rsidRPr="00523068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1650B8" w:rsidRPr="00167B3F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17EE" w:rsidRPr="00167B3F" w:rsidRDefault="004C17EE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проведении публичных слушаний о внесении изменений </w:t>
      </w:r>
    </w:p>
    <w:p w:rsidR="004C17EE" w:rsidRPr="009929EA" w:rsidRDefault="004C17EE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9929EA" w:rsidRPr="009929EA" w:rsidRDefault="009929EA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45FB" w:rsidRDefault="009929EA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9" w:history="1">
        <w:r w:rsidRPr="0021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округа в соответствие с </w:t>
      </w:r>
      <w:r w:rsidR="00217233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Свердловской области от 28.03.2016 года № 23-ОЗ «О внесении изменений в Закон Свердловской области «Об избрании органов местного самоуправления муниципальных образований, расположенных на территории Свердловской области»</w:t>
      </w:r>
      <w:r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7233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17233" w:rsidRPr="0031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Свердловской </w:t>
      </w:r>
      <w:r w:rsidR="00040DBD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04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10.10.2014г. № 85-ОЗ </w:t>
      </w:r>
      <w:r w:rsidR="00040DBD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избрании органов местного самоуправления муниципальных образований, расположенных на территории Свердловской области»</w:t>
      </w:r>
      <w:r w:rsidR="0004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7233" w:rsidRPr="003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1</w:t>
      </w:r>
      <w:proofErr w:type="gramEnd"/>
      <w:r w:rsidR="00217233" w:rsidRPr="0031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 статьи 28 Федерального закона от 06.10.2003г.</w:t>
      </w:r>
      <w:r w:rsid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233" w:rsidRPr="0031531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10" w:history="1">
        <w:r w:rsidRPr="0021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>17  Устава Невьянского городского округа</w:t>
      </w:r>
      <w:r w:rsid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5313" w:rsidRPr="003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Невьянского городского округа</w:t>
      </w:r>
      <w:r w:rsidR="007E455C" w:rsidRPr="00F7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217233" w:rsidRPr="00F73A88" w:rsidRDefault="00217233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Pr="000D74B9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C17EE" w:rsidRPr="000D74B9" w:rsidRDefault="004C17EE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7EE" w:rsidRPr="00167B3F" w:rsidRDefault="004C17EE" w:rsidP="004C17EE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6D7" w:rsidRPr="009454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</w:t>
      </w:r>
      <w:r w:rsidRPr="0094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0B30" w:rsidRPr="009454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545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публичные слушания по обсуждению изменений в Устав Невьянского городского округа</w:t>
      </w:r>
      <w:r w:rsidR="00E5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№ 1).</w:t>
      </w:r>
    </w:p>
    <w:p w:rsidR="004C17EE" w:rsidRPr="00167B3F" w:rsidRDefault="004C17EE" w:rsidP="004C17EE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организации и проведения публичных слушаний (приложение № 2).</w:t>
      </w:r>
    </w:p>
    <w:p w:rsidR="004C17EE" w:rsidRPr="00C339D2" w:rsidRDefault="004C17EE" w:rsidP="004C17EE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«Звезда» и разместить на официальном сайте администрации Невьянского городского округа в сети интернет.</w:t>
      </w:r>
    </w:p>
    <w:p w:rsidR="004C17EE" w:rsidRPr="00167B3F" w:rsidRDefault="00217233" w:rsidP="004C17EE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17EE"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C17EE"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C17EE"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</w:t>
      </w:r>
      <w:proofErr w:type="spellStart"/>
      <w:r w:rsidR="004C17EE"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Берчука</w:t>
      </w:r>
      <w:proofErr w:type="spellEnd"/>
      <w:r w:rsidR="004C17EE"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4C17EE" w:rsidRDefault="004C17EE" w:rsidP="004C17E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4C17EE" w:rsidTr="004C17EE">
        <w:tc>
          <w:tcPr>
            <w:tcW w:w="4715" w:type="dxa"/>
          </w:tcPr>
          <w:p w:rsidR="004C17EE" w:rsidRPr="00167B3F" w:rsidRDefault="004C17EE" w:rsidP="004C17EE">
            <w:pPr>
              <w:ind w:right="-185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Глава Невьянского городского                                                                                   округа</w:t>
            </w:r>
          </w:p>
          <w:p w:rsidR="004C17EE" w:rsidRDefault="004C17EE" w:rsidP="004C17EE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       </w:t>
            </w:r>
          </w:p>
          <w:p w:rsidR="004C17EE" w:rsidRDefault="004C17EE" w:rsidP="004C17EE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4C17EE" w:rsidRDefault="004C17EE" w:rsidP="004C17EE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Председатель Думы Невьянского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167B3F">
              <w:rPr>
                <w:sz w:val="28"/>
                <w:szCs w:val="28"/>
              </w:rPr>
              <w:t xml:space="preserve">округа                          </w:t>
            </w:r>
          </w:p>
        </w:tc>
      </w:tr>
      <w:tr w:rsidR="004C17EE" w:rsidTr="004C17EE">
        <w:tc>
          <w:tcPr>
            <w:tcW w:w="4715" w:type="dxa"/>
          </w:tcPr>
          <w:p w:rsidR="004C17EE" w:rsidRDefault="004C17EE" w:rsidP="004C17EE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_______________Е.Т. Каюмов                             </w:t>
            </w:r>
          </w:p>
        </w:tc>
        <w:tc>
          <w:tcPr>
            <w:tcW w:w="4715" w:type="dxa"/>
          </w:tcPr>
          <w:p w:rsidR="004C17EE" w:rsidRDefault="004C17EE" w:rsidP="004C17EE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</w:t>
            </w:r>
            <w:r w:rsidRPr="00167B3F">
              <w:rPr>
                <w:sz w:val="28"/>
                <w:szCs w:val="28"/>
              </w:rPr>
              <w:t>А.А. Берчук</w:t>
            </w:r>
          </w:p>
        </w:tc>
      </w:tr>
    </w:tbl>
    <w:p w:rsidR="00217233" w:rsidRDefault="004C17EE" w:rsidP="00040DBD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</w:t>
      </w:r>
    </w:p>
    <w:p w:rsidR="00005497" w:rsidRDefault="00005497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="006E79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005497" w:rsidRDefault="00005497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005497" w:rsidRDefault="00005497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497" w:rsidRPr="009C2619" w:rsidRDefault="00005497" w:rsidP="0000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FA0B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A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38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75E6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5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7038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961E62" w:rsidRDefault="00961E62" w:rsidP="0081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08FA" w:rsidRPr="00167B3F" w:rsidRDefault="008108FA" w:rsidP="0081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изменений в Устав Невьянского городского округа, выносимых на публичные слушания</w:t>
      </w:r>
    </w:p>
    <w:p w:rsidR="00005497" w:rsidRDefault="00005497" w:rsidP="0000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70CD" w:rsidRDefault="00005497" w:rsidP="000054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8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первом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10 </w:t>
      </w:r>
      <w:r w:rsidRPr="0018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Невьянского городского округа </w:t>
      </w:r>
      <w:r w:rsidR="006E7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4B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городского округа» исключить. </w:t>
      </w:r>
    </w:p>
    <w:p w:rsidR="00DF650F" w:rsidRDefault="00FC4A77" w:rsidP="006E70CD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AD3724">
        <w:rPr>
          <w:rFonts w:eastAsia="Times New Roman"/>
          <w:lang w:eastAsia="ru-RU"/>
        </w:rPr>
        <w:t xml:space="preserve">2. </w:t>
      </w:r>
      <w:r w:rsidR="006E70CD">
        <w:rPr>
          <w:rFonts w:eastAsia="Times New Roman"/>
          <w:lang w:eastAsia="ru-RU"/>
        </w:rPr>
        <w:t xml:space="preserve">В </w:t>
      </w:r>
      <w:r w:rsidR="00DF650F">
        <w:rPr>
          <w:rFonts w:eastAsia="Times New Roman"/>
          <w:lang w:eastAsia="ru-RU"/>
        </w:rPr>
        <w:t xml:space="preserve">статье 11 </w:t>
      </w:r>
      <w:r w:rsidR="00DF650F" w:rsidRPr="00182B07">
        <w:rPr>
          <w:rFonts w:eastAsia="Times New Roman"/>
          <w:lang w:eastAsia="ru-RU"/>
        </w:rPr>
        <w:t>Устава Невьянского городского округа</w:t>
      </w:r>
      <w:r w:rsidR="00DF650F">
        <w:rPr>
          <w:rFonts w:eastAsia="Times New Roman"/>
          <w:lang w:eastAsia="ru-RU"/>
        </w:rPr>
        <w:t>:</w:t>
      </w:r>
    </w:p>
    <w:p w:rsidR="006E70CD" w:rsidRDefault="00DF650F" w:rsidP="006E70CD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>1)</w:t>
      </w:r>
      <w:r w:rsidRPr="00182B0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</w:t>
      </w:r>
      <w:r w:rsidR="006E70CD">
        <w:rPr>
          <w:rFonts w:eastAsia="Times New Roman"/>
          <w:lang w:eastAsia="ru-RU"/>
        </w:rPr>
        <w:t>пункте первом слова «</w:t>
      </w:r>
      <w:r w:rsidR="006E70CD" w:rsidRPr="006E70CD">
        <w:t>избирателей</w:t>
      </w:r>
      <w:r w:rsidR="006E70CD">
        <w:t>» заменить словами</w:t>
      </w:r>
      <w:r>
        <w:t xml:space="preserve"> «населением городского округа»;</w:t>
      </w:r>
    </w:p>
    <w:p w:rsidR="006E70CD" w:rsidRPr="006E70CD" w:rsidRDefault="00DF650F" w:rsidP="006E70CD">
      <w:pPr>
        <w:pStyle w:val="ConsPlusNormal"/>
        <w:ind w:firstLine="540"/>
        <w:jc w:val="both"/>
      </w:pPr>
      <w:r>
        <w:t>2) в</w:t>
      </w:r>
      <w:r w:rsidR="006E70CD">
        <w:rPr>
          <w:rFonts w:eastAsia="Times New Roman"/>
          <w:lang w:eastAsia="ru-RU"/>
        </w:rPr>
        <w:t xml:space="preserve"> пункте втором сло</w:t>
      </w:r>
      <w:r>
        <w:rPr>
          <w:rFonts w:eastAsia="Times New Roman"/>
          <w:lang w:eastAsia="ru-RU"/>
        </w:rPr>
        <w:t xml:space="preserve">во «его» </w:t>
      </w:r>
      <w:proofErr w:type="gramStart"/>
      <w:r>
        <w:rPr>
          <w:rFonts w:eastAsia="Times New Roman"/>
          <w:lang w:eastAsia="ru-RU"/>
        </w:rPr>
        <w:t>заменить на слово</w:t>
      </w:r>
      <w:proofErr w:type="gramEnd"/>
      <w:r>
        <w:rPr>
          <w:rFonts w:eastAsia="Times New Roman"/>
          <w:lang w:eastAsia="ru-RU"/>
        </w:rPr>
        <w:t xml:space="preserve"> «их».</w:t>
      </w:r>
    </w:p>
    <w:p w:rsidR="00DF650F" w:rsidRDefault="00DF650F" w:rsidP="004C17EE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t>3</w:t>
      </w:r>
      <w:r w:rsidR="007E06CC">
        <w:t>. Пункт второй статьи 23</w:t>
      </w:r>
      <w:r w:rsidR="00ED0790">
        <w:t xml:space="preserve"> </w:t>
      </w:r>
      <w:r w:rsidRPr="00182B07">
        <w:rPr>
          <w:rFonts w:eastAsia="Times New Roman"/>
          <w:lang w:eastAsia="ru-RU"/>
        </w:rPr>
        <w:t>Устава Невьянского городского округа</w:t>
      </w:r>
      <w:r>
        <w:rPr>
          <w:rFonts w:eastAsia="Times New Roman"/>
          <w:lang w:eastAsia="ru-RU"/>
        </w:rPr>
        <w:t>:</w:t>
      </w:r>
    </w:p>
    <w:p w:rsidR="00DF650F" w:rsidRDefault="00DF650F" w:rsidP="004C17EE">
      <w:pPr>
        <w:pStyle w:val="ConsPlusNormal"/>
        <w:ind w:firstLine="540"/>
        <w:jc w:val="both"/>
      </w:pPr>
      <w:proofErr w:type="gramStart"/>
      <w:r>
        <w:rPr>
          <w:rFonts w:eastAsia="Times New Roman"/>
          <w:lang w:eastAsia="ru-RU"/>
        </w:rPr>
        <w:t xml:space="preserve">1) </w:t>
      </w:r>
      <w:r>
        <w:t>дополнить подпунктом</w:t>
      </w:r>
      <w:r w:rsidR="007E06CC">
        <w:t xml:space="preserve"> 12 следующего содержания: «12)</w:t>
      </w:r>
      <w:r w:rsidR="00ED0790">
        <w:t xml:space="preserve"> принятие порядка проведения конкурса по отбору кандидатур на должность главы округа;</w:t>
      </w:r>
      <w:r w:rsidR="002B041E">
        <w:t>»;</w:t>
      </w:r>
      <w:proofErr w:type="gramEnd"/>
    </w:p>
    <w:p w:rsidR="004C17EE" w:rsidRDefault="00DF650F" w:rsidP="004C17EE">
      <w:pPr>
        <w:pStyle w:val="ConsPlusNormal"/>
        <w:ind w:firstLine="540"/>
        <w:jc w:val="both"/>
      </w:pPr>
      <w:proofErr w:type="gramStart"/>
      <w:r>
        <w:t>2)</w:t>
      </w:r>
      <w:r w:rsidR="00ED0790">
        <w:t xml:space="preserve"> </w:t>
      </w:r>
      <w:r>
        <w:t>дополнить подпунктом 13 следующего содержания: «</w:t>
      </w:r>
      <w:r w:rsidR="00ED0790">
        <w:t xml:space="preserve">13) избрание </w:t>
      </w:r>
      <w:r>
        <w:t>главы городского округа из числа</w:t>
      </w:r>
      <w:r w:rsidR="00ED0790">
        <w:t xml:space="preserve"> кандидатов, представленных конкурсной комиссией по результатам конкурса.».</w:t>
      </w:r>
      <w:proofErr w:type="gramEnd"/>
    </w:p>
    <w:p w:rsidR="00DF650F" w:rsidRDefault="00DF650F" w:rsidP="00DF650F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C82712">
        <w:rPr>
          <w:rFonts w:eastAsia="Times New Roman"/>
          <w:lang w:eastAsia="ru-RU"/>
        </w:rPr>
        <w:t>.</w:t>
      </w:r>
      <w:r w:rsidR="00C82712" w:rsidRPr="00182B0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статье 28 </w:t>
      </w:r>
      <w:r w:rsidRPr="00182B07">
        <w:rPr>
          <w:rFonts w:eastAsia="Times New Roman"/>
          <w:lang w:eastAsia="ru-RU"/>
        </w:rPr>
        <w:t>Устава Невьянского городского округа</w:t>
      </w:r>
      <w:r>
        <w:rPr>
          <w:rFonts w:eastAsia="Times New Roman"/>
          <w:lang w:eastAsia="ru-RU"/>
        </w:rPr>
        <w:t>:</w:t>
      </w:r>
    </w:p>
    <w:p w:rsidR="007A1FBD" w:rsidRPr="007A1FBD" w:rsidRDefault="00DF650F" w:rsidP="007A1FBD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>1) п</w:t>
      </w:r>
      <w:r w:rsidR="007A1FBD">
        <w:rPr>
          <w:rFonts w:eastAsia="Times New Roman"/>
          <w:lang w:eastAsia="ru-RU"/>
        </w:rPr>
        <w:t>ункт второй изложить в следующей редакции: «2.</w:t>
      </w:r>
      <w:r w:rsidR="007A1FBD" w:rsidRPr="007A1FBD">
        <w:t xml:space="preserve"> Глава </w:t>
      </w:r>
      <w:r w:rsidR="007A1FBD">
        <w:t xml:space="preserve">округа </w:t>
      </w:r>
      <w:r w:rsidR="007A1FBD" w:rsidRPr="007A1FBD">
        <w:t xml:space="preserve">избирается сроком на пять лет </w:t>
      </w:r>
      <w:r w:rsidR="007A1FBD">
        <w:t xml:space="preserve">Думой Невьянского городского округа </w:t>
      </w:r>
      <w:r w:rsidR="007A1FBD" w:rsidRPr="007A1FBD">
        <w:t xml:space="preserve"> из числа кандидатов, представленных конкурсной комиссией по результатам конкурса.</w:t>
      </w:r>
    </w:p>
    <w:p w:rsidR="007A1FBD" w:rsidRDefault="007A1FBD" w:rsidP="007A1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FBD">
        <w:rPr>
          <w:rFonts w:ascii="Times New Roman" w:hAnsi="Times New Roman" w:cs="Times New Roman"/>
          <w:sz w:val="28"/>
          <w:szCs w:val="28"/>
        </w:rPr>
        <w:t xml:space="preserve">Конкурс по отбору кандидатур на должность главы </w:t>
      </w:r>
      <w:r w:rsidR="00182077">
        <w:rPr>
          <w:rFonts w:ascii="Times New Roman" w:hAnsi="Times New Roman" w:cs="Times New Roman"/>
          <w:sz w:val="28"/>
          <w:szCs w:val="28"/>
        </w:rPr>
        <w:t>округа</w:t>
      </w:r>
      <w:r w:rsidRPr="007A1FBD">
        <w:rPr>
          <w:rFonts w:ascii="Times New Roman" w:hAnsi="Times New Roman" w:cs="Times New Roman"/>
          <w:sz w:val="28"/>
          <w:szCs w:val="28"/>
        </w:rPr>
        <w:t xml:space="preserve"> проводится в порядке, утвержденном Думой</w:t>
      </w:r>
      <w:r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proofErr w:type="gramStart"/>
      <w:r w:rsidRPr="007A1F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A1FBD" w:rsidRDefault="00DF650F" w:rsidP="007A1FBD">
      <w:pPr>
        <w:pStyle w:val="ConsPlusNormal"/>
        <w:ind w:firstLine="540"/>
        <w:jc w:val="both"/>
      </w:pPr>
      <w:r>
        <w:t>2)</w:t>
      </w:r>
      <w:r w:rsidR="007A1FBD">
        <w:t xml:space="preserve"> </w:t>
      </w:r>
      <w:r>
        <w:t>в</w:t>
      </w:r>
      <w:r w:rsidR="007A1FBD">
        <w:t xml:space="preserve"> абзаце втором пункта 4 вместо слов: «</w:t>
      </w:r>
      <w:r w:rsidR="007A1FBD" w:rsidRPr="007A1FBD">
        <w:t>официального объявления об избрании на должность</w:t>
      </w:r>
      <w:r w:rsidR="007A1FBD">
        <w:t>» читать слова: «</w:t>
      </w:r>
      <w:r w:rsidR="007A1FBD" w:rsidRPr="007A1FBD">
        <w:t>избрания Думой</w:t>
      </w:r>
      <w:r w:rsidR="007A1FBD">
        <w:t xml:space="preserve"> Невьянского городского округа»</w:t>
      </w:r>
      <w:r w:rsidR="00627882">
        <w:t>.</w:t>
      </w:r>
    </w:p>
    <w:p w:rsidR="00627882" w:rsidRDefault="00DF650F" w:rsidP="007A1FBD">
      <w:pPr>
        <w:pStyle w:val="ConsPlusNormal"/>
        <w:ind w:firstLine="540"/>
        <w:jc w:val="both"/>
      </w:pPr>
      <w:r>
        <w:t>5) п</w:t>
      </w:r>
      <w:r w:rsidR="00627882">
        <w:t>одпункт 1 пункта 10.1. признать утратившим силу.</w:t>
      </w:r>
    </w:p>
    <w:p w:rsidR="00DF650F" w:rsidRDefault="00DF650F" w:rsidP="00DF650F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t>5</w:t>
      </w:r>
      <w:r w:rsidR="00C20B28">
        <w:t xml:space="preserve">. </w:t>
      </w:r>
      <w:r>
        <w:t xml:space="preserve">В статье 33 </w:t>
      </w:r>
      <w:r w:rsidRPr="00182B07">
        <w:rPr>
          <w:rFonts w:eastAsia="Times New Roman"/>
          <w:lang w:eastAsia="ru-RU"/>
        </w:rPr>
        <w:t>Устава Невьянского городского округа</w:t>
      </w:r>
      <w:r>
        <w:rPr>
          <w:rFonts w:eastAsia="Times New Roman"/>
          <w:lang w:eastAsia="ru-RU"/>
        </w:rPr>
        <w:t>:</w:t>
      </w:r>
    </w:p>
    <w:p w:rsidR="00C20B28" w:rsidRDefault="00DF650F" w:rsidP="00C20B28">
      <w:pPr>
        <w:pStyle w:val="ConsPlusNormal"/>
        <w:ind w:firstLine="540"/>
        <w:jc w:val="both"/>
      </w:pPr>
      <w:r>
        <w:t>1) п</w:t>
      </w:r>
      <w:r w:rsidR="00C20B28">
        <w:t>одпункт 3 пункта 8 изложить в следующей редакции: «</w:t>
      </w:r>
      <w:r w:rsidR="00C20B28" w:rsidRPr="00C20B28">
        <w:t>3) голосования по отзыву де</w:t>
      </w:r>
      <w:r w:rsidR="00C20B28">
        <w:t xml:space="preserve">путата, главы городского округа». </w:t>
      </w:r>
    </w:p>
    <w:p w:rsidR="00C20B28" w:rsidRDefault="00DF650F" w:rsidP="00C20B28">
      <w:pPr>
        <w:pStyle w:val="ConsPlusNormal"/>
        <w:ind w:firstLine="540"/>
        <w:jc w:val="both"/>
      </w:pPr>
      <w:r>
        <w:t>2)  в</w:t>
      </w:r>
      <w:r w:rsidR="00C20B28">
        <w:t xml:space="preserve"> пункте 9 слова «главы городского округа» исключить.</w:t>
      </w:r>
    </w:p>
    <w:p w:rsidR="0039508A" w:rsidRPr="00825E3F" w:rsidRDefault="0039508A" w:rsidP="0039508A">
      <w:pPr>
        <w:pStyle w:val="ConsPlusNormal"/>
        <w:ind w:firstLine="540"/>
        <w:jc w:val="both"/>
        <w:rPr>
          <w:rFonts w:ascii="Calibri" w:hAnsi="Calibri" w:cs="Calibri"/>
          <w:sz w:val="22"/>
          <w:szCs w:val="22"/>
        </w:rPr>
      </w:pPr>
      <w:r w:rsidRPr="0039508A">
        <w:rPr>
          <w:rFonts w:eastAsia="Times New Roman"/>
          <w:lang w:eastAsia="ru-RU"/>
        </w:rPr>
        <w:t xml:space="preserve">6. </w:t>
      </w:r>
      <w:proofErr w:type="gramStart"/>
      <w:r w:rsidR="00961E62">
        <w:rPr>
          <w:rFonts w:eastAsia="Times New Roman"/>
          <w:lang w:eastAsia="ru-RU"/>
        </w:rPr>
        <w:t xml:space="preserve">Все пункты настоящего решения, за исключением подпункта 1 пункта 5, подпункта 2 пункта 2, </w:t>
      </w:r>
      <w:r w:rsidRPr="0039508A">
        <w:rPr>
          <w:rFonts w:eastAsia="Times New Roman"/>
          <w:lang w:eastAsia="ru-RU"/>
        </w:rPr>
        <w:t xml:space="preserve">применяется к </w:t>
      </w:r>
      <w:r w:rsidR="00961E62" w:rsidRPr="00961E62">
        <w:t xml:space="preserve">правоотношениям, возникшим после истечения срока полномочий главы </w:t>
      </w:r>
      <w:r w:rsidR="00961E62">
        <w:t>округа</w:t>
      </w:r>
      <w:r w:rsidR="00961E62" w:rsidRPr="00961E62">
        <w:t>, избранного до дня</w:t>
      </w:r>
      <w:r w:rsidR="00961E62">
        <w:t xml:space="preserve"> </w:t>
      </w:r>
      <w:r w:rsidRPr="0039508A">
        <w:rPr>
          <w:rFonts w:eastAsia="Times New Roman"/>
          <w:lang w:eastAsia="ru-RU"/>
        </w:rPr>
        <w:t xml:space="preserve">вступления в силу </w:t>
      </w:r>
      <w:r>
        <w:rPr>
          <w:rFonts w:eastAsia="Times New Roman"/>
          <w:lang w:eastAsia="ru-RU"/>
        </w:rPr>
        <w:t>Закона</w:t>
      </w:r>
      <w:r w:rsidRPr="00217233">
        <w:rPr>
          <w:rFonts w:eastAsia="Times New Roman"/>
          <w:lang w:eastAsia="ru-RU"/>
        </w:rPr>
        <w:t xml:space="preserve"> Свердловской области от 28.03.2016 года № 23-ОЗ «О внесении изменений в Закон Свердловской области «Об избрании органов местного самоуправления муниципальных образований, расположенных на территории Свердловской области»</w:t>
      </w:r>
      <w:r w:rsidR="00825E3F">
        <w:rPr>
          <w:rFonts w:eastAsia="Times New Roman"/>
          <w:lang w:eastAsia="ru-RU"/>
        </w:rPr>
        <w:t>.</w:t>
      </w:r>
      <w:proofErr w:type="gramEnd"/>
    </w:p>
    <w:p w:rsidR="00825E3F" w:rsidRPr="00825E3F" w:rsidRDefault="00825E3F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EA" w:rsidRDefault="00592BEA" w:rsidP="00FA0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30" w:rsidRPr="00167B3F" w:rsidRDefault="00FA0B30" w:rsidP="00FA0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FA0B30" w:rsidRPr="00167B3F" w:rsidRDefault="00FA0B30" w:rsidP="00FA0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</w:t>
      </w:r>
    </w:p>
    <w:p w:rsidR="00FA0B30" w:rsidRPr="00167B3F" w:rsidRDefault="00FA0B30" w:rsidP="00FA0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</w:p>
    <w:p w:rsidR="00FA0B30" w:rsidRPr="00167B3F" w:rsidRDefault="00A7038F" w:rsidP="00FA0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0B30" w:rsidRPr="00527B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FA0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9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06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0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0B30" w:rsidRPr="00527B1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E79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0B30" w:rsidRPr="0052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bookmarkStart w:id="0" w:name="_GoBack"/>
      <w:bookmarkEnd w:id="0"/>
    </w:p>
    <w:p w:rsidR="00FA0B30" w:rsidRPr="00167B3F" w:rsidRDefault="00FA0B30" w:rsidP="00FA0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30" w:rsidRPr="00167B3F" w:rsidRDefault="00FA0B30" w:rsidP="00FA0B30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A0B30" w:rsidRPr="00167B3F" w:rsidRDefault="00FA0B30" w:rsidP="00FA0B30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организации и проведения публичных слушаний </w:t>
      </w:r>
    </w:p>
    <w:p w:rsidR="00FA0B30" w:rsidRPr="00167B3F" w:rsidRDefault="00FA0B30" w:rsidP="00FA0B30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30" w:rsidRPr="00527B1D" w:rsidRDefault="00FA0B30" w:rsidP="00FA0B30">
      <w:pPr>
        <w:numPr>
          <w:ilvl w:val="0"/>
          <w:numId w:val="1"/>
        </w:numPr>
        <w:tabs>
          <w:tab w:val="num" w:pos="-57"/>
          <w:tab w:val="left" w:pos="900"/>
          <w:tab w:val="left" w:pos="396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публичных слушаний: </w:t>
      </w:r>
      <w:r w:rsidR="00F041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0652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E79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A0B30" w:rsidRPr="00167B3F" w:rsidRDefault="00FA0B30" w:rsidP="00FA0B30">
      <w:pPr>
        <w:numPr>
          <w:ilvl w:val="0"/>
          <w:numId w:val="1"/>
        </w:numPr>
        <w:tabs>
          <w:tab w:val="clear" w:pos="1070"/>
          <w:tab w:val="num" w:pos="-57"/>
          <w:tab w:val="num" w:pos="993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публичных слушаний: 1</w:t>
      </w:r>
      <w:r w:rsidR="00FF06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местного времени.</w:t>
      </w:r>
    </w:p>
    <w:p w:rsidR="00FA0B30" w:rsidRPr="00167B3F" w:rsidRDefault="00FA0B30" w:rsidP="00FA0B30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№ </w:t>
      </w: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1, 4 этаж).</w:t>
      </w:r>
    </w:p>
    <w:p w:rsidR="00FA0B30" w:rsidRPr="00167B3F" w:rsidRDefault="00FA0B30" w:rsidP="00FA0B30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FA0B30" w:rsidRPr="00167B3F" w:rsidRDefault="00FA0B30" w:rsidP="00FA0B30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для докладов устанавливается до 10 минут, для выступления в прениях – до 5 минут.</w:t>
      </w:r>
    </w:p>
    <w:p w:rsidR="00FA0B30" w:rsidRPr="00167B3F" w:rsidRDefault="00FA0B30" w:rsidP="00FA0B30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</w:p>
    <w:p w:rsidR="00FA0B30" w:rsidRPr="00167B3F" w:rsidRDefault="00FA0B30" w:rsidP="00FA0B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A0B30" w:rsidRPr="00167B3F" w:rsidRDefault="00FA0B30" w:rsidP="00FA0B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A0B30" w:rsidRPr="00167B3F" w:rsidRDefault="00FA0B30" w:rsidP="00FA0B30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30" w:rsidRPr="00167B3F" w:rsidRDefault="00FA0B30" w:rsidP="00FA0B30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30" w:rsidRPr="00167B3F" w:rsidRDefault="00FA0B30" w:rsidP="00FA0B30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30" w:rsidRPr="00167B3F" w:rsidRDefault="00FA0B30" w:rsidP="00FA0B30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30" w:rsidRPr="00431BBA" w:rsidRDefault="00FA0B30"/>
    <w:p w:rsidR="00431BBA" w:rsidRPr="00182077" w:rsidRDefault="00431BBA"/>
    <w:p w:rsidR="00431BBA" w:rsidRPr="00182077" w:rsidRDefault="00431BBA"/>
    <w:p w:rsidR="00431BBA" w:rsidRPr="00182077" w:rsidRDefault="00431BBA"/>
    <w:p w:rsidR="00431BBA" w:rsidRPr="00182077" w:rsidRDefault="00431BBA"/>
    <w:p w:rsidR="00431BBA" w:rsidRPr="00182077" w:rsidRDefault="00431BBA"/>
    <w:p w:rsidR="00431BBA" w:rsidRPr="00182077" w:rsidRDefault="00431BBA"/>
    <w:p w:rsidR="00431BBA" w:rsidRPr="00182077" w:rsidRDefault="00431BBA"/>
    <w:p w:rsidR="00431BBA" w:rsidRPr="00182077" w:rsidRDefault="00431BBA"/>
    <w:p w:rsidR="00431BBA" w:rsidRPr="00182077" w:rsidRDefault="00431BBA"/>
    <w:sectPr w:rsidR="00431BBA" w:rsidRPr="00182077" w:rsidSect="00850B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B54"/>
    <w:rsid w:val="00200C02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38F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4E0CD831CE40AD3C782BEFDEC97C3E145FE527256815A270A4B4A06437485971009E031493E536CE6FA8F9I2H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4E0CD831CE40AD3C782BEFDEC97C3E145FE527256815A270A4B4A06437485971009E031493E536CE6EA8FFI2H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CCF2-4EC5-4374-8BB1-18026F9B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13</cp:revision>
  <cp:lastPrinted>2016-04-21T03:17:00Z</cp:lastPrinted>
  <dcterms:created xsi:type="dcterms:W3CDTF">2016-04-19T11:16:00Z</dcterms:created>
  <dcterms:modified xsi:type="dcterms:W3CDTF">2016-04-25T04:22:00Z</dcterms:modified>
</cp:coreProperties>
</file>