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A37BD" w14:textId="77777777" w:rsidR="008D68E7" w:rsidRDefault="008D68E7" w:rsidP="008D68E7">
      <w:pPr>
        <w:widowControl w:val="0"/>
        <w:autoSpaceDE w:val="0"/>
        <w:autoSpaceDN w:val="0"/>
        <w:ind w:left="5387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>УТВЕРЖДЕН</w:t>
      </w:r>
    </w:p>
    <w:p w14:paraId="54493788" w14:textId="77777777" w:rsidR="008D68E7" w:rsidRDefault="008D68E7" w:rsidP="008D68E7">
      <w:pPr>
        <w:widowControl w:val="0"/>
        <w:autoSpaceDE w:val="0"/>
        <w:autoSpaceDN w:val="0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главы</w:t>
      </w:r>
    </w:p>
    <w:p w14:paraId="17E44F80" w14:textId="77777777" w:rsidR="008D68E7" w:rsidRDefault="008D68E7" w:rsidP="008D68E7">
      <w:pPr>
        <w:widowControl w:val="0"/>
        <w:autoSpaceDE w:val="0"/>
        <w:autoSpaceDN w:val="0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Невьянского городского округа</w:t>
      </w:r>
    </w:p>
    <w:p w14:paraId="2CCA94FA" w14:textId="77777777" w:rsidR="008D68E7" w:rsidRDefault="008D68E7" w:rsidP="008D68E7">
      <w:pPr>
        <w:widowControl w:val="0"/>
        <w:tabs>
          <w:tab w:val="center" w:pos="4677"/>
          <w:tab w:val="left" w:pos="6750"/>
        </w:tabs>
        <w:autoSpaceDE w:val="0"/>
        <w:autoSpaceDN w:val="0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__________ № ____-п</w:t>
      </w:r>
    </w:p>
    <w:p w14:paraId="72C20C7D" w14:textId="77777777" w:rsidR="008D68E7" w:rsidRDefault="008D68E7" w:rsidP="008D68E7">
      <w:pPr>
        <w:widowControl w:val="0"/>
        <w:tabs>
          <w:tab w:val="center" w:pos="4677"/>
          <w:tab w:val="left" w:pos="6750"/>
        </w:tabs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p w14:paraId="1966172A" w14:textId="77777777" w:rsidR="008D68E7" w:rsidRDefault="008D68E7" w:rsidP="008D68E7">
      <w:pPr>
        <w:widowControl w:val="0"/>
        <w:tabs>
          <w:tab w:val="center" w:pos="4677"/>
          <w:tab w:val="left" w:pos="6750"/>
        </w:tabs>
        <w:autoSpaceDE w:val="0"/>
        <w:autoSpaceDN w:val="0"/>
        <w:jc w:val="center"/>
        <w:rPr>
          <w:rFonts w:ascii="Liberation Serif" w:hAnsi="Liberation Serif" w:cs="Liberation Serif"/>
          <w:sz w:val="24"/>
          <w:szCs w:val="20"/>
        </w:rPr>
      </w:pPr>
    </w:p>
    <w:p w14:paraId="7C93748E" w14:textId="77777777" w:rsidR="008D68E7" w:rsidRPr="00B67AF9" w:rsidRDefault="008D68E7" w:rsidP="00DE59B6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 w:rsidRPr="00B67AF9">
        <w:rPr>
          <w:rFonts w:ascii="Liberation Serif" w:hAnsi="Liberation Serif" w:cs="Calibri"/>
          <w:b/>
          <w:sz w:val="26"/>
          <w:szCs w:val="26"/>
        </w:rPr>
        <w:t>Порядок</w:t>
      </w:r>
    </w:p>
    <w:p w14:paraId="3FEB64AC" w14:textId="77777777" w:rsidR="008D68E7" w:rsidRPr="00B67AF9" w:rsidRDefault="008D68E7" w:rsidP="00DE59B6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 w:rsidRPr="00B67AF9">
        <w:rPr>
          <w:rFonts w:ascii="Liberation Serif" w:hAnsi="Liberation Serif" w:cs="Calibri"/>
          <w:b/>
          <w:sz w:val="26"/>
          <w:szCs w:val="26"/>
        </w:rPr>
        <w:t xml:space="preserve">уведомления начальником управления образования </w:t>
      </w:r>
    </w:p>
    <w:p w14:paraId="4481E257" w14:textId="5B56E1E6" w:rsidR="008D68E7" w:rsidRPr="00B67AF9" w:rsidRDefault="00B67AF9" w:rsidP="00DE59B6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 w:rsidRPr="00B67AF9">
        <w:rPr>
          <w:rFonts w:ascii="Liberation Serif" w:hAnsi="Liberation Serif" w:cs="Calibri"/>
          <w:b/>
          <w:sz w:val="26"/>
          <w:szCs w:val="26"/>
        </w:rPr>
        <w:t>Невьянского городского округа</w:t>
      </w:r>
      <w:r w:rsidR="008D68E7" w:rsidRPr="00B67AF9">
        <w:rPr>
          <w:rFonts w:ascii="Liberation Serif" w:hAnsi="Liberation Serif" w:cs="Calibri"/>
          <w:b/>
          <w:sz w:val="26"/>
          <w:szCs w:val="26"/>
        </w:rPr>
        <w:t xml:space="preserve"> о возникновении личной </w:t>
      </w:r>
    </w:p>
    <w:p w14:paraId="625C411B" w14:textId="77777777" w:rsidR="00B67AF9" w:rsidRDefault="008D68E7" w:rsidP="00DE59B6">
      <w:pPr>
        <w:widowControl w:val="0"/>
        <w:autoSpaceDE w:val="0"/>
        <w:autoSpaceDN w:val="0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B67AF9">
        <w:rPr>
          <w:rFonts w:ascii="Liberation Serif" w:hAnsi="Liberation Serif" w:cs="Calibri"/>
          <w:b/>
          <w:sz w:val="26"/>
          <w:szCs w:val="26"/>
        </w:rPr>
        <w:t xml:space="preserve">заинтересованности, которая приводит или </w:t>
      </w:r>
      <w:r w:rsidRPr="00B67AF9">
        <w:rPr>
          <w:rFonts w:ascii="Liberation Serif" w:eastAsia="Calibri" w:hAnsi="Liberation Serif"/>
          <w:b/>
          <w:sz w:val="26"/>
          <w:szCs w:val="26"/>
          <w:lang w:eastAsia="en-US"/>
        </w:rPr>
        <w:t>может привести</w:t>
      </w:r>
    </w:p>
    <w:p w14:paraId="45D504DD" w14:textId="32F0FE65" w:rsidR="008D68E7" w:rsidRPr="00B67AF9" w:rsidRDefault="008D68E7" w:rsidP="00DE59B6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 w:rsidRPr="00B67AF9"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 к конфликту интересов</w:t>
      </w:r>
    </w:p>
    <w:p w14:paraId="18286349" w14:textId="77777777" w:rsidR="008D68E7" w:rsidRDefault="008D68E7" w:rsidP="008D68E7">
      <w:pPr>
        <w:widowControl w:val="0"/>
        <w:autoSpaceDE w:val="0"/>
        <w:autoSpaceDN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14:paraId="6075A88E" w14:textId="60E5B5EB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 xml:space="preserve">1. Настоящий Порядок разработан в соответствии с </w:t>
      </w:r>
      <w:hyperlink r:id="rId6" w:history="1">
        <w:r w:rsidRPr="008D68E7">
          <w:rPr>
            <w:rStyle w:val="a7"/>
            <w:rFonts w:ascii="Liberation Serif" w:hAnsi="Liberation Serif" w:cs="Calibri"/>
            <w:color w:val="auto"/>
            <w:sz w:val="26"/>
            <w:szCs w:val="26"/>
            <w:u w:val="none"/>
          </w:rPr>
          <w:t>пунктом 11 части 1 статьи 12</w:t>
        </w:r>
      </w:hyperlink>
      <w:r>
        <w:rPr>
          <w:rFonts w:ascii="Liberation Serif" w:hAnsi="Liberation Serif" w:cs="Calibri"/>
          <w:sz w:val="26"/>
          <w:szCs w:val="26"/>
        </w:rPr>
        <w:t xml:space="preserve"> Федерального закона от 02</w:t>
      </w:r>
      <w:r w:rsidR="006807EC">
        <w:rPr>
          <w:rFonts w:ascii="Liberation Serif" w:hAnsi="Liberation Serif" w:cs="Calibri"/>
          <w:sz w:val="26"/>
          <w:szCs w:val="26"/>
        </w:rPr>
        <w:t xml:space="preserve"> марта </w:t>
      </w:r>
      <w:r>
        <w:rPr>
          <w:rFonts w:ascii="Liberation Serif" w:hAnsi="Liberation Serif" w:cs="Calibri"/>
          <w:sz w:val="26"/>
          <w:szCs w:val="26"/>
        </w:rPr>
        <w:t>2007</w:t>
      </w:r>
      <w:r w:rsidR="006807EC">
        <w:rPr>
          <w:rFonts w:ascii="Liberation Serif" w:hAnsi="Liberation Serif" w:cs="Calibri"/>
          <w:sz w:val="26"/>
          <w:szCs w:val="26"/>
        </w:rPr>
        <w:t xml:space="preserve"> года</w:t>
      </w:r>
      <w:r>
        <w:rPr>
          <w:rFonts w:ascii="Liberation Serif" w:hAnsi="Liberation Serif" w:cs="Calibri"/>
          <w:sz w:val="26"/>
          <w:szCs w:val="26"/>
        </w:rPr>
        <w:t xml:space="preserve"> № 25-ФЗ «О муниципальной службе в Российской Федерации», Федеральным законом от 28</w:t>
      </w:r>
      <w:r w:rsidR="006807EC">
        <w:rPr>
          <w:rFonts w:ascii="Liberation Serif" w:hAnsi="Liberation Serif" w:cs="Calibri"/>
          <w:sz w:val="26"/>
          <w:szCs w:val="26"/>
        </w:rPr>
        <w:t xml:space="preserve"> декабря </w:t>
      </w:r>
      <w:r>
        <w:rPr>
          <w:rFonts w:ascii="Liberation Serif" w:hAnsi="Liberation Serif" w:cs="Calibri"/>
          <w:sz w:val="26"/>
          <w:szCs w:val="26"/>
        </w:rPr>
        <w:t>2008</w:t>
      </w:r>
      <w:r w:rsidR="006807EC">
        <w:rPr>
          <w:rFonts w:ascii="Liberation Serif" w:hAnsi="Liberation Serif" w:cs="Calibri"/>
          <w:sz w:val="26"/>
          <w:szCs w:val="26"/>
        </w:rPr>
        <w:t xml:space="preserve"> года</w:t>
      </w:r>
      <w:r>
        <w:rPr>
          <w:rFonts w:ascii="Liberation Serif" w:hAnsi="Liberation Serif" w:cs="Calibri"/>
          <w:sz w:val="26"/>
          <w:szCs w:val="26"/>
        </w:rPr>
        <w:t xml:space="preserve"> </w:t>
      </w:r>
      <w:r w:rsidR="006807EC">
        <w:rPr>
          <w:rFonts w:ascii="Liberation Serif" w:hAnsi="Liberation Serif" w:cs="Calibri"/>
          <w:sz w:val="26"/>
          <w:szCs w:val="26"/>
        </w:rPr>
        <w:t>№</w:t>
      </w:r>
      <w:r>
        <w:rPr>
          <w:rFonts w:ascii="Liberation Serif" w:hAnsi="Liberation Serif" w:cs="Calibri"/>
          <w:sz w:val="26"/>
          <w:szCs w:val="26"/>
        </w:rPr>
        <w:t xml:space="preserve"> 273-ФЗ </w:t>
      </w:r>
      <w:r w:rsidR="006807EC">
        <w:rPr>
          <w:rFonts w:ascii="Liberation Serif" w:hAnsi="Liberation Serif" w:cs="Calibri"/>
          <w:sz w:val="26"/>
          <w:szCs w:val="26"/>
        </w:rPr>
        <w:br/>
      </w:r>
      <w:r>
        <w:rPr>
          <w:rFonts w:ascii="Liberation Serif" w:hAnsi="Liberation Serif" w:cs="Calibri"/>
          <w:sz w:val="26"/>
          <w:szCs w:val="26"/>
        </w:rPr>
        <w:t>«О противодействии коррупции» 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14:paraId="1CD042E7" w14:textId="39CD386E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- порядок уведомления начальником управления образования Невьянского городского округа (далее – мун</w:t>
      </w:r>
      <w:r w:rsidR="00EF4BC6">
        <w:rPr>
          <w:rFonts w:ascii="Liberation Serif" w:hAnsi="Liberation Serif" w:cs="Calibri"/>
          <w:sz w:val="26"/>
          <w:szCs w:val="26"/>
        </w:rPr>
        <w:t>иципальный служащий)</w:t>
      </w:r>
      <w:r>
        <w:rPr>
          <w:rFonts w:ascii="Liberation Serif" w:hAnsi="Liberation Serif" w:cs="Calibri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уведомление);</w:t>
      </w:r>
    </w:p>
    <w:p w14:paraId="7CA3604C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- перечень сведений, содержащихся в таких уведомлениях;</w:t>
      </w:r>
    </w:p>
    <w:p w14:paraId="22B22F49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14:paraId="28CCB7BF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bookmarkStart w:id="1" w:name="P46"/>
      <w:bookmarkEnd w:id="1"/>
      <w:r>
        <w:rPr>
          <w:rFonts w:ascii="Liberation Serif" w:hAnsi="Liberation Serif" w:cs="Calibri"/>
          <w:sz w:val="26"/>
          <w:szCs w:val="26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50B1E504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 xml:space="preserve">3. В </w:t>
      </w:r>
      <w:hyperlink r:id="rId7" w:anchor="P46" w:history="1">
        <w:r w:rsidRPr="00EC5C75">
          <w:rPr>
            <w:rStyle w:val="a7"/>
            <w:rFonts w:ascii="Liberation Serif" w:hAnsi="Liberation Serif" w:cs="Calibri"/>
            <w:color w:val="auto"/>
            <w:sz w:val="26"/>
            <w:szCs w:val="26"/>
            <w:u w:val="none"/>
          </w:rPr>
          <w:t>пункте 2</w:t>
        </w:r>
      </w:hyperlink>
      <w:r w:rsidRPr="00EC5C75">
        <w:rPr>
          <w:rFonts w:ascii="Liberation Serif" w:hAnsi="Liberation Serif" w:cs="Calibri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53ABA0FF" w14:textId="77777777" w:rsidR="008D68E7" w:rsidRDefault="008D68E7" w:rsidP="008D68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bookmarkStart w:id="2" w:name="P48"/>
      <w:bookmarkEnd w:id="2"/>
      <w:r>
        <w:rPr>
          <w:rFonts w:ascii="Liberation Serif" w:hAnsi="Liberation Serif" w:cs="Calibri"/>
          <w:sz w:val="26"/>
          <w:szCs w:val="26"/>
        </w:rPr>
        <w:t xml:space="preserve">4. Муниципальный служащий обязан в письменной форме уведомить представителя нанимателя, работодателя, иное уполномоченное лицо (далее - работодатель)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 возникшем конфликте интересов или о возможности его возникновения, как только ему станет об этом известно</w:t>
      </w:r>
      <w:r>
        <w:rPr>
          <w:rFonts w:ascii="Liberation Serif" w:hAnsi="Liberation Serif" w:cs="Calibri"/>
          <w:sz w:val="26"/>
          <w:szCs w:val="26"/>
        </w:rPr>
        <w:t>, а также обязан принимать меры по недопущению любой возможности возникновения конфликта интересов.</w:t>
      </w:r>
    </w:p>
    <w:p w14:paraId="7A4C289B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 xml:space="preserve"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</w:t>
      </w:r>
      <w:r>
        <w:rPr>
          <w:rFonts w:ascii="Liberation Serif" w:hAnsi="Liberation Serif" w:cs="Calibri"/>
          <w:sz w:val="26"/>
          <w:szCs w:val="26"/>
        </w:rPr>
        <w:lastRenderedPageBreak/>
        <w:t>к конфликту интересов, он обязан уведомить об этом с помощью любых доступных средств связи работодателя и (или) управление делами администрации Невьянского городского округа (далее – Управление делами администрации), а по прибытии к месту прохождения муниципальной службы - оформить уведомление.</w:t>
      </w:r>
    </w:p>
    <w:p w14:paraId="56BEB792" w14:textId="4BE54696" w:rsidR="008D68E7" w:rsidRDefault="008D68E7" w:rsidP="008D68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Calibri"/>
          <w:sz w:val="26"/>
          <w:szCs w:val="26"/>
        </w:rPr>
        <w:t>6. Непринятие муниципальным служащим</w:t>
      </w:r>
      <w:r w:rsidR="00EF4BC6">
        <w:rPr>
          <w:rFonts w:ascii="Liberation Serif" w:hAnsi="Liberation Serif" w:cs="Calibri"/>
          <w:sz w:val="26"/>
          <w:szCs w:val="26"/>
        </w:rPr>
        <w:t>,</w:t>
      </w:r>
      <w:r>
        <w:rPr>
          <w:rFonts w:ascii="Liberation Serif" w:hAnsi="Liberation Serif" w:cs="Calibri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Федерации, за исключением случаев, установленных федеральными законами.</w:t>
      </w:r>
    </w:p>
    <w:p w14:paraId="6D954037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7.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коррупции.».</w:t>
      </w:r>
    </w:p>
    <w:p w14:paraId="11CD7891" w14:textId="77777777" w:rsidR="008D68E7" w:rsidRPr="00EC5C75" w:rsidRDefault="008D68E7" w:rsidP="008D68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8. В случае, если муниципальный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8" w:history="1">
        <w:r w:rsidRPr="00EC5C75">
          <w:rPr>
            <w:rStyle w:val="a7"/>
            <w:rFonts w:ascii="Liberation Serif" w:eastAsia="Calibri" w:hAnsi="Liberation Serif" w:cs="Liberation Serif"/>
            <w:color w:val="auto"/>
            <w:sz w:val="26"/>
            <w:szCs w:val="26"/>
            <w:u w:val="none"/>
            <w:lang w:eastAsia="en-US"/>
          </w:rPr>
          <w:t>законодательством</w:t>
        </w:r>
      </w:hyperlink>
      <w:r w:rsidRPr="00EC5C75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12970C73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 xml:space="preserve">9. 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r:id="rId9" w:anchor="P104" w:history="1">
        <w:r w:rsidRPr="00EC5C75">
          <w:rPr>
            <w:rStyle w:val="a7"/>
            <w:rFonts w:ascii="Liberation Serif" w:hAnsi="Liberation Serif" w:cs="Calibri"/>
            <w:color w:val="auto"/>
            <w:sz w:val="26"/>
            <w:szCs w:val="26"/>
            <w:u w:val="none"/>
          </w:rPr>
          <w:t>уведомления</w:t>
        </w:r>
      </w:hyperlink>
      <w:r>
        <w:rPr>
          <w:rFonts w:ascii="Liberation Serif" w:hAnsi="Liberation Serif" w:cs="Calibri"/>
          <w:sz w:val="26"/>
          <w:szCs w:val="26"/>
        </w:rPr>
        <w:t xml:space="preserve"> (приложение № 1 к настоящему Порядку).</w:t>
      </w:r>
    </w:p>
    <w:p w14:paraId="47C54CFA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10. Уведомление должно содержать сведения:</w:t>
      </w:r>
    </w:p>
    <w:p w14:paraId="7726EB4F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1) о муниципальном служащем, составившем уведомление (фамилия, имя, отчество, замещаемая должность);</w:t>
      </w:r>
    </w:p>
    <w:p w14:paraId="2B1E2365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14:paraId="3E40B089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14:paraId="52C13F40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4) предложения по урегулированию конфликта интересов.</w:t>
      </w:r>
    </w:p>
    <w:p w14:paraId="5AA45F07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Уведомление подписывается муниципальным служащим с указанием даты составления уведомления.</w:t>
      </w:r>
    </w:p>
    <w:p w14:paraId="6EDE7525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 xml:space="preserve">11. Уведомление подается муниципальным служащим в Управление делами администрации </w:t>
      </w:r>
      <w:r w:rsidR="00032E20">
        <w:rPr>
          <w:rFonts w:ascii="Liberation Serif" w:hAnsi="Liberation Serif" w:cs="Calibri"/>
          <w:sz w:val="26"/>
          <w:szCs w:val="26"/>
        </w:rPr>
        <w:t xml:space="preserve">Невьянского городского округа </w:t>
      </w:r>
      <w:r>
        <w:rPr>
          <w:rFonts w:ascii="Liberation Serif" w:hAnsi="Liberation Serif" w:cs="Calibri"/>
          <w:sz w:val="26"/>
          <w:szCs w:val="26"/>
        </w:rPr>
        <w:t xml:space="preserve">либо направляется почтовым отправлением (в том числе заказным) в адрес работодателя и подлежит регистрации в день поступления в </w:t>
      </w:r>
      <w:hyperlink r:id="rId10" w:anchor="P143" w:history="1">
        <w:r w:rsidRPr="00EC5C75">
          <w:rPr>
            <w:rStyle w:val="a7"/>
            <w:rFonts w:ascii="Liberation Serif" w:hAnsi="Liberation Serif" w:cs="Calibri"/>
            <w:color w:val="auto"/>
            <w:sz w:val="26"/>
            <w:szCs w:val="26"/>
            <w:u w:val="none"/>
          </w:rPr>
          <w:t>журнале</w:t>
        </w:r>
      </w:hyperlink>
      <w:r>
        <w:rPr>
          <w:rFonts w:ascii="Liberation Serif" w:hAnsi="Liberation Serif" w:cs="Calibri"/>
          <w:sz w:val="26"/>
          <w:szCs w:val="26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 (приложение № 2 к настоящему Порядку).</w:t>
      </w:r>
    </w:p>
    <w:p w14:paraId="6740F1F8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</w:t>
      </w:r>
      <w:r>
        <w:rPr>
          <w:rFonts w:ascii="Liberation Serif" w:hAnsi="Liberation Serif" w:cs="Calibri"/>
          <w:sz w:val="26"/>
          <w:szCs w:val="26"/>
        </w:rPr>
        <w:lastRenderedPageBreak/>
        <w:t>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14:paraId="418F95BA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14:paraId="3C6FEA38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12. Специалист управления делами администрации передает работодателю поступившие уведомления в день их регистрации.</w:t>
      </w:r>
    </w:p>
    <w:p w14:paraId="2C794488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13. Для дополнительного выяснения обстоятельств, содержащихся в уведомлении, по решению работодателя может проводиться проверка специалистом управления делами администрации.</w:t>
      </w:r>
    </w:p>
    <w:p w14:paraId="4346D53F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Муниципальный служащий, направивший уведомление, в ходе проведения проверки имеет право:</w:t>
      </w:r>
    </w:p>
    <w:p w14:paraId="0F6FA270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1) давать устные и письменные объяснения, представлять заявления и иные документы;</w:t>
      </w:r>
    </w:p>
    <w:p w14:paraId="48B76047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14:paraId="3DF56979" w14:textId="77777777" w:rsidR="008D68E7" w:rsidRDefault="008D68E7" w:rsidP="008D68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Calibri"/>
          <w:sz w:val="26"/>
          <w:szCs w:val="26"/>
        </w:rPr>
        <w:t>14. Р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аботодатель </w:t>
      </w:r>
      <w:r>
        <w:rPr>
          <w:rFonts w:ascii="Liberation Serif" w:hAnsi="Liberation Serif" w:cs="Calibri"/>
          <w:sz w:val="26"/>
          <w:szCs w:val="26"/>
        </w:rPr>
        <w:t>направляет уведомление (и результаты проверки, в случае ее проведения) в комиссию по соблюдению требований к служебному поведению муниципальных служащих и урегулированию конфликта интересов в администрации Невьянского городского округа и с учетом решения комиссии, принимается одно из следующих решений:</w:t>
      </w:r>
    </w:p>
    <w:p w14:paraId="0ADC0D18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14:paraId="36EF05CB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bookmarkStart w:id="3" w:name="P70"/>
      <w:bookmarkEnd w:id="3"/>
      <w:r>
        <w:rPr>
          <w:rFonts w:ascii="Liberation Serif" w:hAnsi="Liberation Serif" w:cs="Calibri"/>
          <w:sz w:val="26"/>
          <w:szCs w:val="26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14:paraId="0ABE1FCE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bookmarkStart w:id="4" w:name="P71"/>
      <w:bookmarkEnd w:id="4"/>
      <w:r>
        <w:rPr>
          <w:rFonts w:ascii="Liberation Serif" w:hAnsi="Liberation Serif" w:cs="Calibri"/>
          <w:sz w:val="26"/>
          <w:szCs w:val="26"/>
        </w:rPr>
        <w:t>3) признать, что муниципальным служащим не соблюдались требования об урегулировании конфликта интересов.</w:t>
      </w:r>
    </w:p>
    <w:p w14:paraId="3AD6DA42" w14:textId="78D3F932" w:rsidR="008D68E7" w:rsidRDefault="008D68E7" w:rsidP="008D68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Calibri"/>
          <w:sz w:val="26"/>
          <w:szCs w:val="26"/>
        </w:rPr>
        <w:t xml:space="preserve">15.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Работодатель</w:t>
      </w:r>
      <w:r w:rsidR="00FF7C20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14:paraId="5F7FE732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 xml:space="preserve">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14:paraId="48D56578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16. Управление делами администрации обеспечивает информирование о принятом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14:paraId="3DA2938C" w14:textId="77777777" w:rsidR="008D68E7" w:rsidRDefault="008D68E7" w:rsidP="008D68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Calibri"/>
          <w:sz w:val="26"/>
          <w:szCs w:val="26"/>
        </w:rPr>
        <w:t xml:space="preserve">17.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пунктом 7 настоящего Порядка.</w:t>
      </w:r>
    </w:p>
    <w:p w14:paraId="21032B5E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18. Уведомление о возникшем конфликте интересов или о возможности его возникновения, направленное муниципальным служащим, рассматривается в таком же порядке, в котором осуществляется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1A36FE5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46086741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4B6DF1E5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53E5AA65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2CC6B41E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5DF8AB0E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27C70EDB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1A91A813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60E9A370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7E2FE4EA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0E6DCE10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2586E267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42A851CD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4E56EAC8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7779D52B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17F3BCA6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7C98E0AD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0FF04BC8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1097DFBF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2D6F5CAF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24436531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488DC472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01B6135F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4111E1B4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660C8717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09A75FE4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75165BD5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75CDE872" w14:textId="77777777" w:rsidR="008D68E7" w:rsidRDefault="008D68E7" w:rsidP="008D68E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</w:p>
    <w:p w14:paraId="775B572B" w14:textId="77777777" w:rsidR="008D68E7" w:rsidRDefault="008D68E7" w:rsidP="008D68E7">
      <w:pPr>
        <w:widowControl w:val="0"/>
        <w:autoSpaceDE w:val="0"/>
        <w:autoSpaceDN w:val="0"/>
        <w:ind w:left="4820"/>
        <w:rPr>
          <w:rFonts w:ascii="Liberation Serif" w:hAnsi="Liberation Serif" w:cs="Liberation Serif"/>
          <w:sz w:val="24"/>
          <w:szCs w:val="20"/>
        </w:rPr>
      </w:pPr>
    </w:p>
    <w:p w14:paraId="062C1345" w14:textId="77777777" w:rsidR="008D68E7" w:rsidRDefault="008D68E7" w:rsidP="008D68E7">
      <w:pPr>
        <w:widowControl w:val="0"/>
        <w:autoSpaceDE w:val="0"/>
        <w:autoSpaceDN w:val="0"/>
        <w:ind w:left="4820"/>
        <w:rPr>
          <w:rFonts w:ascii="Liberation Serif" w:hAnsi="Liberation Serif" w:cs="Liberation Serif"/>
          <w:sz w:val="24"/>
          <w:szCs w:val="20"/>
        </w:rPr>
      </w:pPr>
    </w:p>
    <w:p w14:paraId="63EC0146" w14:textId="77777777" w:rsidR="008D68E7" w:rsidRDefault="008D68E7" w:rsidP="008D68E7">
      <w:pPr>
        <w:widowControl w:val="0"/>
        <w:autoSpaceDE w:val="0"/>
        <w:autoSpaceDN w:val="0"/>
        <w:ind w:left="4820"/>
        <w:rPr>
          <w:rFonts w:ascii="Liberation Serif" w:hAnsi="Liberation Serif" w:cs="Liberation Serif"/>
          <w:sz w:val="24"/>
          <w:szCs w:val="20"/>
        </w:rPr>
      </w:pPr>
    </w:p>
    <w:p w14:paraId="6FF9D802" w14:textId="77777777" w:rsidR="008D68E7" w:rsidRDefault="008D68E7" w:rsidP="008D68E7">
      <w:pPr>
        <w:widowControl w:val="0"/>
        <w:autoSpaceDE w:val="0"/>
        <w:autoSpaceDN w:val="0"/>
        <w:ind w:left="4820"/>
        <w:rPr>
          <w:rFonts w:ascii="Liberation Serif" w:hAnsi="Liberation Serif" w:cs="Liberation Serif"/>
          <w:sz w:val="24"/>
          <w:szCs w:val="20"/>
        </w:rPr>
      </w:pPr>
    </w:p>
    <w:p w14:paraId="5EE0AF0C" w14:textId="77777777" w:rsidR="008D68E7" w:rsidRDefault="008D68E7" w:rsidP="008D68E7">
      <w:pPr>
        <w:widowControl w:val="0"/>
        <w:autoSpaceDE w:val="0"/>
        <w:autoSpaceDN w:val="0"/>
        <w:ind w:left="4820"/>
        <w:rPr>
          <w:rFonts w:ascii="Liberation Serif" w:hAnsi="Liberation Serif" w:cs="Liberation Serif"/>
          <w:sz w:val="24"/>
          <w:szCs w:val="20"/>
        </w:rPr>
      </w:pPr>
    </w:p>
    <w:p w14:paraId="6CA855F8" w14:textId="3A43778F" w:rsidR="008D68E7" w:rsidRDefault="008D68E7" w:rsidP="008D68E7">
      <w:pPr>
        <w:widowControl w:val="0"/>
        <w:autoSpaceDE w:val="0"/>
        <w:autoSpaceDN w:val="0"/>
        <w:ind w:left="4820"/>
        <w:rPr>
          <w:rFonts w:ascii="Liberation Serif" w:hAnsi="Liberation Serif" w:cs="Liberation Serif"/>
          <w:sz w:val="24"/>
          <w:szCs w:val="20"/>
        </w:rPr>
      </w:pPr>
    </w:p>
    <w:p w14:paraId="494E753A" w14:textId="3D71FED7" w:rsidR="00FF7C20" w:rsidRDefault="00FF7C20" w:rsidP="008D68E7">
      <w:pPr>
        <w:widowControl w:val="0"/>
        <w:autoSpaceDE w:val="0"/>
        <w:autoSpaceDN w:val="0"/>
        <w:ind w:left="4820"/>
        <w:rPr>
          <w:rFonts w:ascii="Liberation Serif" w:hAnsi="Liberation Serif" w:cs="Liberation Serif"/>
          <w:sz w:val="24"/>
          <w:szCs w:val="20"/>
        </w:rPr>
      </w:pPr>
    </w:p>
    <w:p w14:paraId="594A4477" w14:textId="77777777" w:rsidR="00FF7C20" w:rsidRDefault="00FF7C20" w:rsidP="008D68E7">
      <w:pPr>
        <w:widowControl w:val="0"/>
        <w:autoSpaceDE w:val="0"/>
        <w:autoSpaceDN w:val="0"/>
        <w:ind w:left="4820"/>
        <w:rPr>
          <w:rFonts w:ascii="Liberation Serif" w:hAnsi="Liberation Serif" w:cs="Liberation Serif"/>
          <w:sz w:val="24"/>
          <w:szCs w:val="20"/>
        </w:rPr>
      </w:pPr>
    </w:p>
    <w:p w14:paraId="10F6F98B" w14:textId="77777777" w:rsidR="008D68E7" w:rsidRDefault="008D68E7" w:rsidP="008D68E7">
      <w:pPr>
        <w:widowControl w:val="0"/>
        <w:autoSpaceDE w:val="0"/>
        <w:autoSpaceDN w:val="0"/>
        <w:ind w:left="4820"/>
        <w:rPr>
          <w:rFonts w:ascii="Liberation Serif" w:hAnsi="Liberation Serif" w:cs="Liberation Serif"/>
          <w:sz w:val="24"/>
          <w:szCs w:val="20"/>
        </w:rPr>
      </w:pPr>
    </w:p>
    <w:p w14:paraId="6DCFF314" w14:textId="77777777" w:rsidR="008D68E7" w:rsidRDefault="008D68E7" w:rsidP="008D68E7">
      <w:pPr>
        <w:widowControl w:val="0"/>
        <w:autoSpaceDE w:val="0"/>
        <w:autoSpaceDN w:val="0"/>
        <w:ind w:left="4820"/>
        <w:rPr>
          <w:rFonts w:ascii="Liberation Serif" w:hAnsi="Liberation Serif" w:cs="Liberation Serif"/>
          <w:sz w:val="24"/>
          <w:szCs w:val="20"/>
        </w:rPr>
      </w:pPr>
    </w:p>
    <w:p w14:paraId="5DAD3F33" w14:textId="77777777" w:rsidR="008D68E7" w:rsidRDefault="008D68E7" w:rsidP="008D68E7">
      <w:pPr>
        <w:widowControl w:val="0"/>
        <w:autoSpaceDE w:val="0"/>
        <w:autoSpaceDN w:val="0"/>
        <w:ind w:left="4820"/>
        <w:rPr>
          <w:rFonts w:ascii="Liberation Serif" w:hAnsi="Liberation Serif" w:cs="Liberation Serif"/>
          <w:sz w:val="24"/>
          <w:szCs w:val="20"/>
        </w:rPr>
      </w:pPr>
    </w:p>
    <w:p w14:paraId="5A5E67F5" w14:textId="77777777" w:rsidR="008D68E7" w:rsidRDefault="008D68E7" w:rsidP="008D68E7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0"/>
        </w:rPr>
      </w:pPr>
    </w:p>
    <w:p w14:paraId="72C71970" w14:textId="77777777" w:rsidR="008D68E7" w:rsidRDefault="008D68E7" w:rsidP="008D68E7">
      <w:pPr>
        <w:widowControl w:val="0"/>
        <w:autoSpaceDE w:val="0"/>
        <w:autoSpaceDN w:val="0"/>
        <w:ind w:left="4820"/>
        <w:rPr>
          <w:rFonts w:ascii="Liberation Serif" w:hAnsi="Liberation Serif" w:cs="Liberation Serif"/>
          <w:sz w:val="24"/>
          <w:szCs w:val="20"/>
        </w:rPr>
      </w:pPr>
      <w:r>
        <w:rPr>
          <w:rFonts w:ascii="Liberation Serif" w:hAnsi="Liberation Serif" w:cs="Liberation Serif"/>
          <w:sz w:val="24"/>
          <w:szCs w:val="20"/>
        </w:rPr>
        <w:lastRenderedPageBreak/>
        <w:t>Приложение № 1</w:t>
      </w:r>
    </w:p>
    <w:p w14:paraId="5B27CC0E" w14:textId="77777777" w:rsidR="008D68E7" w:rsidRDefault="008D68E7" w:rsidP="008D68E7">
      <w:pPr>
        <w:widowControl w:val="0"/>
        <w:autoSpaceDE w:val="0"/>
        <w:autoSpaceDN w:val="0"/>
        <w:ind w:left="48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0"/>
        </w:rPr>
        <w:t xml:space="preserve">к Порядку </w:t>
      </w:r>
      <w:r>
        <w:rPr>
          <w:rFonts w:ascii="Liberation Serif" w:hAnsi="Liberation Serif" w:cs="Liberation Serif"/>
          <w:sz w:val="24"/>
          <w:szCs w:val="24"/>
        </w:rPr>
        <w:t xml:space="preserve">уведомления </w:t>
      </w:r>
      <w:r w:rsidR="00121EDB">
        <w:rPr>
          <w:rFonts w:ascii="Liberation Serif" w:hAnsi="Liberation Serif" w:cs="Liberation Serif"/>
          <w:sz w:val="24"/>
          <w:szCs w:val="24"/>
        </w:rPr>
        <w:t>начальником</w:t>
      </w:r>
      <w:r w:rsidR="00EC5C75">
        <w:rPr>
          <w:rFonts w:ascii="Liberation Serif" w:hAnsi="Liberation Serif" w:cs="Liberation Serif"/>
          <w:sz w:val="24"/>
          <w:szCs w:val="24"/>
        </w:rPr>
        <w:t xml:space="preserve"> управления образования</w:t>
      </w:r>
    </w:p>
    <w:p w14:paraId="20CC245B" w14:textId="3ABF52F8" w:rsidR="008D68E7" w:rsidRDefault="00DE59B6" w:rsidP="008D68E7">
      <w:pPr>
        <w:widowControl w:val="0"/>
        <w:autoSpaceDE w:val="0"/>
        <w:autoSpaceDN w:val="0"/>
        <w:ind w:left="48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Невьянского городского округа</w:t>
      </w:r>
      <w:r w:rsidR="008D68E7">
        <w:rPr>
          <w:rFonts w:ascii="Liberation Serif" w:hAnsi="Liberation Serif" w:cs="Liberation Serif"/>
          <w:sz w:val="24"/>
          <w:szCs w:val="24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8D68E7">
        <w:rPr>
          <w:rFonts w:ascii="Liberation Serif" w:hAnsi="Liberation Serif" w:cs="Liberation Serif"/>
          <w:sz w:val="24"/>
          <w:szCs w:val="20"/>
        </w:rPr>
        <w:t xml:space="preserve">                                         </w:t>
      </w:r>
    </w:p>
    <w:p w14:paraId="529B86C8" w14:textId="77777777" w:rsidR="008D68E7" w:rsidRDefault="008D68E7" w:rsidP="008D68E7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4"/>
          <w:szCs w:val="20"/>
        </w:rPr>
      </w:pPr>
    </w:p>
    <w:p w14:paraId="338E8AB0" w14:textId="57FB19A5" w:rsidR="008D68E7" w:rsidRDefault="00FF7C20" w:rsidP="008D68E7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0"/>
        </w:rPr>
      </w:pPr>
      <w:r>
        <w:rPr>
          <w:rFonts w:ascii="Liberation Serif" w:hAnsi="Liberation Serif" w:cs="Liberation Serif"/>
          <w:sz w:val="24"/>
          <w:szCs w:val="20"/>
        </w:rPr>
        <w:t xml:space="preserve">                                         </w:t>
      </w:r>
      <w:r w:rsidR="008D68E7">
        <w:rPr>
          <w:rFonts w:ascii="Liberation Serif" w:hAnsi="Liberation Serif" w:cs="Liberation Serif"/>
          <w:sz w:val="24"/>
          <w:szCs w:val="20"/>
        </w:rPr>
        <w:t>ФОРМА УВЕДОМЛЕНИЯ</w:t>
      </w:r>
    </w:p>
    <w:p w14:paraId="7E6B4837" w14:textId="77777777" w:rsidR="008D68E7" w:rsidRDefault="008D68E7" w:rsidP="008D68E7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14:paraId="74BE74B7" w14:textId="77777777" w:rsidR="008D68E7" w:rsidRDefault="008D68E7" w:rsidP="008D68E7">
      <w:pPr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Представителю нанимателя, работодателю, </w:t>
      </w:r>
    </w:p>
    <w:p w14:paraId="499091BB" w14:textId="77777777" w:rsidR="008D68E7" w:rsidRDefault="008D68E7" w:rsidP="008D68E7">
      <w:pPr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иному уполномоченному лицу</w:t>
      </w:r>
    </w:p>
    <w:p w14:paraId="4A339983" w14:textId="77777777" w:rsidR="008D68E7" w:rsidRDefault="008D68E7" w:rsidP="008D68E7">
      <w:pPr>
        <w:jc w:val="right"/>
        <w:rPr>
          <w:rFonts w:ascii="Liberation Serif" w:hAnsi="Liberation Serif" w:cs="Liberation Serif"/>
          <w:sz w:val="20"/>
          <w:szCs w:val="20"/>
        </w:rPr>
      </w:pPr>
    </w:p>
    <w:p w14:paraId="3895039E" w14:textId="77777777" w:rsidR="008D68E7" w:rsidRDefault="008D68E7" w:rsidP="008D68E7">
      <w:pPr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</w:t>
      </w:r>
    </w:p>
    <w:p w14:paraId="47B893BF" w14:textId="77777777" w:rsidR="008D68E7" w:rsidRDefault="008D68E7" w:rsidP="008D68E7">
      <w:pPr>
        <w:widowControl w:val="0"/>
        <w:tabs>
          <w:tab w:val="left" w:pos="7560"/>
        </w:tabs>
        <w:autoSpaceDE w:val="0"/>
        <w:autoSpaceDN w:val="0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(Ф.И.О.)</w:t>
      </w:r>
    </w:p>
    <w:p w14:paraId="0F08EDF1" w14:textId="77777777" w:rsidR="008D68E7" w:rsidRDefault="008D68E7" w:rsidP="008D68E7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от ____________________________________</w:t>
      </w:r>
    </w:p>
    <w:p w14:paraId="649CEB13" w14:textId="77777777" w:rsidR="008D68E7" w:rsidRDefault="008D68E7" w:rsidP="008D68E7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(фамилия, инициалы муниципального</w:t>
      </w:r>
    </w:p>
    <w:p w14:paraId="72F31E67" w14:textId="77777777" w:rsidR="008D68E7" w:rsidRDefault="008D68E7" w:rsidP="008D68E7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служащего в родительном падеже)</w:t>
      </w:r>
    </w:p>
    <w:p w14:paraId="73E241D6" w14:textId="77777777" w:rsidR="008D68E7" w:rsidRDefault="008D68E7" w:rsidP="008D68E7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_______________________________________</w:t>
      </w:r>
    </w:p>
    <w:p w14:paraId="4A04A8A6" w14:textId="77777777" w:rsidR="008D68E7" w:rsidRDefault="008D68E7" w:rsidP="008D68E7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(наименование должности</w:t>
      </w:r>
      <w:r w:rsidR="00AA18C9">
        <w:rPr>
          <w:rFonts w:ascii="Liberation Serif" w:hAnsi="Liberation Serif" w:cs="Courier New"/>
          <w:sz w:val="20"/>
          <w:szCs w:val="20"/>
        </w:rPr>
        <w:t>)</w:t>
      </w:r>
    </w:p>
    <w:p w14:paraId="2FC6D687" w14:textId="77777777" w:rsidR="008D68E7" w:rsidRDefault="008D68E7" w:rsidP="008D68E7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_______________________________________</w:t>
      </w:r>
    </w:p>
    <w:p w14:paraId="7A20B3EF" w14:textId="77777777" w:rsidR="008D68E7" w:rsidRDefault="008D68E7" w:rsidP="008D68E7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</w:t>
      </w:r>
    </w:p>
    <w:p w14:paraId="53A3CF2F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</w:p>
    <w:p w14:paraId="4E50258D" w14:textId="77777777" w:rsidR="008D68E7" w:rsidRDefault="008D68E7" w:rsidP="008D68E7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bookmarkStart w:id="5" w:name="P90"/>
      <w:bookmarkEnd w:id="5"/>
      <w:r>
        <w:rPr>
          <w:rFonts w:ascii="Liberation Serif" w:hAnsi="Liberation Serif" w:cs="Courier New"/>
          <w:sz w:val="20"/>
          <w:szCs w:val="20"/>
        </w:rPr>
        <w:t xml:space="preserve">                      УВЕДОМЛЕНИЕ    № _______________________________</w:t>
      </w:r>
    </w:p>
    <w:p w14:paraId="73BD6624" w14:textId="77777777" w:rsidR="008D68E7" w:rsidRDefault="008D68E7" w:rsidP="008D68E7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(указывается регистрационный номер</w:t>
      </w:r>
    </w:p>
    <w:p w14:paraId="44045DB3" w14:textId="77777777" w:rsidR="008D68E7" w:rsidRDefault="008D68E7" w:rsidP="008D68E7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в журнале регистрации уведомлений)</w:t>
      </w:r>
    </w:p>
    <w:p w14:paraId="768B8825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</w:t>
      </w:r>
    </w:p>
    <w:p w14:paraId="61F2F7C3" w14:textId="77777777" w:rsidR="008D68E7" w:rsidRDefault="008D68E7" w:rsidP="008D68E7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О ВОЗНИКНОВЕНИИ ЛИЧНОЙ ЗАИНТЕРЕСОВАННОСТИ, КОТОРАЯ</w:t>
      </w:r>
    </w:p>
    <w:p w14:paraId="4117EBA7" w14:textId="77777777" w:rsidR="008D68E7" w:rsidRDefault="008D68E7" w:rsidP="008D68E7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ПРИВОДИТ ИЛИ МОЖЕТ ПРИВЕСТИ К КОНФЛИКТУ ИНТЕРЕСОВ</w:t>
      </w:r>
    </w:p>
    <w:p w14:paraId="4DB82A27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</w:p>
    <w:p w14:paraId="2D35F4C2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Сообщаю, что:</w:t>
      </w:r>
    </w:p>
    <w:p w14:paraId="09FB811C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1. __________________________________________________________________________________________</w:t>
      </w:r>
    </w:p>
    <w:p w14:paraId="1094BF5B" w14:textId="77777777" w:rsidR="008D68E7" w:rsidRDefault="008D68E7" w:rsidP="008D68E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57DB1AB" w14:textId="77777777" w:rsidR="008D68E7" w:rsidRDefault="008D68E7" w:rsidP="008D68E7">
      <w:pPr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______________________________________________________________________________________________</w:t>
      </w:r>
    </w:p>
    <w:p w14:paraId="3215BC06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(описание личной заинтересованности, которая приводит или может привести к возникновению конфликта интересов)</w:t>
      </w:r>
    </w:p>
    <w:p w14:paraId="06DAEFED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______________________________________________________________________________________________</w:t>
      </w:r>
    </w:p>
    <w:p w14:paraId="1832FDFD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2. __________________________________________________________________________________________</w:t>
      </w:r>
    </w:p>
    <w:p w14:paraId="774690CC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______________________________________________________________________________________________</w:t>
      </w:r>
    </w:p>
    <w:p w14:paraId="692DE3A9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______________________________________________________________________________________________</w:t>
      </w:r>
    </w:p>
    <w:p w14:paraId="2083A67C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(описание должностных обязанностей, на исполнение которых может негативно повлиять</w:t>
      </w:r>
    </w:p>
    <w:p w14:paraId="75969F96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либо негативно влияет личная заинтересованность)</w:t>
      </w:r>
    </w:p>
    <w:p w14:paraId="2E7534B4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</w:p>
    <w:p w14:paraId="6173B6EE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3. ____________________________________________________________________________________________________________________________________________________________________________________________</w:t>
      </w:r>
    </w:p>
    <w:p w14:paraId="2F3DA4A0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______________________________________________________________________________________________</w:t>
      </w:r>
    </w:p>
    <w:p w14:paraId="6AE151A2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(предложения по урегулированию конфликта интересов)</w:t>
      </w:r>
    </w:p>
    <w:p w14:paraId="6105A6F1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</w:p>
    <w:p w14:paraId="30E24564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</w:p>
    <w:p w14:paraId="738CDEFF" w14:textId="77777777" w:rsidR="008D68E7" w:rsidRDefault="008D68E7" w:rsidP="008D68E7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"__" _______________ 20__ г.                 ________________</w:t>
      </w:r>
    </w:p>
    <w:p w14:paraId="7E53DC63" w14:textId="77777777" w:rsidR="001024B4" w:rsidRDefault="008D68E7" w:rsidP="008D68E7">
      <w:pPr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</w:t>
      </w:r>
    </w:p>
    <w:p w14:paraId="723AB6A0" w14:textId="77777777" w:rsidR="000B562C" w:rsidRDefault="000B562C" w:rsidP="008D68E7">
      <w:pPr>
        <w:rPr>
          <w:rFonts w:ascii="Liberation Serif" w:hAnsi="Liberation Serif" w:cs="Courier New"/>
          <w:sz w:val="20"/>
          <w:szCs w:val="20"/>
        </w:rPr>
      </w:pPr>
    </w:p>
    <w:p w14:paraId="517D1149" w14:textId="77777777" w:rsidR="000B562C" w:rsidRDefault="000B562C" w:rsidP="008D68E7">
      <w:pPr>
        <w:rPr>
          <w:rFonts w:ascii="Liberation Serif" w:hAnsi="Liberation Serif" w:cs="Courier New"/>
          <w:sz w:val="20"/>
          <w:szCs w:val="20"/>
        </w:rPr>
      </w:pPr>
    </w:p>
    <w:p w14:paraId="460CEC6B" w14:textId="77777777" w:rsidR="000B562C" w:rsidRDefault="000B562C" w:rsidP="008D68E7">
      <w:pPr>
        <w:rPr>
          <w:rFonts w:ascii="Liberation Serif" w:hAnsi="Liberation Serif" w:cs="Courier New"/>
          <w:sz w:val="20"/>
          <w:szCs w:val="20"/>
        </w:rPr>
      </w:pPr>
    </w:p>
    <w:p w14:paraId="78D6A8F9" w14:textId="77777777" w:rsidR="000B562C" w:rsidRDefault="000B562C" w:rsidP="008D68E7">
      <w:pPr>
        <w:rPr>
          <w:rFonts w:ascii="Liberation Serif" w:hAnsi="Liberation Serif" w:cs="Courier New"/>
          <w:sz w:val="20"/>
          <w:szCs w:val="20"/>
        </w:rPr>
      </w:pPr>
    </w:p>
    <w:p w14:paraId="5E1D4C12" w14:textId="77777777" w:rsidR="000B562C" w:rsidRDefault="000B562C" w:rsidP="008D68E7">
      <w:pPr>
        <w:rPr>
          <w:rFonts w:ascii="Liberation Serif" w:hAnsi="Liberation Serif" w:cs="Courier New"/>
          <w:sz w:val="20"/>
          <w:szCs w:val="20"/>
        </w:rPr>
        <w:sectPr w:rsidR="000B562C" w:rsidSect="0036071A">
          <w:head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4FC32DF" w14:textId="77777777" w:rsidR="00AA18C9" w:rsidRDefault="00AA18C9" w:rsidP="00AA18C9">
      <w:pPr>
        <w:widowControl w:val="0"/>
        <w:autoSpaceDE w:val="0"/>
        <w:autoSpaceDN w:val="0"/>
        <w:ind w:left="10348"/>
        <w:rPr>
          <w:rFonts w:ascii="Liberation Serif" w:hAnsi="Liberation Serif" w:cs="Liberation Serif"/>
          <w:sz w:val="24"/>
          <w:szCs w:val="20"/>
        </w:rPr>
      </w:pPr>
      <w:r>
        <w:rPr>
          <w:rFonts w:ascii="Liberation Serif" w:hAnsi="Liberation Serif" w:cs="Liberation Serif"/>
          <w:sz w:val="24"/>
          <w:szCs w:val="20"/>
        </w:rPr>
        <w:lastRenderedPageBreak/>
        <w:t>Приложение № 2</w:t>
      </w:r>
    </w:p>
    <w:p w14:paraId="7A3850CD" w14:textId="77777777" w:rsidR="00AA18C9" w:rsidRDefault="00AA18C9" w:rsidP="00AA18C9">
      <w:pPr>
        <w:widowControl w:val="0"/>
        <w:autoSpaceDE w:val="0"/>
        <w:autoSpaceDN w:val="0"/>
        <w:ind w:left="103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0"/>
        </w:rPr>
        <w:t xml:space="preserve">к Порядку </w:t>
      </w:r>
      <w:r>
        <w:rPr>
          <w:rFonts w:ascii="Liberation Serif" w:hAnsi="Liberation Serif" w:cs="Liberation Serif"/>
          <w:sz w:val="24"/>
          <w:szCs w:val="24"/>
        </w:rPr>
        <w:t xml:space="preserve">уведомления </w:t>
      </w:r>
      <w:r w:rsidR="00121EDB">
        <w:rPr>
          <w:rFonts w:ascii="Liberation Serif" w:hAnsi="Liberation Serif" w:cs="Liberation Serif"/>
          <w:sz w:val="24"/>
          <w:szCs w:val="24"/>
        </w:rPr>
        <w:t>начальником</w:t>
      </w:r>
      <w:r>
        <w:rPr>
          <w:rFonts w:ascii="Liberation Serif" w:hAnsi="Liberation Serif" w:cs="Liberation Serif"/>
          <w:sz w:val="24"/>
          <w:szCs w:val="24"/>
        </w:rPr>
        <w:t xml:space="preserve"> управления образования</w:t>
      </w:r>
    </w:p>
    <w:p w14:paraId="5D80C6BA" w14:textId="39AD319B" w:rsidR="00AA18C9" w:rsidRDefault="00FF7C20" w:rsidP="00AA18C9">
      <w:pPr>
        <w:widowControl w:val="0"/>
        <w:autoSpaceDE w:val="0"/>
        <w:autoSpaceDN w:val="0"/>
        <w:ind w:left="103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Невьянского городского округа </w:t>
      </w:r>
      <w:r w:rsidR="00AA18C9">
        <w:rPr>
          <w:rFonts w:ascii="Liberation Serif" w:hAnsi="Liberation Serif" w:cs="Liberation Serif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="00AA18C9">
        <w:rPr>
          <w:rFonts w:ascii="Liberation Serif" w:hAnsi="Liberation Serif" w:cs="Liberation Serif"/>
          <w:sz w:val="24"/>
          <w:szCs w:val="20"/>
        </w:rPr>
        <w:t xml:space="preserve">                                         </w:t>
      </w:r>
    </w:p>
    <w:p w14:paraId="3054A9F5" w14:textId="77777777" w:rsidR="000B562C" w:rsidRDefault="000B562C" w:rsidP="00AA18C9">
      <w:pPr>
        <w:ind w:left="10348"/>
        <w:rPr>
          <w:rFonts w:ascii="Liberation Serif" w:hAnsi="Liberation Serif" w:cs="Courier New"/>
          <w:sz w:val="20"/>
          <w:szCs w:val="20"/>
        </w:rPr>
      </w:pPr>
    </w:p>
    <w:p w14:paraId="3B08F46B" w14:textId="77777777" w:rsidR="000B562C" w:rsidRPr="000B562C" w:rsidRDefault="000B562C" w:rsidP="000B562C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0B562C">
        <w:rPr>
          <w:rFonts w:ascii="Liberation Serif" w:hAnsi="Liberation Serif"/>
          <w:b/>
        </w:rPr>
        <w:t>ЖУРНАЛ</w:t>
      </w:r>
    </w:p>
    <w:p w14:paraId="61959399" w14:textId="055828F3" w:rsidR="000B562C" w:rsidRDefault="000B562C" w:rsidP="000B562C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0B562C">
        <w:rPr>
          <w:rFonts w:ascii="Liberation Serif" w:hAnsi="Liberation Serif"/>
          <w:sz w:val="24"/>
          <w:szCs w:val="24"/>
        </w:rPr>
        <w:t xml:space="preserve">РЕГИСТРАЦИИ УВЕДОМЛЕНИЙ </w:t>
      </w:r>
      <w:r w:rsidR="00DE59B6">
        <w:rPr>
          <w:rFonts w:ascii="Liberation Serif" w:hAnsi="Liberation Serif"/>
          <w:sz w:val="24"/>
          <w:szCs w:val="24"/>
        </w:rPr>
        <w:t>НАЧАЛЬНИКОМ</w:t>
      </w:r>
      <w:r>
        <w:rPr>
          <w:rFonts w:ascii="Liberation Serif" w:hAnsi="Liberation Serif"/>
          <w:sz w:val="24"/>
          <w:szCs w:val="24"/>
        </w:rPr>
        <w:t xml:space="preserve"> УПРАВЛЕНИЯ ОБРАЗОВАНИЯ </w:t>
      </w:r>
    </w:p>
    <w:p w14:paraId="424C2F8C" w14:textId="77777777" w:rsidR="000B562C" w:rsidRPr="000B562C" w:rsidRDefault="000B562C" w:rsidP="000B562C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  <w:r w:rsidRPr="000B562C">
        <w:rPr>
          <w:rFonts w:ascii="Liberation Serif" w:hAnsi="Liberation Serif"/>
          <w:sz w:val="24"/>
          <w:szCs w:val="24"/>
        </w:rPr>
        <w:t>О ВОЗНИКНОВЕНИИ ЛИЧНОЙ</w:t>
      </w:r>
    </w:p>
    <w:p w14:paraId="7FC8D4F6" w14:textId="77777777" w:rsidR="000B562C" w:rsidRPr="000B562C" w:rsidRDefault="000B562C" w:rsidP="000B562C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0B562C">
        <w:rPr>
          <w:rFonts w:ascii="Liberation Serif" w:hAnsi="Liberation Serif"/>
          <w:sz w:val="24"/>
          <w:szCs w:val="24"/>
        </w:rPr>
        <w:t>ЗАИНТЕРЕСОВАННОСТИ, КОТОРАЯ ПРИВОДИТ ИЛИ МОЖЕТ ПРИВЕСТИ</w:t>
      </w:r>
    </w:p>
    <w:p w14:paraId="569EF008" w14:textId="77777777" w:rsidR="000B562C" w:rsidRPr="000B562C" w:rsidRDefault="000B562C" w:rsidP="000B562C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КОНФЛИКТУ ИНТЕРЕСОВ</w:t>
      </w:r>
    </w:p>
    <w:p w14:paraId="2A6B36C1" w14:textId="77777777" w:rsidR="000B562C" w:rsidRPr="000B562C" w:rsidRDefault="000B562C" w:rsidP="000B562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"/>
        <w:gridCol w:w="1077"/>
        <w:gridCol w:w="2235"/>
        <w:gridCol w:w="2977"/>
        <w:gridCol w:w="2410"/>
        <w:gridCol w:w="1559"/>
        <w:gridCol w:w="1559"/>
        <w:gridCol w:w="1843"/>
      </w:tblGrid>
      <w:tr w:rsidR="000B562C" w:rsidRPr="000B562C" w14:paraId="3952BEC2" w14:textId="77777777" w:rsidTr="000B562C"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4767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Уведомление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2A95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Ф.И.О. муниципального служащего, подавшего уведомление (заявление и т.д.)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932F" w14:textId="77777777" w:rsidR="000B562C" w:rsidRPr="000B562C" w:rsidRDefault="000B562C" w:rsidP="00AA18C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51FC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Ф.И.О. регистрирующего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F733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Подпись регистрирующего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6ABF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 xml:space="preserve">Подпись </w:t>
            </w:r>
            <w:proofErr w:type="spellStart"/>
            <w:r w:rsidRPr="000B562C">
              <w:rPr>
                <w:rFonts w:ascii="Liberation Serif" w:hAnsi="Liberation Serif"/>
                <w:sz w:val="24"/>
                <w:szCs w:val="20"/>
              </w:rPr>
              <w:t>муниципаль</w:t>
            </w:r>
            <w:proofErr w:type="spellEnd"/>
          </w:p>
          <w:p w14:paraId="74B5E7BE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proofErr w:type="spellStart"/>
            <w:r w:rsidRPr="000B562C">
              <w:rPr>
                <w:rFonts w:ascii="Liberation Serif" w:hAnsi="Liberation Serif"/>
                <w:sz w:val="24"/>
                <w:szCs w:val="20"/>
              </w:rPr>
              <w:t>ного</w:t>
            </w:r>
            <w:proofErr w:type="spellEnd"/>
            <w:r w:rsidRPr="000B562C">
              <w:rPr>
                <w:rFonts w:ascii="Liberation Serif" w:hAnsi="Liberation Serif"/>
                <w:sz w:val="24"/>
                <w:szCs w:val="20"/>
              </w:rPr>
              <w:t xml:space="preserve"> служащего, подавшего уведомление (заявление</w:t>
            </w:r>
          </w:p>
          <w:p w14:paraId="0188535F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 xml:space="preserve"> и т.д.)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13FD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Отметка о получении копии уведомления ("копию получил", подпись)</w:t>
            </w:r>
          </w:p>
        </w:tc>
      </w:tr>
      <w:tr w:rsidR="000B562C" w:rsidRPr="000B562C" w14:paraId="4B27B852" w14:textId="77777777" w:rsidTr="000B562C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E25B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9AA6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дата регистрации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80C3" w14:textId="77777777" w:rsidR="000B562C" w:rsidRPr="000B562C" w:rsidRDefault="000B562C" w:rsidP="000B562C">
            <w:pPr>
              <w:spacing w:line="256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83FE" w14:textId="77777777" w:rsidR="000B562C" w:rsidRPr="000B562C" w:rsidRDefault="000B562C" w:rsidP="000B562C">
            <w:pPr>
              <w:spacing w:line="256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883A" w14:textId="77777777" w:rsidR="000B562C" w:rsidRPr="000B562C" w:rsidRDefault="000B562C" w:rsidP="000B562C">
            <w:pPr>
              <w:spacing w:line="256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1AEC" w14:textId="77777777" w:rsidR="000B562C" w:rsidRPr="000B562C" w:rsidRDefault="000B562C" w:rsidP="000B562C">
            <w:pPr>
              <w:spacing w:line="256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A156" w14:textId="77777777" w:rsidR="000B562C" w:rsidRPr="000B562C" w:rsidRDefault="000B562C" w:rsidP="000B562C">
            <w:pPr>
              <w:spacing w:line="256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0C4D" w14:textId="77777777" w:rsidR="000B562C" w:rsidRPr="000B562C" w:rsidRDefault="000B562C" w:rsidP="000B562C">
            <w:pPr>
              <w:spacing w:line="256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</w:tr>
      <w:tr w:rsidR="000B562C" w:rsidRPr="000B562C" w14:paraId="627E9DB2" w14:textId="77777777" w:rsidTr="000B562C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ED2B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5A1F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2662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769C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25ED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B41D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8D29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2275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0B562C">
              <w:rPr>
                <w:rFonts w:ascii="Liberation Serif" w:hAnsi="Liberation Serif"/>
                <w:sz w:val="24"/>
                <w:szCs w:val="20"/>
              </w:rPr>
              <w:t>8</w:t>
            </w:r>
          </w:p>
        </w:tc>
      </w:tr>
      <w:tr w:rsidR="000B562C" w:rsidRPr="000B562C" w14:paraId="2D72DD34" w14:textId="77777777" w:rsidTr="000B562C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289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38B0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663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649F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0DBD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EDAB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13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5476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</w:tr>
      <w:tr w:rsidR="000B562C" w:rsidRPr="000B562C" w14:paraId="41059BA5" w14:textId="77777777" w:rsidTr="000B562C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DF6C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E94E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4294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2187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F1E3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400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202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5E70" w14:textId="77777777" w:rsidR="000B562C" w:rsidRPr="000B562C" w:rsidRDefault="000B562C" w:rsidP="000B56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</w:p>
        </w:tc>
      </w:tr>
    </w:tbl>
    <w:p w14:paraId="0F30E22F" w14:textId="77777777" w:rsidR="000B562C" w:rsidRPr="00AB65A0" w:rsidRDefault="000B562C" w:rsidP="008D68E7">
      <w:pPr>
        <w:rPr>
          <w:rFonts w:ascii="Liberation Serif" w:hAnsi="Liberation Serif"/>
          <w:sz w:val="24"/>
          <w:szCs w:val="24"/>
        </w:rPr>
      </w:pPr>
    </w:p>
    <w:sectPr w:rsidR="000B562C" w:rsidRPr="00AB65A0" w:rsidSect="00AA18C9">
      <w:pgSz w:w="16838" w:h="11906" w:orient="landscape" w:code="9"/>
      <w:pgMar w:top="85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6378B" w14:textId="77777777" w:rsidR="0018362C" w:rsidRDefault="0018362C" w:rsidP="0045537F">
      <w:r>
        <w:separator/>
      </w:r>
    </w:p>
  </w:endnote>
  <w:endnote w:type="continuationSeparator" w:id="0">
    <w:p w14:paraId="2AFAA096" w14:textId="77777777" w:rsidR="0018362C" w:rsidRDefault="0018362C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4267" w14:textId="77777777" w:rsidR="007472DF" w:rsidRPr="00FB4FB3" w:rsidRDefault="007472DF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44A65" w14:textId="77777777" w:rsidR="0018362C" w:rsidRDefault="0018362C" w:rsidP="0045537F">
      <w:r>
        <w:separator/>
      </w:r>
    </w:p>
  </w:footnote>
  <w:footnote w:type="continuationSeparator" w:id="0">
    <w:p w14:paraId="39DDBC51" w14:textId="77777777" w:rsidR="0018362C" w:rsidRDefault="0018362C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14:paraId="00B6A241" w14:textId="221E4B84"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E81531">
          <w:rPr>
            <w:rFonts w:ascii="Liberation Serif" w:hAnsi="Liberation Serif"/>
            <w:noProof/>
            <w:sz w:val="24"/>
            <w:szCs w:val="24"/>
          </w:rPr>
          <w:t>5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14:paraId="797B39C7" w14:textId="77777777"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58D56" w14:textId="77777777"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 wp14:anchorId="702D6598" wp14:editId="189F64B8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E79AEB" w14:textId="77777777" w:rsidR="00B06EB8" w:rsidRDefault="00B06EB8" w:rsidP="00B06EB8">
                          <w:pPr>
                            <w:jc w:val="center"/>
                          </w:pPr>
                          <w:r>
                            <w:t>№ 17-гп от 07.02.2024</w:t>
                          </w:r>
                        </w:p>
                        <w:p w14:paraId="112F0C6E" w14:textId="77777777"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14:paraId="007C1003" w14:textId="77777777"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32E20"/>
    <w:rsid w:val="000A1733"/>
    <w:rsid w:val="000B562C"/>
    <w:rsid w:val="000B79D4"/>
    <w:rsid w:val="000C3BCB"/>
    <w:rsid w:val="001024B4"/>
    <w:rsid w:val="00121EDB"/>
    <w:rsid w:val="00135F13"/>
    <w:rsid w:val="0014672A"/>
    <w:rsid w:val="00162491"/>
    <w:rsid w:val="0018362C"/>
    <w:rsid w:val="00280571"/>
    <w:rsid w:val="002B10B9"/>
    <w:rsid w:val="002F3B3F"/>
    <w:rsid w:val="0036071A"/>
    <w:rsid w:val="003A4AE6"/>
    <w:rsid w:val="0045054C"/>
    <w:rsid w:val="0045537F"/>
    <w:rsid w:val="004763F8"/>
    <w:rsid w:val="00483123"/>
    <w:rsid w:val="005326B8"/>
    <w:rsid w:val="00597E6F"/>
    <w:rsid w:val="005E767B"/>
    <w:rsid w:val="00617CAA"/>
    <w:rsid w:val="006807EC"/>
    <w:rsid w:val="006B0702"/>
    <w:rsid w:val="0073073F"/>
    <w:rsid w:val="007472DF"/>
    <w:rsid w:val="0080354B"/>
    <w:rsid w:val="00854E4E"/>
    <w:rsid w:val="008D68E7"/>
    <w:rsid w:val="009312E6"/>
    <w:rsid w:val="009E16AE"/>
    <w:rsid w:val="00A253D5"/>
    <w:rsid w:val="00AA18C9"/>
    <w:rsid w:val="00AA6A85"/>
    <w:rsid w:val="00AB65A0"/>
    <w:rsid w:val="00B06EB8"/>
    <w:rsid w:val="00B67AF9"/>
    <w:rsid w:val="00BE310C"/>
    <w:rsid w:val="00BE4077"/>
    <w:rsid w:val="00BF15A9"/>
    <w:rsid w:val="00D0501D"/>
    <w:rsid w:val="00D152AD"/>
    <w:rsid w:val="00D922DB"/>
    <w:rsid w:val="00DE59B6"/>
    <w:rsid w:val="00E06152"/>
    <w:rsid w:val="00E63613"/>
    <w:rsid w:val="00E81531"/>
    <w:rsid w:val="00EB3FE5"/>
    <w:rsid w:val="00EC5C75"/>
    <w:rsid w:val="00EF4BC6"/>
    <w:rsid w:val="00FB4FB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8223F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character" w:styleId="a7">
    <w:name w:val="Hyperlink"/>
    <w:basedOn w:val="a0"/>
    <w:uiPriority w:val="99"/>
    <w:semiHidden/>
    <w:unhideWhenUsed/>
    <w:rsid w:val="008D68E7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B10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10B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10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1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10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10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04B8B5B8885A1399CDB59C5D3643ED5D1D5FCAE08432891D863B08BC4528A042AE400B9C4A319543352EF99D4DCA9074006270984F1D7n112J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Z:\_&#1059;&#1087;&#1088;&#1072;&#1074;&#1083;&#1077;&#1085;&#1080;&#1077;_&#1076;&#1077;&#1083;&#1072;&#1084;&#1080;\!&#1044;&#1086;&#1082;&#1091;&#1084;&#1077;&#1085;&#1090;&#1099;\_&#1050;&#1072;&#1076;&#1088;&#1099;\&#1087;&#1086;&#1089;&#1090;&#1072;&#1085;&#1086;&#1074;&#1083;&#1077;&#1085;&#1080;&#1103;\&#1052;&#1086;&#1080;\&#1050;&#1086;&#1085;&#1092;&#1083;&#1080;&#1082;&#1090;%20&#1080;&#1085;&#1090;&#1077;&#1088;&#1077;&#1089;&#1086;&#1074;\&#1091;&#1090;&#1074;&#1077;&#1088;&#1078;&#1076;&#1077;&#1085;&#1080;&#1077;%20&#1085;&#1086;&#1074;&#1086;&#1075;&#1086;%20&#1076;&#1083;&#1103;%20&#1085;&#1072;&#1095;&#1072;&#1083;&#1100;&#1085;&#1080;&#1082;&#1072;&#1059;&#1054;.docx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6AB3787556490827D8E0515F7441BD5D18DC08E24B48F70B86BA88666DAE6370E990D7FA0D218038220A3EA72D4CCA7336D55eBx3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Z:\_&#1059;&#1087;&#1088;&#1072;&#1074;&#1083;&#1077;&#1085;&#1080;&#1077;_&#1076;&#1077;&#1083;&#1072;&#1084;&#1080;\!&#1044;&#1086;&#1082;&#1091;&#1084;&#1077;&#1085;&#1090;&#1099;\_&#1050;&#1072;&#1076;&#1088;&#1099;\&#1087;&#1086;&#1089;&#1090;&#1072;&#1085;&#1086;&#1074;&#1083;&#1077;&#1085;&#1080;&#1103;\&#1052;&#1086;&#1080;\&#1050;&#1086;&#1085;&#1092;&#1083;&#1080;&#1082;&#1090;%20&#1080;&#1085;&#1090;&#1077;&#1088;&#1077;&#1089;&#1086;&#1074;\&#1091;&#1090;&#1074;&#1077;&#1088;&#1078;&#1076;&#1077;&#1085;&#1080;&#1077;%20&#1085;&#1086;&#1074;&#1086;&#1075;&#1086;%20&#1076;&#1083;&#1103;%20&#1085;&#1072;&#1095;&#1072;&#1083;&#1100;&#1085;&#1080;&#1082;&#1072;&#1059;&#1054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Z:\_&#1059;&#1087;&#1088;&#1072;&#1074;&#1083;&#1077;&#1085;&#1080;&#1077;_&#1076;&#1077;&#1083;&#1072;&#1084;&#1080;\!&#1044;&#1086;&#1082;&#1091;&#1084;&#1077;&#1085;&#1090;&#1099;\_&#1050;&#1072;&#1076;&#1088;&#1099;\&#1087;&#1086;&#1089;&#1090;&#1072;&#1085;&#1086;&#1074;&#1083;&#1077;&#1085;&#1080;&#1103;\&#1052;&#1086;&#1080;\&#1050;&#1086;&#1085;&#1092;&#1083;&#1080;&#1082;&#1090;%20&#1080;&#1085;&#1090;&#1077;&#1088;&#1077;&#1089;&#1086;&#1074;\&#1091;&#1090;&#1074;&#1077;&#1088;&#1078;&#1076;&#1077;&#1085;&#1080;&#1077;%20&#1085;&#1086;&#1074;&#1086;&#1075;&#1086;%20&#1076;&#1083;&#1103;%20&#1085;&#1072;&#1095;&#1072;&#1083;&#1100;&#1085;&#1080;&#1082;&#1072;&#1059;&#1054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Nadegda E. Mahneva</cp:lastModifiedBy>
  <cp:revision>2</cp:revision>
  <dcterms:created xsi:type="dcterms:W3CDTF">2024-02-12T05:57:00Z</dcterms:created>
  <dcterms:modified xsi:type="dcterms:W3CDTF">2024-02-12T05:57:00Z</dcterms:modified>
</cp:coreProperties>
</file>