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2294-п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31.10.2014 № 2667-п «О принятии решения о формировании фонда капитального ремонта на счете регионального оператора»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585FAC" w:rsidRPr="0063712F" w:rsidRDefault="00585FAC" w:rsidP="00585FAC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63712F">
        <w:rPr>
          <w:rFonts w:ascii="Liberation Serif" w:hAnsi="Liberation Serif"/>
        </w:rPr>
        <w:t xml:space="preserve">В соответствии с Жилищным </w:t>
      </w:r>
      <w:hyperlink r:id="rId7">
        <w:r w:rsidRPr="0063712F">
          <w:rPr>
            <w:rFonts w:ascii="Liberation Serif" w:hAnsi="Liberation Serif"/>
          </w:rPr>
          <w:t>кодексом</w:t>
        </w:r>
      </w:hyperlink>
      <w:r w:rsidRPr="0063712F">
        <w:rPr>
          <w:rFonts w:ascii="Liberation Serif" w:hAnsi="Liberation Serif"/>
        </w:rPr>
        <w:t xml:space="preserve"> Российской Федерации, </w:t>
      </w:r>
      <w:hyperlink r:id="rId8">
        <w:r w:rsidRPr="0063712F">
          <w:rPr>
            <w:rFonts w:ascii="Liberation Serif" w:hAnsi="Liberation Serif"/>
          </w:rPr>
          <w:t>Законом</w:t>
        </w:r>
      </w:hyperlink>
      <w:r w:rsidRPr="0063712F">
        <w:rPr>
          <w:rFonts w:ascii="Liberation Serif" w:hAnsi="Liberation Serif"/>
        </w:rPr>
        <w:t xml:space="preserve"> Свердловской области от 19</w:t>
      </w:r>
      <w:r>
        <w:rPr>
          <w:rFonts w:ascii="Liberation Serif" w:hAnsi="Liberation Serif"/>
        </w:rPr>
        <w:t xml:space="preserve"> декабря </w:t>
      </w:r>
      <w:r w:rsidRPr="0063712F">
        <w:rPr>
          <w:rFonts w:ascii="Liberation Serif" w:hAnsi="Liberation Serif"/>
        </w:rPr>
        <w:t xml:space="preserve">2013 </w:t>
      </w:r>
      <w:r w:rsidR="00E15B11" w:rsidRPr="00154123">
        <w:rPr>
          <w:rFonts w:ascii="Liberation Serif" w:hAnsi="Liberation Serif"/>
        </w:rPr>
        <w:t xml:space="preserve">года </w:t>
      </w:r>
      <w:r w:rsidRPr="00154123">
        <w:rPr>
          <w:rFonts w:ascii="Liberation Serif" w:hAnsi="Liberation Serif"/>
        </w:rPr>
        <w:t>№ 127</w:t>
      </w:r>
      <w:r w:rsidRPr="0063712F">
        <w:rPr>
          <w:rFonts w:ascii="Liberation Serif" w:hAnsi="Liberation Serif"/>
        </w:rPr>
        <w:t xml:space="preserve">-ОЗ </w:t>
      </w:r>
      <w:r>
        <w:rPr>
          <w:rFonts w:ascii="Liberation Serif" w:hAnsi="Liberation Serif"/>
        </w:rPr>
        <w:t>«</w:t>
      </w:r>
      <w:r w:rsidRPr="0063712F">
        <w:rPr>
          <w:rFonts w:ascii="Liberation Serif" w:hAnsi="Liberation Seri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>
        <w:rPr>
          <w:rFonts w:ascii="Liberation Serif" w:hAnsi="Liberation Serif"/>
        </w:rPr>
        <w:t>»</w:t>
      </w:r>
      <w:r w:rsidRPr="0063712F">
        <w:rPr>
          <w:rFonts w:ascii="Liberation Serif" w:hAnsi="Liberation Serif"/>
        </w:rPr>
        <w:t>, на основании информации, представленной Департаментом государственного жилищного и строительного надзора Свердловской области, и в целях формирования фонда капитального ремонта на счете, счетах регионального оператора</w:t>
      </w:r>
      <w:r w:rsidRPr="0063712F">
        <w:rPr>
          <w:rFonts w:ascii="Liberation Serif" w:hAnsi="Liberation Serif"/>
          <w:b/>
        </w:rPr>
        <w:t xml:space="preserve"> </w:t>
      </w:r>
    </w:p>
    <w:p w:rsidR="00585FAC" w:rsidRPr="0098485A" w:rsidRDefault="00585FAC" w:rsidP="00585FAC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  <w:b/>
        </w:rPr>
        <w:t>ПОСТАНОВЛЯЕТ:</w:t>
      </w:r>
    </w:p>
    <w:p w:rsidR="00585FAC" w:rsidRDefault="00585FAC" w:rsidP="00585FAC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Отменить постановление </w:t>
      </w:r>
      <w:r w:rsidRPr="00CF281E"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 от </w:t>
      </w:r>
      <w:r>
        <w:rPr>
          <w:rFonts w:ascii="Liberation Serif" w:hAnsi="Liberation Serif"/>
          <w:sz w:val="28"/>
          <w:szCs w:val="28"/>
        </w:rPr>
        <w:t>01</w:t>
      </w:r>
      <w:r w:rsidRPr="00CF281E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2</w:t>
      </w:r>
      <w:r w:rsidRPr="00CF281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 №</w:t>
      </w:r>
      <w:r w:rsidRPr="00CF28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2166-п</w:t>
      </w:r>
      <w:r w:rsidRPr="00CF28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 внесении изменений в постановление администрации Невьянского городского округа от 31.10.2014 № 2667-п «</w:t>
      </w:r>
      <w:r w:rsidRPr="00CF281E">
        <w:rPr>
          <w:rFonts w:ascii="Liberation Serif" w:hAnsi="Liberation Serif"/>
          <w:sz w:val="28"/>
          <w:szCs w:val="28"/>
        </w:rPr>
        <w:t>О принятии решения о формировании фонда капитального ремонта н</w:t>
      </w:r>
      <w:r>
        <w:rPr>
          <w:rFonts w:ascii="Liberation Serif" w:hAnsi="Liberation Serif"/>
          <w:sz w:val="28"/>
          <w:szCs w:val="28"/>
        </w:rPr>
        <w:t>а счете регионального оператора»</w:t>
      </w:r>
      <w:r w:rsidR="008E5947" w:rsidRPr="008E5947">
        <w:rPr>
          <w:rFonts w:ascii="Liberation Serif" w:hAnsi="Liberation Serif"/>
          <w:color w:val="FF0000"/>
          <w:sz w:val="28"/>
          <w:szCs w:val="28"/>
        </w:rPr>
        <w:t>.</w:t>
      </w:r>
    </w:p>
    <w:p w:rsidR="00585FAC" w:rsidRPr="00CF281E" w:rsidRDefault="00585FAC" w:rsidP="00585FAC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CF281E">
        <w:rPr>
          <w:rFonts w:ascii="Liberation Serif" w:hAnsi="Liberation Serif"/>
          <w:sz w:val="28"/>
          <w:szCs w:val="28"/>
        </w:rPr>
        <w:t xml:space="preserve">Внести в </w:t>
      </w:r>
      <w:hyperlink r:id="rId9">
        <w:r w:rsidRPr="00CF281E">
          <w:rPr>
            <w:rFonts w:ascii="Liberation Serif" w:hAnsi="Liberation Serif"/>
            <w:sz w:val="28"/>
            <w:szCs w:val="28"/>
          </w:rPr>
          <w:t>п</w:t>
        </w:r>
      </w:hyperlink>
      <w:r w:rsidRPr="00CF281E">
        <w:rPr>
          <w:rFonts w:ascii="Liberation Serif" w:hAnsi="Liberation Serif"/>
          <w:sz w:val="28"/>
          <w:szCs w:val="28"/>
        </w:rPr>
        <w:t>остановление администрации Невьянского городского округа от 31.10.2014 N 2667</w:t>
      </w:r>
      <w:r>
        <w:rPr>
          <w:rFonts w:ascii="Liberation Serif" w:hAnsi="Liberation Serif"/>
          <w:sz w:val="28"/>
          <w:szCs w:val="28"/>
        </w:rPr>
        <w:t>-п «</w:t>
      </w:r>
      <w:r w:rsidRPr="00CF281E">
        <w:rPr>
          <w:rFonts w:ascii="Liberation Serif" w:hAnsi="Liberation Serif"/>
          <w:sz w:val="28"/>
          <w:szCs w:val="28"/>
        </w:rPr>
        <w:t>О принятии решения о формировании фонда капитального ремонта н</w:t>
      </w:r>
      <w:r>
        <w:rPr>
          <w:rFonts w:ascii="Liberation Serif" w:hAnsi="Liberation Serif"/>
          <w:sz w:val="28"/>
          <w:szCs w:val="28"/>
        </w:rPr>
        <w:t>а счете регионального оператора» (далее</w:t>
      </w:r>
      <w:r w:rsidR="004358E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Постановление) </w:t>
      </w:r>
      <w:r w:rsidRPr="00CF281E">
        <w:rPr>
          <w:rFonts w:ascii="Liberation Serif" w:hAnsi="Liberation Serif"/>
          <w:sz w:val="28"/>
          <w:szCs w:val="28"/>
        </w:rPr>
        <w:t>следующие изменения:</w:t>
      </w:r>
    </w:p>
    <w:p w:rsidR="00585FAC" w:rsidRPr="00C05EE0" w:rsidRDefault="00585FAC" w:rsidP="00585FAC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 w:rsidRPr="00CF281E">
        <w:rPr>
          <w:rFonts w:ascii="Liberation Serif" w:hAnsi="Liberation Serif"/>
          <w:sz w:val="28"/>
          <w:szCs w:val="28"/>
        </w:rPr>
        <w:t xml:space="preserve">1) </w:t>
      </w:r>
      <w:hyperlink r:id="rId10">
        <w:r w:rsidRPr="00CF281E">
          <w:rPr>
            <w:rFonts w:ascii="Liberation Serif" w:hAnsi="Liberation Serif"/>
            <w:sz w:val="28"/>
            <w:szCs w:val="28"/>
          </w:rPr>
          <w:t>наименование</w:t>
        </w:r>
      </w:hyperlink>
      <w:r w:rsidRPr="00CF28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Постановления </w:t>
      </w:r>
      <w:r w:rsidRPr="00CF281E">
        <w:rPr>
          <w:rFonts w:ascii="Liberation Serif" w:hAnsi="Liberation Serif"/>
          <w:sz w:val="28"/>
          <w:szCs w:val="28"/>
        </w:rPr>
        <w:t>изложить в следующей редакции</w:t>
      </w:r>
      <w:r w:rsidRPr="00C05EE0">
        <w:rPr>
          <w:rFonts w:ascii="Liberation Serif" w:hAnsi="Liberation Serif"/>
          <w:sz w:val="28"/>
          <w:szCs w:val="28"/>
        </w:rPr>
        <w:t>:</w:t>
      </w:r>
    </w:p>
    <w:p w:rsidR="00585FAC" w:rsidRPr="00C05EE0" w:rsidRDefault="00585FAC" w:rsidP="00585FAC">
      <w:pPr>
        <w:pStyle w:val="aa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C05EE0">
        <w:rPr>
          <w:rFonts w:ascii="Liberation Serif" w:hAnsi="Liberation Serif"/>
          <w:sz w:val="28"/>
          <w:szCs w:val="28"/>
        </w:rPr>
        <w:t xml:space="preserve">О формировании фонда капитального ремонта в отношении многоквартирных домов, расположенных на территории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C05EE0">
        <w:rPr>
          <w:rFonts w:ascii="Liberation Serif" w:hAnsi="Liberation Serif"/>
          <w:sz w:val="28"/>
          <w:szCs w:val="28"/>
        </w:rPr>
        <w:t>, собственники помещений в которых не выбрали способ формирования фонда капитального ремонта и (или) выбранный ими способ не был реализован</w:t>
      </w:r>
      <w:r>
        <w:rPr>
          <w:rFonts w:ascii="Liberation Serif" w:hAnsi="Liberation Serif"/>
          <w:sz w:val="28"/>
          <w:szCs w:val="28"/>
        </w:rPr>
        <w:t>»</w:t>
      </w:r>
      <w:r w:rsidRPr="00C05EE0">
        <w:rPr>
          <w:rFonts w:ascii="Liberation Serif" w:hAnsi="Liberation Serif"/>
          <w:sz w:val="28"/>
          <w:szCs w:val="28"/>
        </w:rPr>
        <w:t>;</w:t>
      </w:r>
    </w:p>
    <w:p w:rsidR="00585FAC" w:rsidRPr="00C05EE0" w:rsidRDefault="00585FAC" w:rsidP="00585FAC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 w:rsidRPr="00C05EE0">
        <w:rPr>
          <w:rFonts w:ascii="Liberation Serif" w:hAnsi="Liberation Serif"/>
          <w:sz w:val="28"/>
          <w:szCs w:val="28"/>
        </w:rPr>
        <w:t xml:space="preserve">2) </w:t>
      </w:r>
      <w:hyperlink r:id="rId11">
        <w:r w:rsidRPr="00585FAC">
          <w:rPr>
            <w:rFonts w:ascii="Liberation Serif" w:hAnsi="Liberation Serif"/>
            <w:color w:val="000000" w:themeColor="text1"/>
            <w:sz w:val="28"/>
            <w:szCs w:val="28"/>
          </w:rPr>
          <w:t>пункт 1</w:t>
        </w:r>
      </w:hyperlink>
      <w:r w:rsidRPr="00585FA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Постановления </w:t>
      </w:r>
      <w:r w:rsidRPr="00C05EE0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585FAC" w:rsidRPr="002B45A8" w:rsidRDefault="00585FAC" w:rsidP="00585FAC">
      <w:pPr>
        <w:pStyle w:val="aa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2B45A8">
        <w:rPr>
          <w:rFonts w:ascii="Liberation Serif" w:hAnsi="Liberation Serif"/>
          <w:sz w:val="28"/>
          <w:szCs w:val="28"/>
        </w:rPr>
        <w:t>1. Сформировать фонд капитального ремонта в отношении многоквартирных домов, расположенных на территории Невьянского городско</w:t>
      </w:r>
      <w:r w:rsidR="00A91DE2">
        <w:rPr>
          <w:rFonts w:ascii="Liberation Serif" w:hAnsi="Liberation Serif"/>
          <w:sz w:val="28"/>
          <w:szCs w:val="28"/>
        </w:rPr>
        <w:t>го округа, согласно приложениям</w:t>
      </w:r>
      <w:r w:rsidRPr="002B45A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2B45A8">
        <w:rPr>
          <w:rFonts w:ascii="Liberation Serif" w:hAnsi="Liberation Serif"/>
          <w:sz w:val="28"/>
          <w:szCs w:val="28"/>
        </w:rPr>
        <w:t xml:space="preserve"> 1 и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2B45A8">
        <w:rPr>
          <w:rFonts w:ascii="Liberation Serif" w:hAnsi="Liberation Serif"/>
          <w:sz w:val="28"/>
          <w:szCs w:val="28"/>
        </w:rPr>
        <w:t>2 на счете, специальных счетах регионального оператора - Регионального Фонда содействия капитальному ремонту общего имущества в многоквартирных домах Свердловской области.</w:t>
      </w:r>
      <w:r>
        <w:rPr>
          <w:rFonts w:ascii="Liberation Serif" w:hAnsi="Liberation Serif"/>
          <w:sz w:val="28"/>
          <w:szCs w:val="28"/>
        </w:rPr>
        <w:t>»</w:t>
      </w:r>
      <w:r w:rsidRPr="002B45A8">
        <w:rPr>
          <w:rFonts w:ascii="Liberation Serif" w:hAnsi="Liberation Serif"/>
          <w:sz w:val="28"/>
          <w:szCs w:val="28"/>
        </w:rPr>
        <w:t>;</w:t>
      </w:r>
    </w:p>
    <w:p w:rsidR="00585FAC" w:rsidRPr="00154123" w:rsidRDefault="00585FAC" w:rsidP="00585FAC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 w:rsidRPr="002B45A8">
        <w:rPr>
          <w:rFonts w:ascii="Liberation Serif" w:hAnsi="Liberation Serif"/>
          <w:sz w:val="28"/>
          <w:szCs w:val="28"/>
        </w:rPr>
        <w:t xml:space="preserve">3) внести </w:t>
      </w:r>
      <w:hyperlink w:anchor="P36">
        <w:r w:rsidRPr="00585FAC">
          <w:rPr>
            <w:rFonts w:ascii="Liberation Serif" w:hAnsi="Liberation Serif"/>
            <w:color w:val="000000" w:themeColor="text1"/>
            <w:sz w:val="28"/>
            <w:szCs w:val="28"/>
          </w:rPr>
          <w:t>изменения</w:t>
        </w:r>
      </w:hyperlink>
      <w:r w:rsidRPr="00585FAC">
        <w:rPr>
          <w:rFonts w:ascii="Liberation Serif" w:hAnsi="Liberation Serif"/>
          <w:color w:val="000000" w:themeColor="text1"/>
          <w:sz w:val="28"/>
          <w:szCs w:val="28"/>
        </w:rPr>
        <w:t xml:space="preserve"> в </w:t>
      </w:r>
      <w:hyperlink r:id="rId12">
        <w:r w:rsidRPr="00585FAC">
          <w:rPr>
            <w:rFonts w:ascii="Liberation Serif" w:hAnsi="Liberation Serif"/>
            <w:color w:val="000000" w:themeColor="text1"/>
            <w:sz w:val="28"/>
            <w:szCs w:val="28"/>
          </w:rPr>
          <w:t>приложени</w:t>
        </w:r>
      </w:hyperlink>
      <w:r w:rsidRPr="00585FAC">
        <w:rPr>
          <w:rFonts w:ascii="Liberation Serif" w:hAnsi="Liberation Serif"/>
          <w:color w:val="000000" w:themeColor="text1"/>
          <w:sz w:val="28"/>
          <w:szCs w:val="28"/>
        </w:rPr>
        <w:t>е к</w:t>
      </w:r>
      <w:r>
        <w:rPr>
          <w:rFonts w:ascii="Liberation Serif" w:hAnsi="Liberation Serif"/>
          <w:sz w:val="28"/>
          <w:szCs w:val="28"/>
        </w:rPr>
        <w:t xml:space="preserve"> Постановлению </w:t>
      </w:r>
      <w:r w:rsidR="00D8429E">
        <w:rPr>
          <w:rFonts w:ascii="Liberation Serif" w:hAnsi="Liberation Serif"/>
          <w:sz w:val="28"/>
          <w:szCs w:val="28"/>
        </w:rPr>
        <w:t xml:space="preserve">согласно </w:t>
      </w:r>
      <w:r w:rsidR="00D8429E" w:rsidRPr="00154123">
        <w:rPr>
          <w:rFonts w:ascii="Liberation Serif" w:hAnsi="Liberation Serif"/>
          <w:sz w:val="28"/>
          <w:szCs w:val="28"/>
        </w:rPr>
        <w:t>приложению №</w:t>
      </w:r>
      <w:r w:rsidRPr="00154123">
        <w:rPr>
          <w:rFonts w:ascii="Liberation Serif" w:hAnsi="Liberation Serif"/>
          <w:sz w:val="28"/>
          <w:szCs w:val="28"/>
        </w:rPr>
        <w:t xml:space="preserve"> 1</w:t>
      </w:r>
      <w:r w:rsidR="00D8429E" w:rsidRPr="00154123">
        <w:rPr>
          <w:rFonts w:ascii="Liberation Serif" w:hAnsi="Liberation Serif"/>
          <w:sz w:val="28"/>
          <w:szCs w:val="28"/>
        </w:rPr>
        <w:t xml:space="preserve"> (</w:t>
      </w:r>
      <w:r w:rsidR="00E15B11" w:rsidRPr="00154123">
        <w:rPr>
          <w:rFonts w:ascii="Liberation Serif" w:hAnsi="Liberation Serif"/>
          <w:sz w:val="28"/>
          <w:szCs w:val="28"/>
        </w:rPr>
        <w:t>прил</w:t>
      </w:r>
      <w:r w:rsidR="00356910" w:rsidRPr="00154123">
        <w:rPr>
          <w:rFonts w:ascii="Liberation Serif" w:hAnsi="Liberation Serif"/>
          <w:sz w:val="28"/>
          <w:szCs w:val="28"/>
        </w:rPr>
        <w:t>ожение № 1</w:t>
      </w:r>
      <w:r w:rsidR="00E15B11" w:rsidRPr="00154123">
        <w:rPr>
          <w:rFonts w:ascii="Liberation Serif" w:hAnsi="Liberation Serif"/>
          <w:sz w:val="28"/>
          <w:szCs w:val="28"/>
        </w:rPr>
        <w:t>)</w:t>
      </w:r>
      <w:r w:rsidRPr="00154123">
        <w:rPr>
          <w:rFonts w:ascii="Liberation Serif" w:hAnsi="Liberation Serif"/>
          <w:sz w:val="28"/>
          <w:szCs w:val="28"/>
        </w:rPr>
        <w:t>;</w:t>
      </w:r>
    </w:p>
    <w:p w:rsidR="00585FAC" w:rsidRPr="00585FAC" w:rsidRDefault="00585FAC" w:rsidP="00585FAC">
      <w:pPr>
        <w:pStyle w:val="aa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B45A8">
        <w:rPr>
          <w:rFonts w:ascii="Liberation Serif" w:hAnsi="Liberation Serif"/>
          <w:sz w:val="28"/>
          <w:szCs w:val="28"/>
        </w:rPr>
        <w:lastRenderedPageBreak/>
        <w:t xml:space="preserve">4) </w:t>
      </w:r>
      <w:hyperlink r:id="rId13">
        <w:r w:rsidRPr="00585FAC">
          <w:rPr>
            <w:rFonts w:ascii="Liberation Serif" w:hAnsi="Liberation Serif"/>
            <w:color w:val="000000" w:themeColor="text1"/>
            <w:sz w:val="28"/>
            <w:szCs w:val="28"/>
          </w:rPr>
          <w:t>дополнить</w:t>
        </w:r>
      </w:hyperlink>
      <w:r w:rsidRPr="002B45A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Постановление </w:t>
      </w:r>
      <w:r w:rsidRPr="002B45A8">
        <w:rPr>
          <w:rFonts w:ascii="Liberation Serif" w:hAnsi="Liberation Serif"/>
          <w:sz w:val="28"/>
          <w:szCs w:val="28"/>
        </w:rPr>
        <w:t xml:space="preserve">приложением </w:t>
      </w:r>
      <w:r>
        <w:rPr>
          <w:rFonts w:ascii="Liberation Serif" w:hAnsi="Liberation Serif"/>
          <w:sz w:val="28"/>
          <w:szCs w:val="28"/>
        </w:rPr>
        <w:t>№</w:t>
      </w:r>
      <w:r w:rsidRPr="002B45A8">
        <w:rPr>
          <w:rFonts w:ascii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«</w:t>
      </w:r>
      <w:r w:rsidRPr="002B45A8">
        <w:rPr>
          <w:rFonts w:ascii="Liberation Serif" w:hAnsi="Liberation Serif"/>
          <w:sz w:val="28"/>
          <w:szCs w:val="28"/>
        </w:rPr>
        <w:t>Сведения о многоквартирн</w:t>
      </w:r>
      <w:r>
        <w:rPr>
          <w:rFonts w:ascii="Liberation Serif" w:hAnsi="Liberation Serif"/>
          <w:sz w:val="28"/>
          <w:szCs w:val="28"/>
        </w:rPr>
        <w:t>ых</w:t>
      </w:r>
      <w:r w:rsidRPr="002B45A8">
        <w:rPr>
          <w:rFonts w:ascii="Liberation Serif" w:hAnsi="Liberation Serif"/>
          <w:sz w:val="28"/>
          <w:szCs w:val="28"/>
        </w:rPr>
        <w:t xml:space="preserve"> дом</w:t>
      </w:r>
      <w:r>
        <w:rPr>
          <w:rFonts w:ascii="Liberation Serif" w:hAnsi="Liberation Serif"/>
          <w:sz w:val="28"/>
          <w:szCs w:val="28"/>
        </w:rPr>
        <w:t>ах, расположенных</w:t>
      </w:r>
      <w:r w:rsidRPr="002B45A8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2B45A8">
        <w:rPr>
          <w:rFonts w:ascii="Liberation Serif" w:hAnsi="Liberation Serif"/>
          <w:sz w:val="28"/>
          <w:szCs w:val="28"/>
        </w:rPr>
        <w:t>, фонд капитального ремонта котор</w:t>
      </w:r>
      <w:r>
        <w:rPr>
          <w:rFonts w:ascii="Liberation Serif" w:hAnsi="Liberation Serif"/>
          <w:sz w:val="28"/>
          <w:szCs w:val="28"/>
        </w:rPr>
        <w:t>ых</w:t>
      </w:r>
      <w:r w:rsidRPr="002B45A8">
        <w:rPr>
          <w:rFonts w:ascii="Liberation Serif" w:hAnsi="Liberation Serif"/>
          <w:sz w:val="28"/>
          <w:szCs w:val="28"/>
        </w:rPr>
        <w:t xml:space="preserve"> по решению органа местного самоуправления формируется на специальном счете регионального оператора</w:t>
      </w:r>
      <w:r>
        <w:rPr>
          <w:rFonts w:ascii="Liberation Serif" w:hAnsi="Liberation Serif"/>
          <w:sz w:val="28"/>
          <w:szCs w:val="28"/>
        </w:rPr>
        <w:t>»</w:t>
      </w:r>
      <w:r w:rsidRPr="002B45A8">
        <w:rPr>
          <w:rFonts w:ascii="Liberation Serif" w:hAnsi="Liberation Serif"/>
          <w:sz w:val="28"/>
          <w:szCs w:val="28"/>
        </w:rPr>
        <w:t xml:space="preserve"> </w:t>
      </w:r>
      <w:hyperlink w:anchor="P229">
        <w:r w:rsidRPr="00585FAC">
          <w:rPr>
            <w:rFonts w:ascii="Liberation Serif" w:hAnsi="Liberation Serif"/>
            <w:color w:val="000000" w:themeColor="text1"/>
            <w:sz w:val="28"/>
            <w:szCs w:val="28"/>
          </w:rPr>
          <w:t>(приложение</w:t>
        </w:r>
        <w:r w:rsidRPr="00154123">
          <w:rPr>
            <w:rFonts w:ascii="Liberation Serif" w:hAnsi="Liberation Serif"/>
            <w:sz w:val="28"/>
            <w:szCs w:val="28"/>
          </w:rPr>
          <w:t xml:space="preserve"> </w:t>
        </w:r>
        <w:r w:rsidR="00356910" w:rsidRPr="00154123">
          <w:rPr>
            <w:rFonts w:ascii="Liberation Serif" w:hAnsi="Liberation Serif"/>
            <w:sz w:val="28"/>
            <w:szCs w:val="28"/>
          </w:rPr>
          <w:t>№</w:t>
        </w:r>
        <w:r w:rsidRPr="00154123">
          <w:rPr>
            <w:rFonts w:ascii="Liberation Serif" w:hAnsi="Liberation Serif"/>
            <w:sz w:val="28"/>
            <w:szCs w:val="28"/>
          </w:rPr>
          <w:t xml:space="preserve"> </w:t>
        </w:r>
        <w:r w:rsidRPr="00585FAC">
          <w:rPr>
            <w:rFonts w:ascii="Liberation Serif" w:hAnsi="Liberation Serif"/>
            <w:color w:val="000000" w:themeColor="text1"/>
            <w:sz w:val="28"/>
            <w:szCs w:val="28"/>
          </w:rPr>
          <w:t>2)</w:t>
        </w:r>
      </w:hyperlink>
      <w:r w:rsidRPr="00585FAC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85FAC" w:rsidRDefault="00356910" w:rsidP="00585FAC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 w:rsidRPr="00154123">
        <w:rPr>
          <w:rFonts w:ascii="Liberation Serif" w:hAnsi="Liberation Serif"/>
          <w:sz w:val="28"/>
          <w:szCs w:val="28"/>
        </w:rPr>
        <w:t>3</w:t>
      </w:r>
      <w:r w:rsidR="00585FAC" w:rsidRPr="00154123">
        <w:rPr>
          <w:rFonts w:ascii="Liberation Serif" w:hAnsi="Liberation Serif"/>
          <w:sz w:val="28"/>
          <w:szCs w:val="28"/>
        </w:rPr>
        <w:t xml:space="preserve">. Жилищному </w:t>
      </w:r>
      <w:r w:rsidR="00585FAC">
        <w:rPr>
          <w:rFonts w:ascii="Liberation Serif" w:hAnsi="Liberation Serif"/>
          <w:sz w:val="28"/>
          <w:szCs w:val="28"/>
        </w:rPr>
        <w:t>отделу администрации Невьянского городского округа</w:t>
      </w:r>
      <w:r w:rsidR="00585FAC" w:rsidRPr="002B45A8">
        <w:rPr>
          <w:rFonts w:ascii="Liberation Serif" w:hAnsi="Liberation Serif"/>
          <w:sz w:val="28"/>
          <w:szCs w:val="28"/>
        </w:rPr>
        <w:t xml:space="preserve"> направить копи</w:t>
      </w:r>
      <w:r w:rsidR="00585FAC">
        <w:rPr>
          <w:rFonts w:ascii="Liberation Serif" w:hAnsi="Liberation Serif"/>
          <w:sz w:val="28"/>
          <w:szCs w:val="28"/>
        </w:rPr>
        <w:t>ю</w:t>
      </w:r>
      <w:r w:rsidR="00585FAC" w:rsidRPr="002B45A8">
        <w:rPr>
          <w:rFonts w:ascii="Liberation Serif" w:hAnsi="Liberation Serif"/>
          <w:sz w:val="28"/>
          <w:szCs w:val="28"/>
        </w:rPr>
        <w:t xml:space="preserve"> настоящего Постановления в Региональный Фонд содействия капитальному ремонту общего имущества в многоквартирных домах Свердловской области и Департамент государственного жилищного и строительного надзора Свердловской области.</w:t>
      </w:r>
    </w:p>
    <w:p w:rsidR="00585FAC" w:rsidRPr="00022391" w:rsidRDefault="00585FAC" w:rsidP="00585FAC">
      <w:pPr>
        <w:pStyle w:val="aa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</w:t>
      </w:r>
    </w:p>
    <w:p w:rsidR="00585FAC" w:rsidRDefault="00585FAC" w:rsidP="00585FAC">
      <w:pPr>
        <w:jc w:val="center"/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  <w:b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585FAC" w:rsidRPr="006072DD" w:rsidTr="00956A09">
        <w:tc>
          <w:tcPr>
            <w:tcW w:w="3936" w:type="dxa"/>
          </w:tcPr>
          <w:p w:rsidR="00585FAC" w:rsidRDefault="00585FAC" w:rsidP="00585F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</w:t>
            </w:r>
            <w:r w:rsidR="00956A0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обязанности </w:t>
            </w:r>
          </w:p>
          <w:p w:rsidR="00585FAC" w:rsidRPr="006F798A" w:rsidRDefault="00585FAC" w:rsidP="00585F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6F798A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Pr="006F798A">
              <w:rPr>
                <w:rFonts w:ascii="Liberation Serif" w:hAnsi="Liberation Serif"/>
              </w:rPr>
              <w:t xml:space="preserve"> Невьянского</w:t>
            </w:r>
          </w:p>
          <w:p w:rsidR="00585FAC" w:rsidRPr="00BD48BD" w:rsidRDefault="00585FAC" w:rsidP="00585FAC">
            <w:pPr>
              <w:rPr>
                <w:rFonts w:ascii="Liberation Serif" w:hAnsi="Liberation Serif"/>
              </w:rPr>
            </w:pPr>
            <w:r w:rsidRPr="006F798A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3260" w:type="dxa"/>
          </w:tcPr>
          <w:p w:rsidR="00585FAC" w:rsidRPr="00BD48BD" w:rsidRDefault="00585FAC" w:rsidP="004358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585FAC" w:rsidRDefault="00585FAC" w:rsidP="00585FAC">
            <w:pPr>
              <w:jc w:val="right"/>
              <w:rPr>
                <w:rFonts w:ascii="Liberation Serif" w:hAnsi="Liberation Serif"/>
              </w:rPr>
            </w:pPr>
          </w:p>
          <w:p w:rsidR="00585FAC" w:rsidRDefault="00585FAC" w:rsidP="00585FAC">
            <w:pPr>
              <w:jc w:val="right"/>
              <w:rPr>
                <w:rFonts w:ascii="Liberation Serif" w:hAnsi="Liberation Serif"/>
              </w:rPr>
            </w:pPr>
          </w:p>
          <w:p w:rsidR="00585FAC" w:rsidRPr="00BD48BD" w:rsidRDefault="00585FAC" w:rsidP="00585FA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  <w:r w:rsidRPr="00BD48BD">
              <w:rPr>
                <w:rFonts w:ascii="Liberation Serif" w:hAnsi="Liberation Serif"/>
              </w:rPr>
              <w:t xml:space="preserve"> </w:t>
            </w:r>
          </w:p>
        </w:tc>
      </w:tr>
    </w:tbl>
    <w:p w:rsidR="00585FAC" w:rsidRPr="00444337" w:rsidRDefault="00984FE1" w:rsidP="00585FAC">
      <w:pPr>
        <w:rPr>
          <w:rFonts w:ascii="Liberation Serif" w:hAnsi="Liberation Serif"/>
        </w:rPr>
      </w:pPr>
      <w:r>
        <w:rPr>
          <w:color w:val="D9D9D9" w:themeColor="background1" w:themeShade="D9"/>
        </w:rPr>
        <w:t xml:space="preserve">                                                  </w:t>
      </w:r>
      <w:bookmarkStart w:id="3" w:name="_GoBack"/>
      <w:bookmarkEnd w:id="3"/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Pr="00444337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8F0AC6" w:rsidRDefault="008F0AC6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585FAC" w:rsidRDefault="00585FAC" w:rsidP="00585FAC">
      <w:pPr>
        <w:rPr>
          <w:rFonts w:ascii="Liberation Serif" w:hAnsi="Liberation Serif"/>
        </w:rPr>
      </w:pPr>
    </w:p>
    <w:p w:rsidR="00297009" w:rsidRPr="00E857E6" w:rsidRDefault="00297009" w:rsidP="00585FAC">
      <w:pPr>
        <w:pStyle w:val="aa"/>
        <w:jc w:val="right"/>
        <w:rPr>
          <w:rFonts w:ascii="Liberation Serif" w:hAnsi="Liberation Serif"/>
        </w:rPr>
      </w:pPr>
      <w:r w:rsidRPr="00E857E6">
        <w:rPr>
          <w:rFonts w:ascii="Liberation Serif" w:hAnsi="Liberation Serif"/>
        </w:rPr>
        <w:lastRenderedPageBreak/>
        <w:t>Приложение № 1</w:t>
      </w:r>
    </w:p>
    <w:p w:rsidR="00240D84" w:rsidRPr="00240D84" w:rsidRDefault="00240D84" w:rsidP="00240D84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 xml:space="preserve">к постановлению </w:t>
      </w:r>
    </w:p>
    <w:p w:rsidR="00240D84" w:rsidRPr="00240D84" w:rsidRDefault="00240D84" w:rsidP="00240D84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 xml:space="preserve">администрации Невьянского </w:t>
      </w:r>
    </w:p>
    <w:p w:rsidR="00240D84" w:rsidRPr="00240D84" w:rsidRDefault="00240D84" w:rsidP="00240D84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>городского округа</w:t>
      </w:r>
    </w:p>
    <w:p w:rsidR="00240D84" w:rsidRPr="00FE1F34" w:rsidRDefault="00240D84" w:rsidP="00240D84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т </w:t>
      </w:r>
      <w:r w:rsidR="008F0AC6">
        <w:rPr>
          <w:rFonts w:ascii="Liberation Serif" w:hAnsi="Liberation Serif"/>
          <w:lang w:val="en-US"/>
        </w:rPr>
        <w:t>14</w:t>
      </w:r>
      <w:r>
        <w:rPr>
          <w:rFonts w:ascii="Liberation Serif" w:hAnsi="Liberation Serif"/>
        </w:rPr>
        <w:t>.12.20</w:t>
      </w:r>
      <w:r w:rsidRPr="00347F75">
        <w:rPr>
          <w:rFonts w:ascii="Liberation Serif" w:hAnsi="Liberation Serif"/>
        </w:rPr>
        <w:t>22</w:t>
      </w:r>
      <w:r w:rsidRPr="00240D84">
        <w:rPr>
          <w:rFonts w:ascii="Liberation Serif" w:hAnsi="Liberation Serif"/>
        </w:rPr>
        <w:t xml:space="preserve"> </w:t>
      </w:r>
      <w:r w:rsidRPr="00FE1F34">
        <w:rPr>
          <w:rFonts w:ascii="Liberation Serif" w:hAnsi="Liberation Serif"/>
        </w:rPr>
        <w:t xml:space="preserve">№ </w:t>
      </w:r>
      <w:r w:rsidR="008F0AC6">
        <w:rPr>
          <w:rFonts w:ascii="Liberation Serif" w:hAnsi="Liberation Serif"/>
          <w:lang w:val="en-US"/>
        </w:rPr>
        <w:t>2294</w:t>
      </w:r>
      <w:r w:rsidRPr="00FE1F34">
        <w:rPr>
          <w:rFonts w:ascii="Liberation Serif" w:hAnsi="Liberation Serif"/>
        </w:rPr>
        <w:t>-п</w:t>
      </w:r>
    </w:p>
    <w:p w:rsidR="00297009" w:rsidRDefault="00297009" w:rsidP="00585FAC">
      <w:pPr>
        <w:pStyle w:val="aa"/>
        <w:jc w:val="right"/>
        <w:rPr>
          <w:rFonts w:ascii="Liberation Serif" w:hAnsi="Liberation Serif"/>
        </w:rPr>
      </w:pPr>
    </w:p>
    <w:p w:rsidR="00585FAC" w:rsidRPr="00240D84" w:rsidRDefault="00585FAC" w:rsidP="00585FAC">
      <w:pPr>
        <w:pStyle w:val="aa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240D84">
        <w:rPr>
          <w:rFonts w:ascii="Liberation Serif" w:hAnsi="Liberation Serif"/>
        </w:rPr>
        <w:t xml:space="preserve">Приложение № 1 </w:t>
      </w:r>
    </w:p>
    <w:p w:rsidR="00585FAC" w:rsidRPr="00240D84" w:rsidRDefault="00585FAC" w:rsidP="00585FAC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 xml:space="preserve">к </w:t>
      </w:r>
      <w:r w:rsidR="00297009" w:rsidRPr="00240D84">
        <w:rPr>
          <w:rFonts w:ascii="Liberation Serif" w:hAnsi="Liberation Serif"/>
        </w:rPr>
        <w:t>п</w:t>
      </w:r>
      <w:r w:rsidRPr="00240D84">
        <w:rPr>
          <w:rFonts w:ascii="Liberation Serif" w:hAnsi="Liberation Serif"/>
        </w:rPr>
        <w:t xml:space="preserve">остановлению </w:t>
      </w:r>
    </w:p>
    <w:p w:rsidR="00585FAC" w:rsidRPr="00240D84" w:rsidRDefault="00585FAC" w:rsidP="00585FAC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 xml:space="preserve">администрации Невьянского </w:t>
      </w:r>
    </w:p>
    <w:p w:rsidR="00585FAC" w:rsidRPr="00240D84" w:rsidRDefault="00585FAC" w:rsidP="00585FAC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>городского округа</w:t>
      </w:r>
    </w:p>
    <w:p w:rsidR="00585FAC" w:rsidRPr="00FE1F34" w:rsidRDefault="00297009" w:rsidP="00585FAC">
      <w:pPr>
        <w:pStyle w:val="aa"/>
        <w:jc w:val="right"/>
        <w:rPr>
          <w:rFonts w:ascii="Liberation Serif" w:hAnsi="Liberation Serif"/>
        </w:rPr>
      </w:pPr>
      <w:r w:rsidRPr="00240D84">
        <w:rPr>
          <w:rFonts w:ascii="Liberation Serif" w:hAnsi="Liberation Serif"/>
        </w:rPr>
        <w:t>о</w:t>
      </w:r>
      <w:r w:rsidR="00585FAC" w:rsidRPr="00240D84">
        <w:rPr>
          <w:rFonts w:ascii="Liberation Serif" w:hAnsi="Liberation Serif"/>
        </w:rPr>
        <w:t xml:space="preserve">т 31.10.2014 </w:t>
      </w:r>
      <w:r w:rsidR="00585FAC" w:rsidRPr="00FE1F34">
        <w:rPr>
          <w:rFonts w:ascii="Liberation Serif" w:hAnsi="Liberation Serif"/>
        </w:rPr>
        <w:t>№ 2667-п</w:t>
      </w:r>
    </w:p>
    <w:p w:rsidR="00585FAC" w:rsidRDefault="00585FAC" w:rsidP="00585FAC">
      <w:pPr>
        <w:pStyle w:val="aa"/>
        <w:jc w:val="center"/>
        <w:rPr>
          <w:rFonts w:ascii="Liberation Serif" w:hAnsi="Liberation Serif"/>
          <w:sz w:val="28"/>
          <w:szCs w:val="28"/>
        </w:rPr>
      </w:pPr>
    </w:p>
    <w:p w:rsidR="00585FAC" w:rsidRDefault="00585FAC" w:rsidP="00585FAC">
      <w:pPr>
        <w:pStyle w:val="aa"/>
        <w:jc w:val="center"/>
      </w:pPr>
      <w:r>
        <w:rPr>
          <w:rFonts w:ascii="Liberation Serif" w:hAnsi="Liberation Serif"/>
          <w:sz w:val="28"/>
          <w:szCs w:val="28"/>
        </w:rPr>
        <w:t>Перечень адресов многоквартирных домов, расположенных на территории Невьянского городского округа, фонд капитального ремонта которых формируется на счёте регионального оператора</w:t>
      </w:r>
    </w:p>
    <w:p w:rsidR="00585FAC" w:rsidRDefault="00585FAC" w:rsidP="00585FAC">
      <w:pPr>
        <w:pStyle w:val="aa"/>
        <w:jc w:val="right"/>
      </w:pP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9072"/>
      </w:tblGrid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Вересковый (г. Невьянск),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Вересковый (г. Невьянск),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Вересковый (г. Невьянск), д. 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Вересковый (г. Невьянск), д. 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Вересковый (г. Невьянск), д. 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Вересковый (г. Невьянск), д. 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пер. Гастелло,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пер. Гастелло, д. 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Дзержинского,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Дзержинского,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Дзержинского, д. 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Дзержинского, д. 63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Дорожников,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Железнодорожная, д. 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Карла Маркса,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Карла Маркса, д. 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Карла Маркса, д. 14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Карла Маркса, д. 15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Карла Маркса, д. 16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Карла Маркса, д. 18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Кирова, д. 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Кирова, д. 44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Кирова, д. 45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Космонавтов,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EC698A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98A">
              <w:t>г. Невьянск, ул. Космонавтов, д. 2 корп.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EC698A" w:rsidRDefault="00585FAC" w:rsidP="004358E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EC698A">
              <w:t>г. Невьянск, ул. Космонавтов, д. 2 корп.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Космонавтов, д. 66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Космонавтов, д. 68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1А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10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Красноармейская, д. 12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F1531D" w:rsidRDefault="00585FAC" w:rsidP="004358E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г. Невьянск, ул. Ленина, д. 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11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13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Ленина, д. 15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Ленина, д. 17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18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Ленина, д. 20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Ленина, д. 21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29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Ленина, д. 30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Ленина, д. 34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Максима Горького, д. 15А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Максима Горького, д. 17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Максима Горького, д. 19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Максима Горького, д. 23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Максима Горького, д. 99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12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12А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13 корп.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13 корп.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18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Малышева, д. 20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Мартьянова, д. 27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Мартьянова, д. 29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Мартьянова, д. 33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Мартьянова, д. 35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Мартьянова, д. 37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Матвеева,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CC0B89" w:rsidRDefault="00585FAC" w:rsidP="004358E7">
            <w:r w:rsidRPr="00CC0B89">
              <w:t xml:space="preserve">г. Невьянск, ул. Матвеева, д. 20, корпус 1 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CC0B89" w:rsidRDefault="00585FAC" w:rsidP="004358E7">
            <w:r w:rsidRPr="00CC0B89">
              <w:t>г. Невьянск, ул. Матвеева, д. 20, корпус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F09C3">
              <w:t>г. Невьянск, ул. Матвеева, д. 22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Матвеева, д. 22 корп.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24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26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28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29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30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32 корп.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32 корп.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Матвеева, д. 36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г. Невьянск, </w:t>
            </w:r>
            <w:proofErr w:type="spellStart"/>
            <w:r>
              <w:t>пр-кт</w:t>
            </w:r>
            <w:proofErr w:type="spellEnd"/>
            <w:r>
              <w:t xml:space="preserve"> Октябрьский, д. 17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525C2F" w:rsidRDefault="00585FAC" w:rsidP="004358E7">
            <w:pPr>
              <w:autoSpaceDE w:val="0"/>
              <w:autoSpaceDN w:val="0"/>
              <w:adjustRightInd w:val="0"/>
              <w:rPr>
                <w:highlight w:val="cyan"/>
                <w:lang w:eastAsia="en-US"/>
              </w:rPr>
            </w:pPr>
            <w:r>
              <w:t xml:space="preserve">г. Невьянск, </w:t>
            </w:r>
            <w:proofErr w:type="spellStart"/>
            <w:r>
              <w:t>пр-кт</w:t>
            </w:r>
            <w:proofErr w:type="spellEnd"/>
            <w:r>
              <w:t xml:space="preserve"> Октябрьский, д. 19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г. Невьянск, ул. Осипенко, д. 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пер. Пионерский,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пер. Пионерский,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6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11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EC698A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98A">
              <w:t>г. Невьянск, ул. Профсоюзов, д. 11 стр.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EC698A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98A">
              <w:t>г. Невьянск, ул. Профсоюзов, д. 13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15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15А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17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17А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19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21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Профсоюзов, д. 23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4D9A">
              <w:t>г. Невьянск, ул. Ракетная, д.21А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Ракетная, д. 23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Садовая, д. 35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Садовая, д. 37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Садовая, д. 41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Свободы, д. 4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Свободы, д. 8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Советская, д. 9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г. Невьянск, ул. Северная, д. </w:t>
            </w:r>
            <w:r w:rsidRPr="00EC698A">
              <w:t>1, корп.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Северная, д. 7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Семашко, д. 2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Серова, д. 1</w:t>
            </w:r>
          </w:p>
        </w:tc>
      </w:tr>
      <w:tr w:rsidR="00585FAC" w:rsidRPr="00273F44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Серова, д. 10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Урицкого,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22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24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26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28 корп.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28 корп.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30 корп.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32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34 корп.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Чапаева, д. 34 корп.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Чкалова, д. 18А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г. Невьянск, ул. Чкалова, д. 20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Ленина, д. 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 w:rsidRPr="00713EE6">
              <w:t>п. Аять, ул</w:t>
            </w:r>
            <w:r w:rsidRPr="009F0D53">
              <w:t>. Ленина, д.</w:t>
            </w:r>
            <w:r w:rsidRPr="00713EE6">
              <w:t xml:space="preserve"> 9 </w:t>
            </w:r>
            <w:r>
              <w:rPr>
                <w:highlight w:val="yellow"/>
              </w:rPr>
              <w:t xml:space="preserve"> 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Ленина, д. 13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Аять, ул. Ленина, д. 14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Аять, ул. Ленина, д. 15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Аять, ул. Ленина, д. 17</w:t>
            </w:r>
          </w:p>
        </w:tc>
      </w:tr>
      <w:tr w:rsidR="00585FAC" w:rsidRPr="00F1531D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Аять, ул. Ленина, д. 20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Ленина, д. 23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Некрасова, д. 10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Некрасова, д. 13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Некрасова, д. 14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Аять, ул. Станционная, д. 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Гагарина,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Гагарина, д.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Гагарина, д. 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Ленина,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Ленина, д. 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Ленина, д. 4Б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Ленина, д. 10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11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Калиново, ул. Ленина, д. 12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Калиново, ул. Ленина, д. 13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Ленина, д. 14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Калиново, ул. Ленина, д. 16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Калиново, ул. Ленина, д. 17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18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19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20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21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22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23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28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Ленина, д. 30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Калиново, ул. Советская, д. 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r>
              <w:t>п. Калиново, ул. Советская, д. 22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Советская, д. 22А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Советская, д. 24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Советская, д. 26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Советская, д. 28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Советская, д. 32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Калиново, ул. Советская, д. 36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Ленина,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Ленина,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Ленина, д. 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Ленина, д. 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Ленина, д. 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Свердлова,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Свердлова, д.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Свердлова,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Свердлова, д. 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Ребристый, ул. Свердлова, д. 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Таватуй</w:t>
            </w:r>
            <w:proofErr w:type="spellEnd"/>
            <w:r>
              <w:t>, ул. Свердлова, д. 29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Таватуй</w:t>
            </w:r>
            <w:proofErr w:type="spellEnd"/>
            <w:r>
              <w:t>, ул. Свердлова, д. 31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Таватуй</w:t>
            </w:r>
            <w:proofErr w:type="spellEnd"/>
            <w:r>
              <w:t>, ул. Свердлова, д. 33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 xml:space="preserve">п. Цементный, ул. </w:t>
            </w:r>
            <w:proofErr w:type="spellStart"/>
            <w:r>
              <w:t>Коськович</w:t>
            </w:r>
            <w:proofErr w:type="spellEnd"/>
            <w:r>
              <w:t>, д. 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27А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29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29А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31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33А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39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41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43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CC0B89" w:rsidRDefault="00585FAC" w:rsidP="004358E7">
            <w:pPr>
              <w:rPr>
                <w:lang w:eastAsia="en-US"/>
              </w:rPr>
            </w:pPr>
            <w:r w:rsidRPr="00CC0B89">
              <w:t xml:space="preserve">п. Цементный, ул. Ленина, д. 44 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46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48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</w:pPr>
            <w:r>
              <w:t>п. Цементный, ул. Ленина, д. 50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52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52А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54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58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60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64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66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68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70 корп. 1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Ленина, д. 70 корп.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Больничный,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Больничный, д. 3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Больничный, д. 4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Больничный, д. 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Больничный, д. 7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Строителей,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пер. Строителей,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2А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4</w:t>
            </w:r>
          </w:p>
        </w:tc>
      </w:tr>
      <w:tr w:rsidR="00585FAC" w:rsidRPr="00525C2F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4А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10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12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16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17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19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Свердлова, д. 29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Советская,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Советская, д. 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Советская,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Советская, д. 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Советская, д. 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Советская, д. 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Чапаева,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Чапаева, д. 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10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11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13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п. Цементный, ул. Школьная, д. 17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Аятское</w:t>
            </w:r>
            <w:proofErr w:type="spellEnd"/>
            <w:r>
              <w:t>, ул. Советская, д. 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Аятское</w:t>
            </w:r>
            <w:proofErr w:type="spellEnd"/>
            <w:r>
              <w:t>, ул. Советская, д. 6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Аятское</w:t>
            </w:r>
            <w:proofErr w:type="spellEnd"/>
            <w:r>
              <w:t>, ул. Советская, д. 8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15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17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19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21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23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25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Ленина, д. 25А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Мартьянова, д. 30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Мартьянова, д. 32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Быньги</w:t>
            </w:r>
            <w:proofErr w:type="spellEnd"/>
            <w:r>
              <w:t>, ул. Мартьянова, д. 34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с. Конево, ул. Горького, д. 11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с. Конево, ул. Горького, д. 13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с. Конево, ул. Горького, д. 15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с. Конево, ул. Горького, д. 12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Таватуй</w:t>
            </w:r>
            <w:proofErr w:type="spellEnd"/>
            <w:r>
              <w:t>. ул. Вокзальная, д. 45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Pr="00CC0B89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0B89">
              <w:t xml:space="preserve">с. </w:t>
            </w:r>
            <w:proofErr w:type="spellStart"/>
            <w:r w:rsidRPr="00CC0B89">
              <w:t>Таватуй</w:t>
            </w:r>
            <w:proofErr w:type="spellEnd"/>
            <w:r w:rsidRPr="00CC0B89">
              <w:t>, ул. Железнодорожная, д. 3</w:t>
            </w:r>
          </w:p>
        </w:tc>
      </w:tr>
      <w:tr w:rsidR="00585FAC" w:rsidTr="004358E7">
        <w:tc>
          <w:tcPr>
            <w:tcW w:w="789" w:type="dxa"/>
          </w:tcPr>
          <w:p w:rsidR="00585FAC" w:rsidRDefault="00585FAC" w:rsidP="00585FA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AC" w:rsidRDefault="00585FAC" w:rsidP="004358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Шайдуриха</w:t>
            </w:r>
            <w:proofErr w:type="spellEnd"/>
            <w:r>
              <w:t>, ул. Бажова, д. 1А</w:t>
            </w:r>
          </w:p>
        </w:tc>
      </w:tr>
    </w:tbl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Default="00297009" w:rsidP="00585FAC">
      <w:pPr>
        <w:pStyle w:val="aa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E857E6" w:rsidRPr="00347F75" w:rsidRDefault="00E857E6" w:rsidP="00E857E6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 xml:space="preserve">к постановлению </w:t>
      </w:r>
    </w:p>
    <w:p w:rsidR="00E857E6" w:rsidRPr="00347F75" w:rsidRDefault="00E857E6" w:rsidP="00E857E6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 xml:space="preserve">администрации Невьянского </w:t>
      </w:r>
    </w:p>
    <w:p w:rsidR="00E857E6" w:rsidRPr="00347F75" w:rsidRDefault="00E857E6" w:rsidP="00E857E6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>городского округа</w:t>
      </w:r>
    </w:p>
    <w:p w:rsidR="00E857E6" w:rsidRPr="00347F75" w:rsidRDefault="00E857E6" w:rsidP="00E857E6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 xml:space="preserve"> </w:t>
      </w:r>
      <w:r w:rsidR="008F0AC6">
        <w:rPr>
          <w:rFonts w:ascii="Liberation Serif" w:hAnsi="Liberation Serif"/>
          <w:lang w:val="en-US"/>
        </w:rPr>
        <w:t>14</w:t>
      </w:r>
      <w:r>
        <w:rPr>
          <w:rFonts w:ascii="Liberation Serif" w:hAnsi="Liberation Serif"/>
        </w:rPr>
        <w:t>.1</w:t>
      </w:r>
      <w:r w:rsidRPr="00984FE1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.20</w:t>
      </w:r>
      <w:r w:rsidRPr="00984FE1">
        <w:rPr>
          <w:rFonts w:ascii="Liberation Serif" w:hAnsi="Liberation Serif"/>
        </w:rPr>
        <w:t>22</w:t>
      </w:r>
      <w:r w:rsidRPr="00347F75">
        <w:rPr>
          <w:rFonts w:ascii="Liberation Serif" w:hAnsi="Liberation Serif"/>
        </w:rPr>
        <w:t xml:space="preserve"> № </w:t>
      </w:r>
      <w:r w:rsidR="008F0AC6">
        <w:rPr>
          <w:rFonts w:ascii="Liberation Serif" w:hAnsi="Liberation Serif"/>
          <w:lang w:val="en-US"/>
        </w:rPr>
        <w:t>2294</w:t>
      </w:r>
      <w:r w:rsidRPr="00347F75">
        <w:rPr>
          <w:rFonts w:ascii="Liberation Serif" w:hAnsi="Liberation Serif"/>
        </w:rPr>
        <w:t>-п</w:t>
      </w:r>
    </w:p>
    <w:p w:rsidR="00585FAC" w:rsidRDefault="00585FAC" w:rsidP="00585FAC">
      <w:pPr>
        <w:pStyle w:val="aa"/>
        <w:jc w:val="right"/>
        <w:rPr>
          <w:rFonts w:ascii="Liberation Serif" w:hAnsi="Liberation Serif"/>
        </w:rPr>
      </w:pPr>
    </w:p>
    <w:p w:rsidR="00585FAC" w:rsidRPr="00FE1F34" w:rsidRDefault="00AE46C7" w:rsidP="00585FAC">
      <w:pPr>
        <w:pStyle w:val="aa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85FAC" w:rsidRPr="00FE1F34">
        <w:rPr>
          <w:rFonts w:ascii="Liberation Serif" w:hAnsi="Liberation Serif"/>
        </w:rPr>
        <w:t xml:space="preserve">Приложение № </w:t>
      </w:r>
      <w:r w:rsidR="00585FAC">
        <w:rPr>
          <w:rFonts w:ascii="Liberation Serif" w:hAnsi="Liberation Serif"/>
        </w:rPr>
        <w:t>2</w:t>
      </w:r>
      <w:r w:rsidR="00585FAC" w:rsidRPr="00FE1F34">
        <w:rPr>
          <w:rFonts w:ascii="Liberation Serif" w:hAnsi="Liberation Serif"/>
        </w:rPr>
        <w:t xml:space="preserve"> </w:t>
      </w:r>
    </w:p>
    <w:p w:rsidR="00585FAC" w:rsidRPr="00347F75" w:rsidRDefault="00585FAC" w:rsidP="00585FAC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 xml:space="preserve">к </w:t>
      </w:r>
      <w:r w:rsidR="005D37E7" w:rsidRPr="00347F75">
        <w:rPr>
          <w:rFonts w:ascii="Liberation Serif" w:hAnsi="Liberation Serif"/>
        </w:rPr>
        <w:t>п</w:t>
      </w:r>
      <w:r w:rsidRPr="00347F75">
        <w:rPr>
          <w:rFonts w:ascii="Liberation Serif" w:hAnsi="Liberation Serif"/>
        </w:rPr>
        <w:t xml:space="preserve">остановлению </w:t>
      </w:r>
    </w:p>
    <w:p w:rsidR="00585FAC" w:rsidRPr="00347F75" w:rsidRDefault="00585FAC" w:rsidP="00585FAC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 xml:space="preserve">администрации Невьянского </w:t>
      </w:r>
    </w:p>
    <w:p w:rsidR="00585FAC" w:rsidRPr="00347F75" w:rsidRDefault="00585FAC" w:rsidP="00585FAC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>городского округа</w:t>
      </w:r>
    </w:p>
    <w:p w:rsidR="00585FAC" w:rsidRPr="00347F75" w:rsidRDefault="005D37E7" w:rsidP="00585FAC">
      <w:pPr>
        <w:pStyle w:val="aa"/>
        <w:jc w:val="right"/>
        <w:rPr>
          <w:rFonts w:ascii="Liberation Serif" w:hAnsi="Liberation Serif"/>
        </w:rPr>
      </w:pPr>
      <w:r w:rsidRPr="00347F75">
        <w:rPr>
          <w:rFonts w:ascii="Liberation Serif" w:hAnsi="Liberation Serif"/>
        </w:rPr>
        <w:t>о</w:t>
      </w:r>
      <w:r w:rsidR="00585FAC" w:rsidRPr="00347F75">
        <w:rPr>
          <w:rFonts w:ascii="Liberation Serif" w:hAnsi="Liberation Serif"/>
        </w:rPr>
        <w:t>т 31.10.2014 № 2667-п</w:t>
      </w:r>
    </w:p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right"/>
      </w:pPr>
    </w:p>
    <w:p w:rsidR="00585FAC" w:rsidRDefault="00585FAC" w:rsidP="00585FAC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2B45A8">
        <w:rPr>
          <w:rFonts w:ascii="Liberation Serif" w:hAnsi="Liberation Serif"/>
          <w:sz w:val="28"/>
          <w:szCs w:val="28"/>
        </w:rPr>
        <w:t>Сведения о многоквартирн</w:t>
      </w:r>
      <w:r>
        <w:rPr>
          <w:rFonts w:ascii="Liberation Serif" w:hAnsi="Liberation Serif"/>
          <w:sz w:val="28"/>
          <w:szCs w:val="28"/>
        </w:rPr>
        <w:t>ых</w:t>
      </w:r>
      <w:r w:rsidRPr="002B45A8">
        <w:rPr>
          <w:rFonts w:ascii="Liberation Serif" w:hAnsi="Liberation Serif"/>
          <w:sz w:val="28"/>
          <w:szCs w:val="28"/>
        </w:rPr>
        <w:t xml:space="preserve"> дом</w:t>
      </w:r>
      <w:r>
        <w:rPr>
          <w:rFonts w:ascii="Liberation Serif" w:hAnsi="Liberation Serif"/>
          <w:sz w:val="28"/>
          <w:szCs w:val="28"/>
        </w:rPr>
        <w:t>ах</w:t>
      </w:r>
      <w:r w:rsidRPr="002B45A8">
        <w:rPr>
          <w:rFonts w:ascii="Liberation Serif" w:hAnsi="Liberation Serif"/>
          <w:sz w:val="28"/>
          <w:szCs w:val="28"/>
        </w:rPr>
        <w:t>, расположен</w:t>
      </w:r>
      <w:r w:rsidRPr="00154123">
        <w:rPr>
          <w:rFonts w:ascii="Liberation Serif" w:hAnsi="Liberation Serif"/>
          <w:sz w:val="28"/>
          <w:szCs w:val="28"/>
        </w:rPr>
        <w:t>н</w:t>
      </w:r>
      <w:r w:rsidR="005D37E7" w:rsidRPr="00154123">
        <w:rPr>
          <w:rFonts w:ascii="Liberation Serif" w:hAnsi="Liberation Serif"/>
          <w:sz w:val="28"/>
          <w:szCs w:val="28"/>
        </w:rPr>
        <w:t>ых</w:t>
      </w:r>
      <w:r w:rsidRPr="002B45A8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2B45A8">
        <w:rPr>
          <w:rFonts w:ascii="Liberation Serif" w:hAnsi="Liberation Serif"/>
          <w:sz w:val="28"/>
          <w:szCs w:val="28"/>
        </w:rPr>
        <w:t>, фонд капитального ремонта котор</w:t>
      </w:r>
      <w:r>
        <w:rPr>
          <w:rFonts w:ascii="Liberation Serif" w:hAnsi="Liberation Serif"/>
          <w:sz w:val="28"/>
          <w:szCs w:val="28"/>
        </w:rPr>
        <w:t>ых</w:t>
      </w:r>
      <w:r w:rsidRPr="002B45A8">
        <w:rPr>
          <w:rFonts w:ascii="Liberation Serif" w:hAnsi="Liberation Serif"/>
          <w:sz w:val="28"/>
          <w:szCs w:val="28"/>
        </w:rPr>
        <w:t xml:space="preserve"> по решению органа местного самоуправления формируется на специальном счете регионального оператора</w:t>
      </w:r>
    </w:p>
    <w:p w:rsidR="00585FAC" w:rsidRDefault="00585FAC" w:rsidP="00585FAC">
      <w:pPr>
        <w:pStyle w:val="a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09"/>
      </w:tblGrid>
      <w:tr w:rsidR="00585FAC" w:rsidRPr="00585FAC" w:rsidTr="004358E7">
        <w:tc>
          <w:tcPr>
            <w:tcW w:w="2551" w:type="dxa"/>
            <w:vAlign w:val="center"/>
          </w:tcPr>
          <w:p w:rsidR="00585FAC" w:rsidRPr="00585FAC" w:rsidRDefault="00585FAC" w:rsidP="004358E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FAC">
              <w:rPr>
                <w:rFonts w:ascii="Liberation Serif" w:hAnsi="Liberation Serif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009" w:type="dxa"/>
            <w:vAlign w:val="center"/>
          </w:tcPr>
          <w:p w:rsidR="00585FAC" w:rsidRPr="00585FAC" w:rsidRDefault="00585FAC" w:rsidP="004358E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FAC">
              <w:rPr>
                <w:rFonts w:ascii="Liberation Serif" w:hAnsi="Liberation Serif"/>
                <w:sz w:val="24"/>
                <w:szCs w:val="24"/>
              </w:rPr>
              <w:t>Причина формирования фонда капитального ремонта на специальном счете регионального оператора</w:t>
            </w:r>
          </w:p>
        </w:tc>
      </w:tr>
      <w:tr w:rsidR="00585FAC" w:rsidRPr="00585FAC" w:rsidTr="004358E7">
        <w:tc>
          <w:tcPr>
            <w:tcW w:w="2551" w:type="dxa"/>
          </w:tcPr>
          <w:p w:rsidR="00585FAC" w:rsidRPr="00585FAC" w:rsidRDefault="00585FAC" w:rsidP="004358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85FAC">
              <w:rPr>
                <w:rFonts w:ascii="Liberation Serif" w:hAnsi="Liberation Serif"/>
                <w:sz w:val="24"/>
                <w:szCs w:val="24"/>
              </w:rPr>
              <w:t xml:space="preserve">п. Калиново, ул. Советская, д. 34 </w:t>
            </w:r>
          </w:p>
        </w:tc>
        <w:tc>
          <w:tcPr>
            <w:tcW w:w="7009" w:type="dxa"/>
            <w:vAlign w:val="center"/>
          </w:tcPr>
          <w:p w:rsidR="00585FAC" w:rsidRPr="00585FAC" w:rsidRDefault="00585FAC" w:rsidP="004358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85FAC">
              <w:rPr>
                <w:rFonts w:ascii="Liberation Serif" w:hAnsi="Liberation Serif"/>
                <w:sz w:val="24"/>
                <w:szCs w:val="24"/>
              </w:rPr>
              <w:t>После изменения способа управления многоквартирным домом собственники помещений в этом доме в установленные законодательством Российской Федерации сроки не приняли решение об изменении владельца специального счета, на котором формируется фонд капитального ремонта дома (</w:t>
            </w:r>
            <w:hyperlink r:id="rId14">
              <w:r w:rsidRPr="00585FAC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часть 9 статьи 175</w:t>
              </w:r>
            </w:hyperlink>
            <w:r w:rsidRPr="00585F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Жилищного кодекса Российской Федерации)</w:t>
            </w:r>
          </w:p>
        </w:tc>
      </w:tr>
    </w:tbl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5"/>
      <w:headerReference w:type="first" r:id="rId1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60" w:rsidRDefault="00654260" w:rsidP="00485EDB">
      <w:r>
        <w:separator/>
      </w:r>
    </w:p>
  </w:endnote>
  <w:endnote w:type="continuationSeparator" w:id="0">
    <w:p w:rsidR="00654260" w:rsidRDefault="0065426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60" w:rsidRDefault="00654260" w:rsidP="00485EDB">
      <w:r>
        <w:separator/>
      </w:r>
    </w:p>
  </w:footnote>
  <w:footnote w:type="continuationSeparator" w:id="0">
    <w:p w:rsidR="00654260" w:rsidRDefault="0065426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84" w:rsidRPr="00DE2B81" w:rsidRDefault="00240D84">
    <w:pPr>
      <w:pStyle w:val="a5"/>
      <w:jc w:val="center"/>
      <w:rPr>
        <w:rFonts w:ascii="Liberation Serif" w:hAnsi="Liberation Serif"/>
        <w:sz w:val="20"/>
        <w:szCs w:val="20"/>
      </w:rPr>
    </w:pPr>
  </w:p>
  <w:p w:rsidR="00240D84" w:rsidRPr="00DE2B81" w:rsidRDefault="00240D84">
    <w:pPr>
      <w:pStyle w:val="a5"/>
      <w:jc w:val="center"/>
      <w:rPr>
        <w:rFonts w:ascii="Liberation Serif" w:hAnsi="Liberation Serif"/>
        <w:sz w:val="20"/>
        <w:szCs w:val="20"/>
      </w:rPr>
    </w:pPr>
  </w:p>
  <w:p w:rsidR="00240D84" w:rsidRPr="00DE2B81" w:rsidRDefault="00266E5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240D84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240D84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240D84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10</w:t>
        </w:r>
        <w:r w:rsidR="00240D84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84" w:rsidRDefault="00240D84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D84" w:rsidRPr="00D611D8" w:rsidRDefault="00240D84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240D84" w:rsidRPr="00D611D8" w:rsidRDefault="00240D84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240D84" w:rsidRDefault="00240D84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6E3B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0FD"/>
    <w:multiLevelType w:val="hybridMultilevel"/>
    <w:tmpl w:val="096CBA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5F42"/>
    <w:rsid w:val="000962E1"/>
    <w:rsid w:val="000A2102"/>
    <w:rsid w:val="00154123"/>
    <w:rsid w:val="001A4FDE"/>
    <w:rsid w:val="001F6886"/>
    <w:rsid w:val="00240D84"/>
    <w:rsid w:val="00266E58"/>
    <w:rsid w:val="00297009"/>
    <w:rsid w:val="002F5F92"/>
    <w:rsid w:val="00331BD7"/>
    <w:rsid w:val="00347F75"/>
    <w:rsid w:val="00355D28"/>
    <w:rsid w:val="00356910"/>
    <w:rsid w:val="00361C93"/>
    <w:rsid w:val="003B7590"/>
    <w:rsid w:val="00414D7A"/>
    <w:rsid w:val="0042467D"/>
    <w:rsid w:val="00426BF7"/>
    <w:rsid w:val="004358E7"/>
    <w:rsid w:val="00441936"/>
    <w:rsid w:val="00485EDB"/>
    <w:rsid w:val="004D685F"/>
    <w:rsid w:val="004E2F83"/>
    <w:rsid w:val="004E4860"/>
    <w:rsid w:val="004F421D"/>
    <w:rsid w:val="00556C14"/>
    <w:rsid w:val="00585FAC"/>
    <w:rsid w:val="005D37E7"/>
    <w:rsid w:val="006072DD"/>
    <w:rsid w:val="00610F70"/>
    <w:rsid w:val="0062553F"/>
    <w:rsid w:val="0062652F"/>
    <w:rsid w:val="00654260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E5947"/>
    <w:rsid w:val="008F0AC6"/>
    <w:rsid w:val="008F1CDE"/>
    <w:rsid w:val="00927EA6"/>
    <w:rsid w:val="00951108"/>
    <w:rsid w:val="00956A09"/>
    <w:rsid w:val="00980BD1"/>
    <w:rsid w:val="00984FE1"/>
    <w:rsid w:val="009A14B0"/>
    <w:rsid w:val="009B7FE3"/>
    <w:rsid w:val="009D3371"/>
    <w:rsid w:val="009E0D6B"/>
    <w:rsid w:val="00A00299"/>
    <w:rsid w:val="00A766E1"/>
    <w:rsid w:val="00A91DE2"/>
    <w:rsid w:val="00AC1735"/>
    <w:rsid w:val="00AC2102"/>
    <w:rsid w:val="00AE46C7"/>
    <w:rsid w:val="00B11862"/>
    <w:rsid w:val="00B50F48"/>
    <w:rsid w:val="00BB0186"/>
    <w:rsid w:val="00C61E34"/>
    <w:rsid w:val="00C64063"/>
    <w:rsid w:val="00C70654"/>
    <w:rsid w:val="00D476DA"/>
    <w:rsid w:val="00D76873"/>
    <w:rsid w:val="00D8429E"/>
    <w:rsid w:val="00D91935"/>
    <w:rsid w:val="00DA3509"/>
    <w:rsid w:val="00DD6C9E"/>
    <w:rsid w:val="00DE2B81"/>
    <w:rsid w:val="00E15B11"/>
    <w:rsid w:val="00E83FBF"/>
    <w:rsid w:val="00E857E6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8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F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List Paragraph"/>
    <w:basedOn w:val="a"/>
    <w:uiPriority w:val="34"/>
    <w:qFormat/>
    <w:rsid w:val="00585FA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358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8E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8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8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40CF0F562980546FC2328E3DE2DA184C2C2AAA91576B31C0C2AE68EB061393C902B8A21B6B63D6F97E1A08E4B20BF8527y3K" TargetMode="External"/><Relationship Id="rId13" Type="http://schemas.openxmlformats.org/officeDocument/2006/relationships/hyperlink" Target="consultantplus://offline/ref=D0B40CF0F562980546FC2328E3DE2DA184C2C2AAA91571B01A0A2AE68EB061393C902B8A21B6B63D6F97E1A08E4B20BF8527y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40CF0F562980546FC3D25F5B273AB86CA98A2AE167BE7475A2CB1D1E0676C6ED075D370F4FD316D8FFDA18E25y7K" TargetMode="External"/><Relationship Id="rId12" Type="http://schemas.openxmlformats.org/officeDocument/2006/relationships/hyperlink" Target="consultantplus://offline/ref=D0B40CF0F562980546FC2328E3DE2DA184C2C2AAA91571B01A0A2AE68EB061393C902B8A33B6EE316D92F6A88B5E76EEC3242C4765E048189327EEC421y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40CF0F562980546FC2328E3DE2DA184C2C2AAA91571B01A0A2AE68EB061393C902B8A33B6EE316F91FFA1895E76EEC3242C4765E048189327EEC421y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B40CF0F562980546FC2328E3DE2DA184C2C2AAA91571B01A0A2AE68EB061393C902B8A33B6EE316F91FFA18F5E76EEC3242C4765E048189327EEC421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40CF0F562980546FC2328E3DE2DA184C2C2AAA91571B01A0A2AE68EB061393C902B8A21B6B63D6F97E1A08E4B20BF8527y3K" TargetMode="External"/><Relationship Id="rId14" Type="http://schemas.openxmlformats.org/officeDocument/2006/relationships/hyperlink" Target="consultantplus://offline/ref=D0B40CF0F562980546FC3D25F5B273AB86CA98A2AE167BE7475A2CB1D1E0676C7CD02DD877F7E8643ED5AAAC8C533CBE856F2347612FyC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4</cp:revision>
  <cp:lastPrinted>2022-12-12T07:59:00Z</cp:lastPrinted>
  <dcterms:created xsi:type="dcterms:W3CDTF">2022-12-15T03:13:00Z</dcterms:created>
  <dcterms:modified xsi:type="dcterms:W3CDTF">2022-12-15T03:36:00Z</dcterms:modified>
</cp:coreProperties>
</file>