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14:paraId="080DD84D" w14:textId="77777777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14:paraId="1FB33663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19.09.2023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14:paraId="393A24AB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14:paraId="069D9083" w14:textId="77777777"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14:paraId="65BDA3A4" w14:textId="77777777"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3BB14E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67-гп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14:paraId="4241EC91" w14:textId="77777777" w:rsidTr="00CC641E">
        <w:tc>
          <w:tcPr>
            <w:tcW w:w="9639" w:type="dxa"/>
            <w:gridSpan w:val="5"/>
          </w:tcPr>
          <w:p w14:paraId="162FC915" w14:textId="77777777"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761D4A84" w14:textId="77777777"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14:paraId="5CC0B3F8" w14:textId="77777777" w:rsidR="00FD6999" w:rsidRPr="003102F6" w:rsidRDefault="00380F60" w:rsidP="00FD6999">
      <w:pPr>
        <w:jc w:val="center"/>
        <w:rPr>
          <w:rFonts w:ascii="Liberation Serif" w:hAnsi="Liberation Serif"/>
          <w:b/>
          <w:sz w:val="26"/>
          <w:szCs w:val="26"/>
        </w:rPr>
      </w:pPr>
      <w:r w:rsidRPr="003102F6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3102F6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3102F6">
        <w:rPr>
          <w:rFonts w:ascii="Liberation Serif" w:hAnsi="Liberation Serif"/>
          <w:b/>
          <w:sz w:val="26"/>
          <w:szCs w:val="26"/>
        </w:rPr>
      </w:r>
      <w:r w:rsidRPr="003102F6">
        <w:rPr>
          <w:rFonts w:ascii="Liberation Serif" w:hAnsi="Liberation Serif"/>
          <w:b/>
          <w:sz w:val="26"/>
          <w:szCs w:val="26"/>
        </w:rPr>
        <w:fldChar w:fldCharType="separate"/>
      </w:r>
      <w:r w:rsidRPr="003102F6">
        <w:rPr>
          <w:rFonts w:ascii="Liberation Serif" w:hAnsi="Liberation Serif"/>
          <w:b/>
          <w:noProof/>
          <w:sz w:val="26"/>
          <w:szCs w:val="26"/>
        </w:rPr>
        <w:t>О внесении изменений</w:t>
      </w:r>
      <w:r w:rsidRPr="003102F6">
        <w:rPr>
          <w:rFonts w:ascii="Liberation Serif" w:hAnsi="Liberation Serif"/>
          <w:b/>
          <w:noProof/>
          <w:sz w:val="26"/>
          <w:szCs w:val="26"/>
        </w:rPr>
        <w:br/>
        <w:t xml:space="preserve"> в План мероприятий по противодействию коррупции </w:t>
      </w:r>
      <w:r w:rsidRPr="003102F6">
        <w:rPr>
          <w:rFonts w:ascii="Liberation Serif" w:hAnsi="Liberation Serif"/>
          <w:b/>
          <w:noProof/>
          <w:sz w:val="26"/>
          <w:szCs w:val="26"/>
        </w:rPr>
        <w:br/>
        <w:t>в Невьянском городском округе на 2021-2024 годы</w:t>
      </w:r>
      <w:r w:rsidRPr="003102F6">
        <w:rPr>
          <w:rFonts w:ascii="Liberation Serif" w:hAnsi="Liberation Serif"/>
          <w:b/>
          <w:noProof/>
          <w:sz w:val="26"/>
          <w:szCs w:val="26"/>
        </w:rPr>
        <w:br/>
      </w:r>
      <w:r w:rsidRPr="003102F6">
        <w:rPr>
          <w:rFonts w:ascii="Liberation Serif" w:hAnsi="Liberation Serif"/>
          <w:b/>
          <w:sz w:val="26"/>
          <w:szCs w:val="26"/>
        </w:rPr>
        <w:fldChar w:fldCharType="end"/>
      </w:r>
      <w:bookmarkEnd w:id="3"/>
    </w:p>
    <w:p w14:paraId="67C52169" w14:textId="77777777"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14:paraId="109F9DB4" w14:textId="77777777" w:rsidR="003102F6" w:rsidRPr="00D20FE5" w:rsidRDefault="003102F6" w:rsidP="003102F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D20FE5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 законом от 06 октября 2003 года № 131-ФЗ           «Об общих принципах организации местного самоуправления в Российской Федерации», Федеральным законом от 25 декабря 2008 года № 273-ФЗ                                  «О противодействии коррупции», </w:t>
      </w:r>
      <w:r w:rsidRPr="00D20FE5">
        <w:rPr>
          <w:rFonts w:ascii="Liberation Serif" w:hAnsi="Liberation Serif"/>
          <w:sz w:val="26"/>
          <w:szCs w:val="26"/>
        </w:rPr>
        <w:t xml:space="preserve">протоколом заседания комиссии по координации работы по противодействию коррупции в Невьянском городском округе от 12.09.2023 № 3, </w:t>
      </w:r>
      <w:hyperlink r:id="rId6" w:history="1">
        <w:r w:rsidRPr="00D20FE5">
          <w:rPr>
            <w:rFonts w:ascii="Liberation Serif" w:hAnsi="Liberation Serif"/>
            <w:sz w:val="26"/>
            <w:szCs w:val="26"/>
          </w:rPr>
          <w:t xml:space="preserve"> статьями 46, 47</w:t>
        </w:r>
      </w:hyperlink>
      <w:r w:rsidRPr="00D20FE5">
        <w:rPr>
          <w:rFonts w:ascii="Liberation Serif" w:hAnsi="Liberation Serif"/>
          <w:sz w:val="26"/>
          <w:szCs w:val="26"/>
        </w:rPr>
        <w:t xml:space="preserve"> Устава Невьянского городского округа </w:t>
      </w:r>
    </w:p>
    <w:p w14:paraId="5671ACB9" w14:textId="77777777" w:rsidR="003102F6" w:rsidRPr="003102F6" w:rsidRDefault="003102F6" w:rsidP="003102F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6"/>
          <w:szCs w:val="26"/>
        </w:rPr>
      </w:pPr>
    </w:p>
    <w:p w14:paraId="61FC2719" w14:textId="77777777" w:rsidR="003102F6" w:rsidRPr="003102F6" w:rsidRDefault="003102F6" w:rsidP="003102F6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3102F6">
        <w:rPr>
          <w:rFonts w:ascii="Liberation Serif" w:hAnsi="Liberation Serif"/>
          <w:b/>
          <w:sz w:val="26"/>
          <w:szCs w:val="26"/>
        </w:rPr>
        <w:t xml:space="preserve">ПОСТАНОВЛЯЮ:  </w:t>
      </w:r>
    </w:p>
    <w:p w14:paraId="2174C785" w14:textId="77777777" w:rsidR="003102F6" w:rsidRPr="003102F6" w:rsidRDefault="003102F6" w:rsidP="003102F6">
      <w:pPr>
        <w:jc w:val="both"/>
        <w:rPr>
          <w:rFonts w:ascii="Liberation Serif" w:hAnsi="Liberation Serif"/>
          <w:sz w:val="26"/>
          <w:szCs w:val="26"/>
        </w:rPr>
      </w:pPr>
    </w:p>
    <w:p w14:paraId="18170034" w14:textId="77777777" w:rsidR="003102F6" w:rsidRPr="00D20FE5" w:rsidRDefault="003102F6" w:rsidP="003102F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D20FE5">
        <w:rPr>
          <w:rFonts w:ascii="Liberation Serif" w:hAnsi="Liberation Serif"/>
          <w:sz w:val="26"/>
          <w:szCs w:val="26"/>
        </w:rPr>
        <w:t xml:space="preserve">          1.  Внести изменения в План мероприятий по противодействию коррупции              в Невьянском городском округе, утвержденный постановлением главы Невьянского городского округа от 25.12.2020 № 133-гп «</w:t>
      </w:r>
      <w:r w:rsidRPr="00D20FE5">
        <w:rPr>
          <w:rFonts w:ascii="Liberation Serif" w:hAnsi="Liberation Serif" w:cs="Arial"/>
          <w:sz w:val="26"/>
          <w:szCs w:val="26"/>
        </w:rPr>
        <w:t>Об утверждении Плана мероприятий           по противодействию коррупции в Невьянском городском округе на 2021-2024 годы»:</w:t>
      </w:r>
      <w:r w:rsidRPr="00D20FE5">
        <w:rPr>
          <w:rFonts w:ascii="Liberation Serif" w:hAnsi="Liberation Serif"/>
          <w:sz w:val="26"/>
          <w:szCs w:val="26"/>
        </w:rPr>
        <w:t xml:space="preserve">           </w:t>
      </w:r>
    </w:p>
    <w:p w14:paraId="456F77EC" w14:textId="72BBD41A" w:rsidR="003102F6" w:rsidRPr="00D20FE5" w:rsidRDefault="003102F6" w:rsidP="003102F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D20FE5">
        <w:rPr>
          <w:rFonts w:ascii="Liberation Serif" w:hAnsi="Liberation Serif"/>
          <w:sz w:val="26"/>
          <w:szCs w:val="26"/>
        </w:rPr>
        <w:t xml:space="preserve">          1) в пунктах 1,2 раздела </w:t>
      </w:r>
      <w:r w:rsidRPr="00D20FE5">
        <w:rPr>
          <w:rFonts w:ascii="Liberation Serif" w:hAnsi="Liberation Serif"/>
          <w:sz w:val="26"/>
          <w:szCs w:val="26"/>
          <w:lang w:val="en-US"/>
        </w:rPr>
        <w:t>V</w:t>
      </w:r>
      <w:r w:rsidRPr="00D20FE5">
        <w:rPr>
          <w:rFonts w:ascii="Liberation Serif" w:hAnsi="Liberation Serif"/>
          <w:sz w:val="26"/>
          <w:szCs w:val="26"/>
        </w:rPr>
        <w:t xml:space="preserve"> «Противодействие коррупции в бюджетной сфере», </w:t>
      </w:r>
      <w:r w:rsidR="0009646F">
        <w:rPr>
          <w:rFonts w:ascii="Liberation Serif" w:hAnsi="Liberation Serif"/>
          <w:sz w:val="26"/>
          <w:szCs w:val="26"/>
        </w:rPr>
        <w:t>после слов</w:t>
      </w:r>
      <w:r w:rsidRPr="00D20FE5">
        <w:rPr>
          <w:rFonts w:ascii="Liberation Serif" w:hAnsi="Liberation Serif"/>
          <w:sz w:val="26"/>
          <w:szCs w:val="26"/>
        </w:rPr>
        <w:t xml:space="preserve"> «Финансовое управление администрации Невьянского городского округа» дополнить словами «, Счетная комиссия Невьянского городского округа»;</w:t>
      </w:r>
    </w:p>
    <w:p w14:paraId="605878F1" w14:textId="1CCB7CEA" w:rsidR="003102F6" w:rsidRPr="00D20FE5" w:rsidRDefault="003102F6" w:rsidP="003102F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D20FE5">
        <w:rPr>
          <w:rFonts w:ascii="Liberation Serif" w:hAnsi="Liberation Serif"/>
          <w:sz w:val="26"/>
          <w:szCs w:val="26"/>
        </w:rPr>
        <w:t xml:space="preserve">          2) в пункте 1 раздела </w:t>
      </w:r>
      <w:r w:rsidRPr="00D20FE5">
        <w:rPr>
          <w:rFonts w:ascii="Liberation Serif" w:hAnsi="Liberation Serif"/>
          <w:sz w:val="26"/>
          <w:szCs w:val="26"/>
          <w:lang w:val="en-US"/>
        </w:rPr>
        <w:t>IX</w:t>
      </w:r>
      <w:r w:rsidRPr="00D20FE5">
        <w:rPr>
          <w:rFonts w:ascii="Liberation Serif" w:hAnsi="Liberation Serif"/>
          <w:sz w:val="26"/>
          <w:szCs w:val="26"/>
        </w:rPr>
        <w:t xml:space="preserve"> «Мониторинг состояния и эффективности противодействия коррупции в Невьянском городском округе (антикоррупционный мониторинг)» </w:t>
      </w:r>
      <w:r w:rsidR="0009646F">
        <w:rPr>
          <w:rFonts w:ascii="Liberation Serif" w:hAnsi="Liberation Serif"/>
          <w:sz w:val="26"/>
          <w:szCs w:val="26"/>
        </w:rPr>
        <w:t>после слов</w:t>
      </w:r>
      <w:r w:rsidRPr="00D20FE5">
        <w:rPr>
          <w:rFonts w:ascii="Liberation Serif" w:hAnsi="Liberation Serif"/>
          <w:sz w:val="26"/>
          <w:szCs w:val="26"/>
        </w:rPr>
        <w:t xml:space="preserve"> «Управление делами администрации Невьянского городского округа» дополнить словами «, Отдел экономики, торговли и бытового обслуживания администрации Невьянского городского округа». </w:t>
      </w:r>
    </w:p>
    <w:p w14:paraId="3FEB3200" w14:textId="37717541" w:rsidR="003102F6" w:rsidRPr="00D20FE5" w:rsidRDefault="0009646F" w:rsidP="003102F6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2</w:t>
      </w:r>
      <w:r w:rsidR="003102F6" w:rsidRPr="00D20FE5">
        <w:rPr>
          <w:rFonts w:ascii="Liberation Serif" w:hAnsi="Liberation Serif"/>
          <w:sz w:val="26"/>
          <w:szCs w:val="26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3CE9F1B5" w14:textId="77777777" w:rsidR="00C44C85" w:rsidRDefault="00C44C85" w:rsidP="003102F6">
      <w:pPr>
        <w:rPr>
          <w:rFonts w:ascii="Liberation Serif" w:hAnsi="Liberation Serif"/>
        </w:rPr>
      </w:pPr>
    </w:p>
    <w:p w14:paraId="75EA8012" w14:textId="77777777"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7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215"/>
      </w:tblGrid>
      <w:tr w:rsidR="0030287A" w14:paraId="592E0ACD" w14:textId="77777777" w:rsidTr="003102F6">
        <w:tc>
          <w:tcPr>
            <w:tcW w:w="3578" w:type="dxa"/>
            <w:hideMark/>
          </w:tcPr>
          <w:p w14:paraId="40403224" w14:textId="77777777" w:rsidR="0030287A" w:rsidRPr="003102F6" w:rsidRDefault="003102F6" w:rsidP="003102F6">
            <w:pPr>
              <w:ind w:left="-8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3102F6">
              <w:rPr>
                <w:rFonts w:ascii="Liberation Serif" w:hAnsi="Liberation Serif"/>
                <w:sz w:val="26"/>
                <w:szCs w:val="26"/>
                <w:lang w:eastAsia="en-US"/>
              </w:rPr>
              <w:t>Исполняющий обязанности главы</w:t>
            </w:r>
            <w:r w:rsidR="0030287A" w:rsidRPr="003102F6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Невьянского</w:t>
            </w:r>
          </w:p>
          <w:p w14:paraId="79D075CD" w14:textId="77777777" w:rsidR="0030287A" w:rsidRPr="003102F6" w:rsidRDefault="0030287A" w:rsidP="003102F6">
            <w:pPr>
              <w:ind w:left="-8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3102F6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14:paraId="4D443ACC" w14:textId="77777777" w:rsidR="0030287A" w:rsidRPr="003102F6" w:rsidRDefault="0030287A">
            <w:pPr>
              <w:jc w:val="righ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14:paraId="4D9091BB" w14:textId="77777777" w:rsidR="003102F6" w:rsidRPr="003102F6" w:rsidRDefault="003102F6">
            <w:pPr>
              <w:jc w:val="righ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14:paraId="3E3382CF" w14:textId="77777777" w:rsidR="0030287A" w:rsidRPr="003102F6" w:rsidRDefault="003102F6" w:rsidP="003102F6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3102F6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                                      </w:t>
            </w:r>
            <w:r w:rsidR="00D94C50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    </w:t>
            </w:r>
            <w:r w:rsidR="00D20FE5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          </w:t>
            </w:r>
            <w:r w:rsidR="00D94C50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  <w:r w:rsidRPr="003102F6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С.Л. </w:t>
            </w:r>
            <w:proofErr w:type="spellStart"/>
            <w:r w:rsidRPr="003102F6">
              <w:rPr>
                <w:rFonts w:ascii="Liberation Serif" w:hAnsi="Liberation Serif"/>
                <w:sz w:val="26"/>
                <w:szCs w:val="26"/>
                <w:lang w:eastAsia="en-US"/>
              </w:rPr>
              <w:t>Делидов</w:t>
            </w:r>
            <w:proofErr w:type="spellEnd"/>
          </w:p>
        </w:tc>
      </w:tr>
      <w:tr w:rsidR="00BA2B40" w14:paraId="25E9EDE8" w14:textId="77777777" w:rsidTr="003102F6">
        <w:tc>
          <w:tcPr>
            <w:tcW w:w="3578" w:type="dxa"/>
          </w:tcPr>
          <w:p w14:paraId="56613EE0" w14:textId="77777777"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14:paraId="6BB6007F" w14:textId="77777777"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14:paraId="403E0245" w14:textId="77777777"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14:paraId="1A5892C8" w14:textId="77777777"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7FC80" w14:textId="77777777" w:rsidR="00BB7778" w:rsidRDefault="00BB7778">
      <w:r>
        <w:separator/>
      </w:r>
    </w:p>
  </w:endnote>
  <w:endnote w:type="continuationSeparator" w:id="0">
    <w:p w14:paraId="5E738473" w14:textId="77777777" w:rsidR="00BB7778" w:rsidRDefault="00BB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2AEA9" w14:textId="77777777" w:rsidR="00BB7778" w:rsidRDefault="00BB7778">
      <w:r>
        <w:separator/>
      </w:r>
    </w:p>
  </w:footnote>
  <w:footnote w:type="continuationSeparator" w:id="0">
    <w:p w14:paraId="5880D947" w14:textId="77777777" w:rsidR="00BB7778" w:rsidRDefault="00BB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14:paraId="242A8B9A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14:paraId="0F3A68F7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14:paraId="4ED99349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6930" w14:textId="77777777"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A62E25C" wp14:editId="0E92996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115FB" w14:textId="77777777"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14:paraId="6B94F2DB" w14:textId="77777777"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4C35AFFF" w14:textId="77777777"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12A2F6" wp14:editId="4B027BDA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10C2D"/>
    <w:rsid w:val="0002598F"/>
    <w:rsid w:val="00074455"/>
    <w:rsid w:val="000863E8"/>
    <w:rsid w:val="0009646F"/>
    <w:rsid w:val="000A2102"/>
    <w:rsid w:val="000B5F28"/>
    <w:rsid w:val="000D5D8B"/>
    <w:rsid w:val="0013278E"/>
    <w:rsid w:val="00173E04"/>
    <w:rsid w:val="001F0604"/>
    <w:rsid w:val="002007DE"/>
    <w:rsid w:val="002355CA"/>
    <w:rsid w:val="002A549F"/>
    <w:rsid w:val="003015FA"/>
    <w:rsid w:val="0030287A"/>
    <w:rsid w:val="003102F6"/>
    <w:rsid w:val="003314C6"/>
    <w:rsid w:val="00335D34"/>
    <w:rsid w:val="00364BEB"/>
    <w:rsid w:val="00380F60"/>
    <w:rsid w:val="00381C65"/>
    <w:rsid w:val="003843CB"/>
    <w:rsid w:val="004234F6"/>
    <w:rsid w:val="00473DCD"/>
    <w:rsid w:val="00493B2A"/>
    <w:rsid w:val="005F7A44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3198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B7778"/>
    <w:rsid w:val="00BC70B4"/>
    <w:rsid w:val="00BF6ADF"/>
    <w:rsid w:val="00C33680"/>
    <w:rsid w:val="00C44C85"/>
    <w:rsid w:val="00C80806"/>
    <w:rsid w:val="00C82A77"/>
    <w:rsid w:val="00CC641E"/>
    <w:rsid w:val="00CD536C"/>
    <w:rsid w:val="00D20FE5"/>
    <w:rsid w:val="00D35761"/>
    <w:rsid w:val="00D35F7C"/>
    <w:rsid w:val="00D6367A"/>
    <w:rsid w:val="00D83A32"/>
    <w:rsid w:val="00D94C50"/>
    <w:rsid w:val="00DC09E8"/>
    <w:rsid w:val="00DD6C9E"/>
    <w:rsid w:val="00E27CC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3CDA6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87319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319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3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19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31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BFAF8300E0B4E5C48DC996DF6F6DFC9C0B2D72ABDBC0E87070896D8E662F22F986AA7EA566EC9C8FB34B7BBC9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2023-09-19T11:35:00Z</dcterms:created>
  <dcterms:modified xsi:type="dcterms:W3CDTF">2023-09-19T11:35:00Z</dcterms:modified>
</cp:coreProperties>
</file>