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58" w:rsidRPr="00BA1F58" w:rsidRDefault="00BA1F58" w:rsidP="004862D3">
      <w:pPr>
        <w:jc w:val="center"/>
        <w:rPr>
          <w:rFonts w:ascii="Liberation Serif" w:hAnsi="Liberation Serif"/>
          <w:b/>
        </w:rPr>
      </w:pPr>
    </w:p>
    <w:p w:rsidR="00BA1F58" w:rsidRDefault="00BA1F58" w:rsidP="004862D3">
      <w:pPr>
        <w:jc w:val="center"/>
        <w:rPr>
          <w:rFonts w:ascii="Liberation Serif" w:hAnsi="Liberation Serif"/>
        </w:rPr>
      </w:pPr>
    </w:p>
    <w:p w:rsidR="005A54C3" w:rsidRDefault="00262D88" w:rsidP="00BA1F58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BC655F" w:rsidRPr="00BC655F" w:rsidRDefault="00BC655F" w:rsidP="00BC655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</w:t>
      </w:r>
      <w:r w:rsidR="00982F96">
        <w:rPr>
          <w:rFonts w:ascii="Liberation Serif" w:hAnsi="Liberation Serif"/>
          <w:lang w:val="en-US"/>
        </w:rPr>
        <w:t xml:space="preserve"> </w:t>
      </w:r>
      <w:bookmarkStart w:id="0" w:name="_GoBack"/>
      <w:bookmarkEnd w:id="0"/>
      <w:r>
        <w:rPr>
          <w:rFonts w:ascii="Liberation Serif" w:hAnsi="Liberation Serif"/>
        </w:rPr>
        <w:t xml:space="preserve"> УТВЕРЖДЕН</w:t>
      </w:r>
    </w:p>
    <w:p w:rsidR="00BC655F" w:rsidRDefault="00BC655F" w:rsidP="005A54C3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5A54C3" w:rsidRDefault="005A54C3" w:rsidP="005A54C3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Невьянского городского округа </w:t>
      </w:r>
    </w:p>
    <w:p w:rsidR="005A54C3" w:rsidRDefault="006839E3" w:rsidP="00BC655F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Pr="008B1001">
        <w:rPr>
          <w:rFonts w:ascii="Liberation Serif" w:hAnsi="Liberation Serif"/>
        </w:rPr>
        <w:t>27</w:t>
      </w:r>
      <w:r>
        <w:rPr>
          <w:rFonts w:ascii="Liberation Serif" w:hAnsi="Liberation Serif"/>
        </w:rPr>
        <w:t>.12.2021 №</w:t>
      </w:r>
      <w:r w:rsidRPr="008B1001">
        <w:rPr>
          <w:rFonts w:ascii="Liberation Serif" w:hAnsi="Liberation Serif"/>
        </w:rPr>
        <w:t xml:space="preserve"> 2145</w:t>
      </w:r>
      <w:r w:rsidR="005A54C3">
        <w:rPr>
          <w:rFonts w:ascii="Liberation Serif" w:hAnsi="Liberation Serif"/>
        </w:rPr>
        <w:t>-п</w:t>
      </w:r>
    </w:p>
    <w:p w:rsidR="005A54C3" w:rsidRDefault="005A54C3" w:rsidP="005A54C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Порядок</w:t>
      </w:r>
      <w:r>
        <w:rPr>
          <w:rFonts w:ascii="Liberation Serif" w:hAnsi="Liberation Serif"/>
        </w:rPr>
        <w:br/>
        <w:t xml:space="preserve">определения объема и условий предоставления субсидии муниципальному бюджетному учреждению Невьянского городского округа </w:t>
      </w:r>
      <w:r w:rsidR="00165547"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«Центр физической культуры и спорта» на иные цели на реализацию проекта (мероприятия) «Благоустройство общественной территории «Калейдоскоп времен. Концепция развития набережной вдоль ул. Советской, </w:t>
      </w:r>
      <w:r>
        <w:rPr>
          <w:rFonts w:ascii="Liberation Serif" w:hAnsi="Liberation Serif"/>
        </w:rPr>
        <w:br/>
        <w:t>г. Невьянск, Свердловская область»</w:t>
      </w:r>
    </w:p>
    <w:p w:rsidR="00165547" w:rsidRDefault="00165547" w:rsidP="005A54C3">
      <w:pPr>
        <w:jc w:val="center"/>
        <w:rPr>
          <w:rFonts w:ascii="Liberation Serif" w:hAnsi="Liberation Serif"/>
        </w:rPr>
      </w:pPr>
    </w:p>
    <w:p w:rsidR="00A70FAF" w:rsidRPr="00585751" w:rsidRDefault="00A70FAF" w:rsidP="00D63FBB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I. Общие положения</w:t>
      </w:r>
      <w:r w:rsidR="00266719" w:rsidRPr="00585751">
        <w:rPr>
          <w:rFonts w:ascii="Liberation Serif" w:hAnsi="Liberation Serif"/>
          <w:b w:val="0"/>
          <w:sz w:val="28"/>
          <w:szCs w:val="28"/>
        </w:rPr>
        <w:t xml:space="preserve"> о предоставлении субсидий</w:t>
      </w:r>
    </w:p>
    <w:p w:rsidR="00D63FBB" w:rsidRPr="00585751" w:rsidRDefault="00D63FBB" w:rsidP="00D63FBB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1C05D4" w:rsidRDefault="00165547" w:rsidP="00711768">
      <w:pPr>
        <w:ind w:firstLine="540"/>
        <w:jc w:val="both"/>
        <w:outlineLvl w:val="0"/>
        <w:rPr>
          <w:rFonts w:ascii="Liberation Serif" w:hAnsi="Liberation Serif"/>
        </w:rPr>
      </w:pPr>
      <w:r w:rsidRPr="00585751">
        <w:rPr>
          <w:rFonts w:ascii="Liberation Serif" w:hAnsi="Liberation Serif"/>
        </w:rPr>
        <w:t xml:space="preserve">1. Настоящий Порядок определения объема и условий предоставления субсидий из бюджета Невьянского городского округа муниципальному бюджетному учреждению Невьянского городского округа «Центр физической культуры и спорта» на иные цели на </w:t>
      </w:r>
      <w:r w:rsidR="0042606F" w:rsidRPr="00585751">
        <w:rPr>
          <w:rFonts w:ascii="Liberation Serif" w:hAnsi="Liberation Serif"/>
        </w:rPr>
        <w:t>реализацию проекта</w:t>
      </w:r>
      <w:r w:rsidRPr="00585751">
        <w:rPr>
          <w:rFonts w:ascii="Liberation Serif" w:hAnsi="Liberation Serif"/>
        </w:rPr>
        <w:t xml:space="preserve"> (мероприятия) Благоустройство общественной территории «Калейдоскоп времен. Концепция развития н</w:t>
      </w:r>
      <w:r w:rsidR="00A70FAF" w:rsidRPr="00585751">
        <w:rPr>
          <w:rFonts w:ascii="Liberation Serif" w:hAnsi="Liberation Serif"/>
        </w:rPr>
        <w:t xml:space="preserve">абережной вдоль ул. Советской, </w:t>
      </w:r>
      <w:r w:rsidRPr="00585751">
        <w:rPr>
          <w:rFonts w:ascii="Liberation Serif" w:hAnsi="Liberation Serif"/>
        </w:rPr>
        <w:t>г. Невьянск, Свердловская область» (далее – Порядок) разработан в соответствии</w:t>
      </w:r>
      <w:r w:rsidR="00C725AC" w:rsidRPr="00585751">
        <w:rPr>
          <w:rFonts w:ascii="Liberation Serif" w:hAnsi="Liberation Serif"/>
        </w:rPr>
        <w:t xml:space="preserve"> с абзацем вторым пункта 1 статьи 78.1</w:t>
      </w:r>
      <w:r w:rsidRPr="00585751">
        <w:rPr>
          <w:rFonts w:ascii="Liberation Serif" w:hAnsi="Liberation Serif"/>
        </w:rPr>
        <w:t xml:space="preserve"> Бюджетного кодекса Российской Федерации, </w:t>
      </w:r>
      <w:r w:rsidR="005644ED" w:rsidRPr="00585751">
        <w:rPr>
          <w:rFonts w:ascii="Liberation Serif" w:hAnsi="Liberation Serif"/>
        </w:rPr>
        <w:t xml:space="preserve"> постановлением Пра</w:t>
      </w:r>
      <w:r w:rsidR="006839E3">
        <w:rPr>
          <w:rFonts w:ascii="Liberation Serif" w:hAnsi="Liberation Serif"/>
        </w:rPr>
        <w:t>вительства Российской Федерации</w:t>
      </w:r>
      <w:r w:rsidR="004E583C" w:rsidRPr="00585751">
        <w:rPr>
          <w:rFonts w:ascii="Liberation Serif" w:eastAsiaTheme="minorHAnsi" w:hAnsi="Liberation Serif" w:cs="Liberation Serif"/>
          <w:bCs/>
          <w:lang w:eastAsia="en-US"/>
        </w:rPr>
        <w:t>от 22.02.2020 № 203 «Об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</w:t>
      </w:r>
      <w:r w:rsidR="004E583C" w:rsidRPr="00585751">
        <w:rPr>
          <w:rFonts w:ascii="Liberation Serif" w:eastAsiaTheme="minorHAnsi" w:hAnsi="Liberation Serif" w:cs="Liberation Serif"/>
          <w:lang w:eastAsia="en-US"/>
        </w:rPr>
        <w:t>»</w:t>
      </w:r>
      <w:r w:rsidR="00711768">
        <w:rPr>
          <w:rFonts w:ascii="Liberation Serif" w:eastAsiaTheme="minorHAnsi" w:hAnsi="Liberation Serif" w:cs="Liberation Serif"/>
          <w:bCs/>
          <w:lang w:eastAsia="en-US"/>
        </w:rPr>
        <w:t>,</w:t>
      </w:r>
      <w:r w:rsidR="00711768" w:rsidRPr="00711768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644ED" w:rsidRPr="00585751">
        <w:rPr>
          <w:rFonts w:ascii="Liberation Serif" w:eastAsiaTheme="minorHAnsi" w:hAnsi="Liberation Serif" w:cs="Liberation Serif"/>
          <w:bCs/>
          <w:lang w:eastAsia="en-US"/>
        </w:rPr>
        <w:t>п</w:t>
      </w:r>
      <w:r w:rsidR="005644ED" w:rsidRPr="00585751">
        <w:rPr>
          <w:rFonts w:ascii="Liberation Serif" w:eastAsiaTheme="minorHAnsi" w:hAnsi="Liberation Serif" w:cs="Liberation Serif"/>
          <w:lang w:eastAsia="en-US"/>
        </w:rPr>
        <w:t>остановлением администрации Невьянского городского</w:t>
      </w:r>
      <w:r w:rsidR="0076649E" w:rsidRPr="00585751">
        <w:rPr>
          <w:rFonts w:ascii="Liberation Serif" w:eastAsiaTheme="minorHAnsi" w:hAnsi="Liberation Serif" w:cs="Liberation Serif"/>
          <w:lang w:eastAsia="en-US"/>
        </w:rPr>
        <w:t xml:space="preserve"> округа от</w:t>
      </w:r>
      <w:r w:rsidR="00BC655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6649E" w:rsidRPr="00585751">
        <w:rPr>
          <w:rFonts w:ascii="Liberation Serif" w:eastAsiaTheme="minorHAnsi" w:hAnsi="Liberation Serif" w:cs="Liberation Serif"/>
          <w:lang w:eastAsia="en-US"/>
        </w:rPr>
        <w:t xml:space="preserve">30.12.2020 № 1774-п </w:t>
      </w:r>
      <w:r w:rsidR="005644ED" w:rsidRPr="00585751">
        <w:rPr>
          <w:rFonts w:ascii="Liberation Serif" w:eastAsiaTheme="minorHAnsi" w:hAnsi="Liberation Serif" w:cs="Liberation Serif"/>
          <w:bCs/>
          <w:lang w:eastAsia="en-US"/>
        </w:rPr>
        <w:t>«</w:t>
      </w:r>
      <w:r w:rsidR="005644ED" w:rsidRPr="00585751">
        <w:rPr>
          <w:rFonts w:ascii="Liberation Serif" w:eastAsiaTheme="minorHAnsi" w:hAnsi="Liberation Serif" w:cs="Liberation Serif"/>
          <w:lang w:eastAsia="en-US"/>
        </w:rPr>
        <w:t>Об утверждении Порядка определения объема и условия предоставления субсидий из бюджета Невьянского городского округа муниципальным бюджетным и автономным учреждениям на иные цели»</w:t>
      </w:r>
      <w:r w:rsidRPr="00585751">
        <w:rPr>
          <w:rFonts w:ascii="Liberation Serif" w:hAnsi="Liberation Serif"/>
        </w:rPr>
        <w:t>, устанавливает правила определения объема и условий предоставления су</w:t>
      </w:r>
      <w:r w:rsidR="005644ED" w:rsidRPr="00585751">
        <w:rPr>
          <w:rFonts w:ascii="Liberation Serif" w:hAnsi="Liberation Serif"/>
        </w:rPr>
        <w:t>бсидий из бюджета Невьянского</w:t>
      </w:r>
      <w:r w:rsidRPr="00585751">
        <w:rPr>
          <w:rFonts w:ascii="Liberation Serif" w:hAnsi="Liberation Serif"/>
        </w:rPr>
        <w:t xml:space="preserve"> городского округа муниципальному бюджетному учреждению </w:t>
      </w:r>
      <w:r w:rsidR="005644ED" w:rsidRPr="00585751">
        <w:rPr>
          <w:rFonts w:ascii="Liberation Serif" w:hAnsi="Liberation Serif"/>
        </w:rPr>
        <w:t>Невьянского городского округа «Цен</w:t>
      </w:r>
      <w:r w:rsidR="00A34ED3" w:rsidRPr="00585751">
        <w:rPr>
          <w:rFonts w:ascii="Liberation Serif" w:hAnsi="Liberation Serif"/>
        </w:rPr>
        <w:t>тр физической культуры и спорта»</w:t>
      </w:r>
      <w:r w:rsidRPr="00585751">
        <w:rPr>
          <w:rFonts w:ascii="Liberation Serif" w:hAnsi="Liberation Serif"/>
        </w:rPr>
        <w:t xml:space="preserve">(далее – МБУ </w:t>
      </w:r>
      <w:r w:rsidR="00D001D9">
        <w:rPr>
          <w:rFonts w:ascii="Liberation Serif" w:hAnsi="Liberation Serif"/>
        </w:rPr>
        <w:t>НГО «ЦФК</w:t>
      </w:r>
      <w:r w:rsidR="005644ED" w:rsidRPr="00585751">
        <w:rPr>
          <w:rFonts w:ascii="Liberation Serif" w:hAnsi="Liberation Serif"/>
        </w:rPr>
        <w:t>С</w:t>
      </w:r>
      <w:r w:rsidRPr="00585751">
        <w:rPr>
          <w:rFonts w:ascii="Liberation Serif" w:hAnsi="Liberation Serif"/>
        </w:rPr>
        <w:t xml:space="preserve">») на иные цели на </w:t>
      </w:r>
      <w:r w:rsidR="005644ED" w:rsidRPr="00585751">
        <w:rPr>
          <w:rFonts w:ascii="Liberation Serif" w:hAnsi="Liberation Serif"/>
        </w:rPr>
        <w:t>реализацию проекта (мероприятия) «Благоустройство общественной территории «Калейдоскоп времен. Концепция развития н</w:t>
      </w:r>
      <w:r w:rsidR="003C329D">
        <w:rPr>
          <w:rFonts w:ascii="Liberation Serif" w:hAnsi="Liberation Serif"/>
        </w:rPr>
        <w:t xml:space="preserve">абережной вдоль ул. Советской, </w:t>
      </w:r>
      <w:r w:rsidR="005644ED" w:rsidRPr="00585751">
        <w:rPr>
          <w:rFonts w:ascii="Liberation Serif" w:hAnsi="Liberation Serif"/>
        </w:rPr>
        <w:t xml:space="preserve">г. Невьянск, Свердловская область» </w:t>
      </w:r>
      <w:r w:rsidRPr="00585751">
        <w:rPr>
          <w:rFonts w:ascii="Liberation Serif" w:hAnsi="Liberation Serif"/>
        </w:rPr>
        <w:t xml:space="preserve">(далее - Субсидии).  </w:t>
      </w:r>
    </w:p>
    <w:p w:rsidR="00711768" w:rsidRDefault="00A77B4E" w:rsidP="00A77B4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77B4E">
        <w:rPr>
          <w:rFonts w:ascii="Liberation Serif" w:hAnsi="Liberation Serif"/>
          <w:sz w:val="28"/>
          <w:szCs w:val="28"/>
        </w:rPr>
        <w:t>2.</w:t>
      </w:r>
      <w:r w:rsidR="00711768" w:rsidRPr="00711768">
        <w:rPr>
          <w:rFonts w:ascii="Liberation Serif" w:hAnsi="Liberation Serif"/>
          <w:sz w:val="28"/>
          <w:szCs w:val="28"/>
        </w:rPr>
        <w:t xml:space="preserve"> </w:t>
      </w:r>
      <w:r w:rsidRPr="00585751">
        <w:rPr>
          <w:rFonts w:ascii="Liberation Serif" w:hAnsi="Liberation Serif" w:cs="Times New Roman"/>
          <w:sz w:val="28"/>
          <w:szCs w:val="28"/>
        </w:rPr>
        <w:t xml:space="preserve">Субсидия предоставляется на финансовое обеспечение проекта (мероприятия) </w:t>
      </w:r>
      <w:r w:rsidRPr="00585751">
        <w:rPr>
          <w:rFonts w:ascii="Liberation Serif" w:hAnsi="Liberation Serif"/>
          <w:sz w:val="28"/>
          <w:szCs w:val="28"/>
        </w:rPr>
        <w:t xml:space="preserve">«Благоустройство общественной территории «Калейдоскоп времен. Концепция развития набережной вдоль ул. Советской, </w:t>
      </w:r>
      <w:r w:rsidRPr="00585751">
        <w:rPr>
          <w:rFonts w:ascii="Liberation Serif" w:hAnsi="Liberation Serif"/>
          <w:sz w:val="28"/>
          <w:szCs w:val="28"/>
        </w:rPr>
        <w:br/>
        <w:t>г. Невьянск, Свердловская область»</w:t>
      </w:r>
      <w:r w:rsidRPr="00585751">
        <w:rPr>
          <w:rFonts w:ascii="Liberation Serif" w:hAnsi="Liberation Serif" w:cs="Times New Roman"/>
          <w:sz w:val="28"/>
          <w:szCs w:val="28"/>
        </w:rPr>
        <w:t xml:space="preserve"> - победителя </w:t>
      </w:r>
      <w:r w:rsidRPr="00585751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Pr="00585751">
        <w:rPr>
          <w:rFonts w:ascii="Liberation Serif" w:hAnsi="Liberation Serif" w:cs="Times New Roman"/>
          <w:sz w:val="28"/>
          <w:szCs w:val="28"/>
        </w:rPr>
        <w:t xml:space="preserve"> Всероссийского конкурса </w:t>
      </w:r>
    </w:p>
    <w:p w:rsidR="00711768" w:rsidRPr="00ED7879" w:rsidRDefault="00711768" w:rsidP="0071176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ED7879">
        <w:rPr>
          <w:rFonts w:ascii="Liberation Serif" w:hAnsi="Liberation Serif" w:cs="Times New Roman"/>
          <w:sz w:val="28"/>
          <w:szCs w:val="28"/>
        </w:rPr>
        <w:lastRenderedPageBreak/>
        <w:t>2</w:t>
      </w:r>
    </w:p>
    <w:p w:rsidR="00711768" w:rsidRDefault="00711768" w:rsidP="0071176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77B4E" w:rsidRPr="00A77B4E" w:rsidRDefault="00A77B4E" w:rsidP="0071176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85751">
        <w:rPr>
          <w:rFonts w:ascii="Liberation Serif" w:hAnsi="Liberation Serif" w:cs="Times New Roman"/>
          <w:sz w:val="28"/>
          <w:szCs w:val="28"/>
        </w:rPr>
        <w:t xml:space="preserve">лучших проектов создания комфортной городской среды  в рамках реализации государственной программой Свердловской области «Формирование современной городской среды на территории Свердловской области на 2018 - 2024 годы», утвержденной постановлением Правительства Свердловской области от 31.10.2017 № 805-ПП, муниципальной программы «Формирование современной городской среды на территории Невьянского городского округа в период 2018-2024 годы», утвержденной постановлением администрации Невьянского  городского округа от 29.09.2017 № 2055-п (далее - </w:t>
      </w:r>
      <w:r w:rsidRPr="00585751">
        <w:rPr>
          <w:rFonts w:ascii="Liberation Serif" w:hAnsi="Liberation Serif" w:cs="Times New Roman"/>
          <w:color w:val="000000"/>
          <w:sz w:val="28"/>
          <w:szCs w:val="28"/>
        </w:rPr>
        <w:t>объект</w:t>
      </w:r>
      <w:r w:rsidRPr="00585751">
        <w:rPr>
          <w:rFonts w:ascii="Liberation Serif" w:hAnsi="Liberation Serif" w:cs="Times New Roman"/>
          <w:sz w:val="28"/>
          <w:szCs w:val="28"/>
        </w:rPr>
        <w:t>).</w:t>
      </w:r>
    </w:p>
    <w:p w:rsidR="00F07EED" w:rsidRPr="00585751" w:rsidRDefault="00A77B4E" w:rsidP="000A6CEC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9157DD" w:rsidRPr="00585751">
        <w:rPr>
          <w:rFonts w:ascii="Liberation Serif" w:hAnsi="Liberation Serif"/>
          <w:sz w:val="28"/>
          <w:szCs w:val="28"/>
        </w:rPr>
        <w:t>. В соответствии с Порядком субсидии предоставляютс</w:t>
      </w:r>
      <w:r w:rsidR="000A6CEC">
        <w:rPr>
          <w:rFonts w:ascii="Liberation Serif" w:hAnsi="Liberation Serif"/>
          <w:sz w:val="28"/>
          <w:szCs w:val="28"/>
        </w:rPr>
        <w:t>я</w:t>
      </w:r>
      <w:r w:rsidR="009157DD" w:rsidRPr="00585751">
        <w:rPr>
          <w:rFonts w:ascii="Liberation Serif" w:hAnsi="Liberation Serif"/>
          <w:sz w:val="28"/>
          <w:szCs w:val="28"/>
        </w:rPr>
        <w:t xml:space="preserve"> в целях благоустройства земельных участков</w:t>
      </w:r>
      <w:r w:rsidR="00F07EED" w:rsidRPr="00585751">
        <w:rPr>
          <w:rFonts w:ascii="Liberation Serif" w:hAnsi="Liberation Serif"/>
          <w:sz w:val="28"/>
          <w:szCs w:val="28"/>
        </w:rPr>
        <w:t xml:space="preserve">, </w:t>
      </w:r>
      <w:r w:rsidR="007C0D0D" w:rsidRPr="00585751">
        <w:rPr>
          <w:rFonts w:ascii="Liberation Serif" w:hAnsi="Liberation Serif"/>
          <w:sz w:val="28"/>
          <w:szCs w:val="28"/>
        </w:rPr>
        <w:t xml:space="preserve">предоставленных в постоянное (бессрочное) пользование в </w:t>
      </w:r>
      <w:r w:rsidR="00D001D9">
        <w:rPr>
          <w:rFonts w:ascii="Liberation Serif" w:hAnsi="Liberation Serif"/>
          <w:sz w:val="28"/>
          <w:szCs w:val="28"/>
        </w:rPr>
        <w:t>МБУ НГО «ЦФК</w:t>
      </w:r>
      <w:r w:rsidR="00F07EED" w:rsidRPr="00585751">
        <w:rPr>
          <w:rFonts w:ascii="Liberation Serif" w:hAnsi="Liberation Serif"/>
          <w:sz w:val="28"/>
          <w:szCs w:val="28"/>
        </w:rPr>
        <w:t>С»</w:t>
      </w:r>
      <w:r w:rsidR="007C0D0D" w:rsidRPr="00585751">
        <w:rPr>
          <w:rFonts w:ascii="Liberation Serif" w:hAnsi="Liberation Serif"/>
          <w:sz w:val="28"/>
          <w:szCs w:val="28"/>
        </w:rPr>
        <w:t xml:space="preserve"> для реализации проекта:</w:t>
      </w:r>
      <w:r w:rsidR="00F07EED" w:rsidRPr="00585751">
        <w:rPr>
          <w:rFonts w:ascii="Liberation Serif" w:hAnsi="Liberation Serif"/>
          <w:sz w:val="28"/>
          <w:szCs w:val="28"/>
        </w:rPr>
        <w:t xml:space="preserve"> «Благоустройство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  <w:r w:rsidR="007C0D0D" w:rsidRPr="00585751">
        <w:rPr>
          <w:rFonts w:ascii="Liberation Serif" w:hAnsi="Liberation Serif"/>
          <w:sz w:val="28"/>
          <w:szCs w:val="28"/>
        </w:rPr>
        <w:t>.</w:t>
      </w:r>
    </w:p>
    <w:p w:rsidR="009157DD" w:rsidRPr="00585751" w:rsidRDefault="009157DD" w:rsidP="00B35C3B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585751">
        <w:rPr>
          <w:rFonts w:ascii="Liberation Serif" w:hAnsi="Liberation Serif"/>
          <w:sz w:val="28"/>
          <w:szCs w:val="28"/>
        </w:rPr>
        <w:t>Результатом предоставления субсидий является</w:t>
      </w:r>
      <w:r w:rsidR="000A6CEC">
        <w:rPr>
          <w:rFonts w:ascii="Liberation Serif" w:hAnsi="Liberation Serif"/>
          <w:sz w:val="28"/>
          <w:szCs w:val="28"/>
        </w:rPr>
        <w:t xml:space="preserve"> благоустройство площади</w:t>
      </w:r>
      <w:r w:rsidRPr="00585751">
        <w:rPr>
          <w:rFonts w:ascii="Liberation Serif" w:hAnsi="Liberation Serif"/>
          <w:sz w:val="28"/>
          <w:szCs w:val="28"/>
        </w:rPr>
        <w:t xml:space="preserve"> земельных участков, на</w:t>
      </w:r>
      <w:r w:rsidR="00336219" w:rsidRPr="00585751">
        <w:rPr>
          <w:rFonts w:ascii="Liberation Serif" w:hAnsi="Liberation Serif"/>
          <w:sz w:val="28"/>
          <w:szCs w:val="28"/>
        </w:rPr>
        <w:t xml:space="preserve">ходящихся в </w:t>
      </w:r>
      <w:r w:rsidR="00B35C3B" w:rsidRPr="00585751">
        <w:rPr>
          <w:rFonts w:ascii="Liberation Serif" w:hAnsi="Liberation Serif"/>
          <w:sz w:val="28"/>
          <w:szCs w:val="28"/>
        </w:rPr>
        <w:t xml:space="preserve">постоянном (бессрочном) </w:t>
      </w:r>
      <w:r w:rsidR="00D001D9">
        <w:rPr>
          <w:rFonts w:ascii="Liberation Serif" w:hAnsi="Liberation Serif"/>
          <w:sz w:val="28"/>
          <w:szCs w:val="28"/>
        </w:rPr>
        <w:t>пользовании МБУ НГО «ЦФК</w:t>
      </w:r>
      <w:r w:rsidR="00336219" w:rsidRPr="00585751">
        <w:rPr>
          <w:rFonts w:ascii="Liberation Serif" w:hAnsi="Liberation Serif"/>
          <w:sz w:val="28"/>
          <w:szCs w:val="28"/>
        </w:rPr>
        <w:t>С»</w:t>
      </w:r>
      <w:r w:rsidR="002F347A" w:rsidRPr="00585751">
        <w:rPr>
          <w:rFonts w:ascii="Liberation Serif" w:hAnsi="Liberation Serif"/>
          <w:sz w:val="28"/>
          <w:szCs w:val="28"/>
        </w:rPr>
        <w:t>, переданных с целью реализации проекта (мероприятия)</w:t>
      </w:r>
      <w:r w:rsidR="00BE3E14" w:rsidRPr="00585751">
        <w:rPr>
          <w:rFonts w:ascii="Liberation Serif" w:hAnsi="Liberation Serif"/>
          <w:sz w:val="28"/>
          <w:szCs w:val="28"/>
        </w:rPr>
        <w:t>:«</w:t>
      </w:r>
      <w:r w:rsidR="002F347A" w:rsidRPr="00585751">
        <w:rPr>
          <w:rFonts w:ascii="Liberation Serif" w:hAnsi="Liberation Serif"/>
          <w:sz w:val="28"/>
          <w:szCs w:val="28"/>
        </w:rPr>
        <w:t>Благоустройство общественной территории «Калейдоскоп времен. Концепция развития набережной вдоль ул. Советской, г. Невьянск, Свердловская область».</w:t>
      </w:r>
    </w:p>
    <w:p w:rsidR="00296CBF" w:rsidRPr="00585751" w:rsidRDefault="00A77B4E" w:rsidP="00336219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96CBF" w:rsidRPr="00585751">
        <w:rPr>
          <w:rFonts w:ascii="Liberation Serif" w:hAnsi="Liberation Serif"/>
          <w:sz w:val="28"/>
          <w:szCs w:val="28"/>
        </w:rPr>
        <w:t xml:space="preserve">. Функции главного распорядителя бюджетных средств, до которого в соответствии с бюджетным законодательством Российской </w:t>
      </w:r>
      <w:r w:rsidR="00A34ED3" w:rsidRPr="00585751">
        <w:rPr>
          <w:rFonts w:ascii="Liberation Serif" w:hAnsi="Liberation Serif"/>
          <w:sz w:val="28"/>
          <w:szCs w:val="28"/>
        </w:rPr>
        <w:t>Федерации как</w:t>
      </w:r>
      <w:r w:rsidR="00296CBF" w:rsidRPr="00585751">
        <w:rPr>
          <w:rFonts w:ascii="Liberation Serif" w:hAnsi="Liberation Serif"/>
          <w:sz w:val="28"/>
          <w:szCs w:val="28"/>
        </w:rPr>
        <w:t xml:space="preserve">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выполняет администрация Невьянского городского округа.</w:t>
      </w:r>
    </w:p>
    <w:p w:rsidR="008B3D2F" w:rsidRPr="00585751" w:rsidRDefault="00A77B4E" w:rsidP="001E0BE9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34ED3" w:rsidRPr="00585751">
        <w:rPr>
          <w:rFonts w:ascii="Liberation Serif" w:hAnsi="Liberation Serif"/>
          <w:sz w:val="28"/>
          <w:szCs w:val="28"/>
        </w:rPr>
        <w:t xml:space="preserve">. Получателем субсидии является </w:t>
      </w:r>
      <w:r w:rsidR="00D001D9">
        <w:rPr>
          <w:rFonts w:ascii="Liberation Serif" w:hAnsi="Liberation Serif"/>
          <w:sz w:val="28"/>
          <w:szCs w:val="28"/>
        </w:rPr>
        <w:t>МБУ НГО «ЦФК</w:t>
      </w:r>
      <w:r w:rsidR="00720159">
        <w:rPr>
          <w:rFonts w:ascii="Liberation Serif" w:hAnsi="Liberation Serif"/>
          <w:sz w:val="28"/>
          <w:szCs w:val="28"/>
        </w:rPr>
        <w:t>С»</w:t>
      </w:r>
      <w:r w:rsidR="00BA5597" w:rsidRPr="00585751">
        <w:rPr>
          <w:rFonts w:ascii="Liberation Serif" w:hAnsi="Liberation Serif"/>
          <w:sz w:val="28"/>
          <w:szCs w:val="28"/>
        </w:rPr>
        <w:t xml:space="preserve">, наделенное на основании постановления администрации Невьянского городского округа </w:t>
      </w:r>
      <w:r w:rsidR="001E0BE9">
        <w:rPr>
          <w:rFonts w:ascii="Liberation Serif" w:hAnsi="Liberation Serif"/>
          <w:sz w:val="28"/>
          <w:szCs w:val="28"/>
        </w:rPr>
        <w:br/>
      </w:r>
      <w:r w:rsidR="00BA5597" w:rsidRPr="00585751">
        <w:rPr>
          <w:rFonts w:ascii="Liberation Serif" w:hAnsi="Liberation Serif"/>
          <w:sz w:val="28"/>
          <w:szCs w:val="28"/>
        </w:rPr>
        <w:t>от 29.10.2021 № 1785-п, полномочиями на осуществление определения поставщика (подрядчика, исполнителя), на заключение контрактов для муниципального образования Невьянский городской округ, при расходовании средств субсидий на иные цели, путем осуществления закупок (аукционов в электронной форме) на выполнение строительно-монтажных работ, оказание услуг строительного контроля, авторского надзора</w:t>
      </w:r>
      <w:r w:rsidR="00952156" w:rsidRPr="00585751">
        <w:rPr>
          <w:rFonts w:ascii="Liberation Serif" w:hAnsi="Liberation Serif"/>
          <w:sz w:val="28"/>
          <w:szCs w:val="28"/>
        </w:rPr>
        <w:t>применительно к реализации проекта (мероприятия) Благоустройство общественной территории «Калейдоскоп времен. Концепция развития набережной вдоль ул. Советской, г. Невьянск, Свердловская область».</w:t>
      </w:r>
    </w:p>
    <w:p w:rsidR="00D411F3" w:rsidRPr="00585751" w:rsidRDefault="00D411F3" w:rsidP="005644ED">
      <w:pPr>
        <w:jc w:val="both"/>
        <w:outlineLvl w:val="0"/>
        <w:rPr>
          <w:rFonts w:ascii="Liberation Serif" w:hAnsi="Liberation Serif"/>
        </w:rPr>
      </w:pPr>
    </w:p>
    <w:p w:rsidR="00D411F3" w:rsidRPr="00585751" w:rsidRDefault="00D411F3" w:rsidP="00D411F3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II. Условия и порядок предоставления субсидий</w:t>
      </w:r>
    </w:p>
    <w:p w:rsidR="00A6426E" w:rsidRPr="00585751" w:rsidRDefault="00A6426E" w:rsidP="00D411F3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CA2251" w:rsidRPr="00585751" w:rsidRDefault="001912C3" w:rsidP="001E0BE9">
      <w:pPr>
        <w:pStyle w:val="ConsPlusTitle"/>
        <w:ind w:firstLine="540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6</w:t>
      </w:r>
      <w:r w:rsidR="001E0BE9">
        <w:rPr>
          <w:rFonts w:ascii="Liberation Serif" w:hAnsi="Liberation Serif"/>
          <w:b w:val="0"/>
          <w:sz w:val="28"/>
          <w:szCs w:val="28"/>
        </w:rPr>
        <w:t>. По состоянию на дату заключения соглашения</w:t>
      </w:r>
      <w:r w:rsidR="00BC655F">
        <w:rPr>
          <w:rFonts w:ascii="Liberation Serif" w:hAnsi="Liberation Serif"/>
          <w:b w:val="0"/>
          <w:sz w:val="28"/>
          <w:szCs w:val="28"/>
        </w:rPr>
        <w:t xml:space="preserve"> </w:t>
      </w:r>
      <w:r w:rsidR="006B5EA9" w:rsidRPr="00585751">
        <w:rPr>
          <w:rFonts w:ascii="Liberation Serif" w:hAnsi="Liberation Serif"/>
          <w:b w:val="0"/>
          <w:sz w:val="28"/>
          <w:szCs w:val="28"/>
        </w:rPr>
        <w:t xml:space="preserve">получатель субсидии - </w:t>
      </w:r>
      <w:r w:rsidR="00D001D9">
        <w:rPr>
          <w:rFonts w:ascii="Liberation Serif" w:hAnsi="Liberation Serif"/>
          <w:b w:val="0"/>
          <w:sz w:val="28"/>
          <w:szCs w:val="28"/>
        </w:rPr>
        <w:t>МБУ НГО «ЦФК</w:t>
      </w:r>
      <w:r w:rsidR="00A6426E" w:rsidRPr="00585751">
        <w:rPr>
          <w:rFonts w:ascii="Liberation Serif" w:hAnsi="Liberation Serif"/>
          <w:b w:val="0"/>
          <w:sz w:val="28"/>
          <w:szCs w:val="28"/>
        </w:rPr>
        <w:t>С»</w:t>
      </w:r>
      <w:r w:rsidR="006B5EA9" w:rsidRPr="00585751">
        <w:rPr>
          <w:rFonts w:ascii="Liberation Serif" w:hAnsi="Liberation Serif"/>
          <w:b w:val="0"/>
          <w:sz w:val="28"/>
          <w:szCs w:val="28"/>
        </w:rPr>
        <w:t xml:space="preserve"> должен соответствовать следующим требованиям:</w:t>
      </w:r>
    </w:p>
    <w:p w:rsidR="00B22906" w:rsidRDefault="001D0742" w:rsidP="00CA2251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1) отсутствие неисполненной обязанности</w:t>
      </w:r>
      <w:r w:rsidR="00CA2251" w:rsidRPr="00585751">
        <w:rPr>
          <w:rFonts w:ascii="Liberation Serif" w:hAnsi="Liberation Serif"/>
          <w:b w:val="0"/>
          <w:sz w:val="28"/>
          <w:szCs w:val="28"/>
        </w:rPr>
        <w:t xml:space="preserve"> по уплате налогов, сборов, </w:t>
      </w:r>
    </w:p>
    <w:p w:rsidR="00B22906" w:rsidRDefault="00B22906" w:rsidP="00B22906">
      <w:pPr>
        <w:pStyle w:val="ConsPlusTitle"/>
        <w:ind w:firstLine="540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3</w:t>
      </w:r>
    </w:p>
    <w:p w:rsidR="00B22906" w:rsidRDefault="00B22906" w:rsidP="00CA2251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CA2251" w:rsidRPr="00585751" w:rsidRDefault="00CA2251" w:rsidP="00B22906">
      <w:pPr>
        <w:pStyle w:val="ConsPlusTitle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3EEC" w:rsidRDefault="001D0742" w:rsidP="00CA2251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2) отсутствие просроченной задолженности</w:t>
      </w:r>
      <w:r w:rsidR="00CA2251" w:rsidRPr="00585751">
        <w:rPr>
          <w:rFonts w:ascii="Liberation Serif" w:hAnsi="Liberation Serif"/>
          <w:b w:val="0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по денежным обязательствам перед </w:t>
      </w:r>
      <w:r w:rsidR="00743EEC">
        <w:rPr>
          <w:rFonts w:ascii="Liberation Serif" w:hAnsi="Liberation Serif"/>
          <w:b w:val="0"/>
          <w:sz w:val="28"/>
          <w:szCs w:val="28"/>
        </w:rPr>
        <w:t>Невьянским городским округом;</w:t>
      </w:r>
    </w:p>
    <w:p w:rsidR="004B224E" w:rsidRPr="00585751" w:rsidRDefault="004B224E" w:rsidP="00743EEC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3) не должно находиться в процессе реорганизации, ликвидации, в отношении его не должна быть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4B224E" w:rsidRPr="00585751" w:rsidRDefault="004B224E" w:rsidP="004B224E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4) в реестре дисквалифицированных лиц отсутствуют сведения о дисквалификации рук</w:t>
      </w:r>
      <w:r w:rsidR="00837F83">
        <w:rPr>
          <w:rFonts w:ascii="Liberation Serif" w:hAnsi="Liberation Serif"/>
          <w:b w:val="0"/>
          <w:sz w:val="28"/>
          <w:szCs w:val="28"/>
        </w:rPr>
        <w:t>оводителя учреждения или главного бухгалтера</w:t>
      </w:r>
      <w:r w:rsidRPr="00585751">
        <w:rPr>
          <w:rFonts w:ascii="Liberation Serif" w:hAnsi="Liberation Serif"/>
          <w:b w:val="0"/>
          <w:sz w:val="28"/>
          <w:szCs w:val="28"/>
        </w:rPr>
        <w:t xml:space="preserve"> учреждения.</w:t>
      </w:r>
    </w:p>
    <w:p w:rsidR="006B5EA9" w:rsidRPr="00585751" w:rsidRDefault="001912C3" w:rsidP="00233907">
      <w:pPr>
        <w:pStyle w:val="ConsPlusTitle"/>
        <w:ind w:firstLine="540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7</w:t>
      </w:r>
      <w:r w:rsidR="006B5EA9" w:rsidRPr="00585751">
        <w:rPr>
          <w:rFonts w:ascii="Liberation Serif" w:hAnsi="Liberation Serif"/>
          <w:b w:val="0"/>
          <w:sz w:val="28"/>
          <w:szCs w:val="28"/>
        </w:rPr>
        <w:t>. Перечень документов, представляемых получателем субсидии для подтверждения соответствия требованиям:</w:t>
      </w:r>
    </w:p>
    <w:p w:rsidR="004B224E" w:rsidRPr="00585751" w:rsidRDefault="004B224E" w:rsidP="00915402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 xml:space="preserve">1) справка за подписью директора </w:t>
      </w:r>
      <w:r w:rsidR="00D001D9">
        <w:rPr>
          <w:rFonts w:ascii="Liberation Serif" w:hAnsi="Liberation Serif"/>
          <w:b w:val="0"/>
          <w:sz w:val="28"/>
          <w:szCs w:val="28"/>
        </w:rPr>
        <w:t>и главного бухгалтера МБУ «ЦФК</w:t>
      </w:r>
      <w:r w:rsidR="00837F83">
        <w:rPr>
          <w:rFonts w:ascii="Liberation Serif" w:hAnsi="Liberation Serif"/>
          <w:b w:val="0"/>
          <w:sz w:val="28"/>
          <w:szCs w:val="28"/>
        </w:rPr>
        <w:t>С</w:t>
      </w:r>
      <w:r w:rsidRPr="00585751">
        <w:rPr>
          <w:rFonts w:ascii="Liberation Serif" w:hAnsi="Liberation Serif"/>
          <w:b w:val="0"/>
          <w:sz w:val="28"/>
          <w:szCs w:val="28"/>
        </w:rPr>
        <w:t>, в которой в произвольной форме подтверждается исполнение требований, перечис</w:t>
      </w:r>
      <w:r w:rsidR="00281054">
        <w:rPr>
          <w:rFonts w:ascii="Liberation Serif" w:hAnsi="Liberation Serif"/>
          <w:b w:val="0"/>
          <w:sz w:val="28"/>
          <w:szCs w:val="28"/>
        </w:rPr>
        <w:t xml:space="preserve">ленных в подпунктах 1-4 пункта </w:t>
      </w:r>
      <w:r w:rsidR="00281054" w:rsidRPr="00281054">
        <w:rPr>
          <w:rFonts w:ascii="Liberation Serif" w:hAnsi="Liberation Serif"/>
          <w:b w:val="0"/>
          <w:sz w:val="28"/>
          <w:szCs w:val="28"/>
        </w:rPr>
        <w:t>6</w:t>
      </w:r>
      <w:r w:rsidRPr="00585751">
        <w:rPr>
          <w:rFonts w:ascii="Liberation Serif" w:hAnsi="Liberation Serif"/>
          <w:b w:val="0"/>
          <w:sz w:val="28"/>
          <w:szCs w:val="28"/>
        </w:rPr>
        <w:t xml:space="preserve"> настоящего Порядка;</w:t>
      </w:r>
    </w:p>
    <w:p w:rsidR="004B224E" w:rsidRPr="00585751" w:rsidRDefault="004B224E" w:rsidP="00915402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 xml:space="preserve">2) </w:t>
      </w:r>
      <w:r w:rsidR="003923DB" w:rsidRPr="00585751">
        <w:rPr>
          <w:rFonts w:ascii="Liberation Serif" w:hAnsi="Liberation Serif"/>
          <w:b w:val="0"/>
          <w:sz w:val="28"/>
          <w:szCs w:val="28"/>
        </w:rPr>
        <w:t xml:space="preserve"> заверенная в установленном</w:t>
      </w:r>
      <w:r w:rsidR="00D001D9">
        <w:rPr>
          <w:rFonts w:ascii="Liberation Serif" w:hAnsi="Liberation Serif"/>
          <w:b w:val="0"/>
          <w:sz w:val="28"/>
          <w:szCs w:val="28"/>
        </w:rPr>
        <w:t xml:space="preserve"> порядке копия Устава МБУ «ЦФК</w:t>
      </w:r>
      <w:r w:rsidR="00837F83">
        <w:rPr>
          <w:rFonts w:ascii="Liberation Serif" w:hAnsi="Liberation Serif"/>
          <w:b w:val="0"/>
          <w:sz w:val="28"/>
          <w:szCs w:val="28"/>
        </w:rPr>
        <w:t>С»</w:t>
      </w:r>
      <w:r w:rsidR="00837F83">
        <w:rPr>
          <w:rFonts w:ascii="Liberation Serif" w:hAnsi="Liberation Serif"/>
          <w:b w:val="0"/>
          <w:sz w:val="28"/>
          <w:szCs w:val="28"/>
        </w:rPr>
        <w:br/>
      </w:r>
      <w:r w:rsidR="003923DB" w:rsidRPr="00585751">
        <w:rPr>
          <w:rFonts w:ascii="Liberation Serif" w:hAnsi="Liberation Serif"/>
          <w:b w:val="0"/>
          <w:sz w:val="28"/>
          <w:szCs w:val="28"/>
        </w:rPr>
        <w:t xml:space="preserve"> в 2 (двух) эк</w:t>
      </w:r>
      <w:r w:rsidR="001D5967">
        <w:rPr>
          <w:rFonts w:ascii="Liberation Serif" w:hAnsi="Liberation Serif"/>
          <w:b w:val="0"/>
          <w:sz w:val="28"/>
          <w:szCs w:val="28"/>
        </w:rPr>
        <w:t>земплярах (актуальная редакция).</w:t>
      </w:r>
    </w:p>
    <w:p w:rsidR="00837F83" w:rsidRDefault="00627602" w:rsidP="00ED7879">
      <w:pPr>
        <w:pStyle w:val="ConsPlusTitle"/>
        <w:tabs>
          <w:tab w:val="left" w:pos="851"/>
        </w:tabs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7.</w:t>
      </w:r>
      <w:r w:rsidR="000D0BC1" w:rsidRPr="00585751">
        <w:rPr>
          <w:rFonts w:ascii="Liberation Serif" w:hAnsi="Liberation Serif"/>
          <w:b w:val="0"/>
          <w:sz w:val="28"/>
          <w:szCs w:val="28"/>
        </w:rPr>
        <w:t xml:space="preserve">Администрация Невьянского городского округа </w:t>
      </w:r>
      <w:r w:rsidR="001B5CC9">
        <w:rPr>
          <w:rFonts w:ascii="Liberation Serif" w:hAnsi="Liberation Serif"/>
          <w:b w:val="0"/>
          <w:sz w:val="28"/>
          <w:szCs w:val="28"/>
        </w:rPr>
        <w:t>комиссией</w:t>
      </w:r>
      <w:r w:rsidR="001B5CC9" w:rsidRPr="001B5CC9">
        <w:rPr>
          <w:rFonts w:ascii="Liberation Serif" w:hAnsi="Liberation Serif"/>
          <w:b w:val="0"/>
          <w:sz w:val="28"/>
          <w:szCs w:val="28"/>
        </w:rPr>
        <w:t xml:space="preserve"> </w:t>
      </w:r>
      <w:r w:rsidR="000D0BC1" w:rsidRPr="00585751">
        <w:rPr>
          <w:rFonts w:ascii="Liberation Serif" w:hAnsi="Liberation Serif"/>
          <w:b w:val="0"/>
          <w:sz w:val="28"/>
          <w:szCs w:val="28"/>
        </w:rPr>
        <w:t>рассматривает документы, представленные в качес</w:t>
      </w:r>
      <w:r w:rsidR="00837F83">
        <w:rPr>
          <w:rFonts w:ascii="Liberation Serif" w:hAnsi="Liberation Serif"/>
          <w:b w:val="0"/>
          <w:sz w:val="28"/>
          <w:szCs w:val="28"/>
        </w:rPr>
        <w:t xml:space="preserve">тве подтверждения соответствия </w:t>
      </w:r>
      <w:r w:rsidR="00D001D9">
        <w:rPr>
          <w:rFonts w:ascii="Liberation Serif" w:hAnsi="Liberation Serif"/>
          <w:b w:val="0"/>
          <w:sz w:val="28"/>
          <w:szCs w:val="28"/>
        </w:rPr>
        <w:t>МБУ НГО «ЦФК</w:t>
      </w:r>
      <w:r w:rsidR="000D0BC1" w:rsidRPr="00585751">
        <w:rPr>
          <w:rFonts w:ascii="Liberation Serif" w:hAnsi="Liberation Serif"/>
          <w:b w:val="0"/>
          <w:sz w:val="28"/>
          <w:szCs w:val="28"/>
        </w:rPr>
        <w:t>С»</w:t>
      </w:r>
      <w:r w:rsidR="001B5CC9">
        <w:rPr>
          <w:rFonts w:ascii="Liberation Serif" w:hAnsi="Liberation Serif"/>
          <w:b w:val="0"/>
          <w:sz w:val="28"/>
          <w:szCs w:val="28"/>
        </w:rPr>
        <w:t>,</w:t>
      </w:r>
      <w:r w:rsidR="000D0BC1" w:rsidRPr="00585751">
        <w:rPr>
          <w:rFonts w:ascii="Liberation Serif" w:hAnsi="Liberation Serif"/>
          <w:b w:val="0"/>
          <w:sz w:val="28"/>
          <w:szCs w:val="28"/>
        </w:rPr>
        <w:t xml:space="preserve"> установленным требованиям в течении</w:t>
      </w:r>
      <w:r w:rsidR="001B5CC9">
        <w:rPr>
          <w:rFonts w:ascii="Liberation Serif" w:hAnsi="Liberation Serif"/>
          <w:b w:val="0"/>
          <w:sz w:val="28"/>
          <w:szCs w:val="28"/>
        </w:rPr>
        <w:br/>
      </w:r>
      <w:r w:rsidR="000D0BC1" w:rsidRPr="00585751">
        <w:rPr>
          <w:rFonts w:ascii="Liberation Serif" w:hAnsi="Liberation Serif"/>
          <w:b w:val="0"/>
          <w:sz w:val="28"/>
          <w:szCs w:val="28"/>
        </w:rPr>
        <w:t>2 рабочих дней.</w:t>
      </w:r>
    </w:p>
    <w:p w:rsidR="00D411F3" w:rsidRPr="00585751" w:rsidRDefault="000D0BC1" w:rsidP="008B3D2F">
      <w:pPr>
        <w:pStyle w:val="ConsPlusTitle"/>
        <w:ind w:firstLine="540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8. Основание для отказа получателю субсидий в предоставлении субсидии является несоответствие представленных документов требованиям, определенным в соответствии с настоящим документом, или непредставление (предоставление не в полном объеме) указанных документов, установление факта недостоверности представленной получателем субсидии информации.</w:t>
      </w:r>
    </w:p>
    <w:p w:rsidR="00064DEE" w:rsidRPr="00585751" w:rsidRDefault="00233907" w:rsidP="00D411F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85751">
        <w:rPr>
          <w:rFonts w:ascii="Liberation Serif" w:hAnsi="Liberation Serif"/>
          <w:sz w:val="28"/>
          <w:szCs w:val="28"/>
        </w:rPr>
        <w:t>9</w:t>
      </w:r>
      <w:r w:rsidR="00064DEE" w:rsidRPr="00585751">
        <w:rPr>
          <w:rFonts w:ascii="Liberation Serif" w:hAnsi="Liberation Serif"/>
          <w:sz w:val="28"/>
          <w:szCs w:val="28"/>
        </w:rPr>
        <w:t>.</w:t>
      </w:r>
      <w:r w:rsidR="00064DEE" w:rsidRPr="00585751">
        <w:rPr>
          <w:rFonts w:ascii="Liberation Serif" w:hAnsi="Liberation Serif" w:cs="Times New Roman"/>
          <w:sz w:val="28"/>
          <w:szCs w:val="28"/>
        </w:rPr>
        <w:t xml:space="preserve"> Субсид</w:t>
      </w:r>
      <w:r w:rsidR="00D001D9">
        <w:rPr>
          <w:rFonts w:ascii="Liberation Serif" w:hAnsi="Liberation Serif" w:cs="Times New Roman"/>
          <w:sz w:val="28"/>
          <w:szCs w:val="28"/>
        </w:rPr>
        <w:t>ия предоставляется МБУ НГО «ЦФК</w:t>
      </w:r>
      <w:r w:rsidR="00064DEE" w:rsidRPr="00585751">
        <w:rPr>
          <w:rFonts w:ascii="Liberation Serif" w:hAnsi="Liberation Serif" w:cs="Times New Roman"/>
          <w:sz w:val="28"/>
          <w:szCs w:val="28"/>
        </w:rPr>
        <w:t>С» в</w:t>
      </w:r>
      <w:r w:rsidR="0054121A" w:rsidRPr="00585751">
        <w:rPr>
          <w:rFonts w:ascii="Liberation Serif" w:hAnsi="Liberation Serif" w:cs="Times New Roman"/>
          <w:sz w:val="28"/>
          <w:szCs w:val="28"/>
        </w:rPr>
        <w:t xml:space="preserve">пределах лимитов </w:t>
      </w:r>
      <w:r w:rsidR="00640C58" w:rsidRPr="00585751">
        <w:rPr>
          <w:rFonts w:ascii="Liberation Serif" w:hAnsi="Liberation Serif" w:cs="Times New Roman"/>
          <w:sz w:val="28"/>
          <w:szCs w:val="28"/>
        </w:rPr>
        <w:t>бюджетных обязательств</w:t>
      </w:r>
      <w:r w:rsidR="00064DEE" w:rsidRPr="00585751">
        <w:rPr>
          <w:rFonts w:ascii="Liberation Serif" w:hAnsi="Liberation Serif" w:cs="Times New Roman"/>
          <w:sz w:val="28"/>
          <w:szCs w:val="28"/>
        </w:rPr>
        <w:t>, предусмотренных в бюджете Невьянского городского округа на очередной финансовый год и плановый</w:t>
      </w:r>
      <w:r w:rsidR="00640C58" w:rsidRPr="00585751">
        <w:rPr>
          <w:rFonts w:ascii="Liberation Serif" w:hAnsi="Liberation Serif" w:cs="Times New Roman"/>
          <w:sz w:val="28"/>
          <w:szCs w:val="28"/>
        </w:rPr>
        <w:t xml:space="preserve"> период</w:t>
      </w:r>
      <w:r w:rsidR="00064DEE" w:rsidRPr="00585751">
        <w:rPr>
          <w:rFonts w:ascii="Liberation Serif" w:hAnsi="Liberation Serif" w:cs="Times New Roman"/>
          <w:sz w:val="28"/>
          <w:szCs w:val="28"/>
        </w:rPr>
        <w:t>, доведенных до администрации Невьянского городского округа (далее – администрация Невьянского городского округа), как получателю средств бюджета Невьянского городского округа.</w:t>
      </w:r>
    </w:p>
    <w:p w:rsidR="001D1555" w:rsidRDefault="001912C3" w:rsidP="001912C3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1533E9" w:rsidRPr="00585751">
        <w:rPr>
          <w:rFonts w:ascii="Liberation Serif" w:hAnsi="Liberation Serif"/>
        </w:rPr>
        <w:t>. Объем субсиди</w:t>
      </w:r>
      <w:r w:rsidR="00D001D9">
        <w:rPr>
          <w:rFonts w:ascii="Liberation Serif" w:hAnsi="Liberation Serif"/>
        </w:rPr>
        <w:t>и, предоставляемой МБУ НГО «ЦФК</w:t>
      </w:r>
      <w:r w:rsidR="001533E9" w:rsidRPr="00585751">
        <w:rPr>
          <w:rFonts w:ascii="Liberation Serif" w:hAnsi="Liberation Serif"/>
        </w:rPr>
        <w:t xml:space="preserve">С», определяется в соответствии с проектно-сметной документацией на </w:t>
      </w:r>
      <w:r w:rsidR="001533E9" w:rsidRPr="00585751">
        <w:rPr>
          <w:rFonts w:ascii="Liberation Serif" w:hAnsi="Liberation Serif"/>
        </w:rPr>
        <w:br/>
        <w:t xml:space="preserve">объект:  «Благоустройство общественной территории «Калейдоскоп времен. </w:t>
      </w:r>
    </w:p>
    <w:p w:rsidR="00B03BBA" w:rsidRDefault="00B03BBA" w:rsidP="00B22906">
      <w:pPr>
        <w:jc w:val="center"/>
        <w:rPr>
          <w:rFonts w:ascii="Liberation Serif" w:hAnsi="Liberation Serif"/>
        </w:rPr>
      </w:pPr>
    </w:p>
    <w:p w:rsidR="00B22906" w:rsidRDefault="00B22906" w:rsidP="00B2290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</w:p>
    <w:p w:rsidR="00B22906" w:rsidRDefault="00B22906" w:rsidP="001912C3">
      <w:pPr>
        <w:jc w:val="both"/>
        <w:rPr>
          <w:rFonts w:ascii="Liberation Serif" w:hAnsi="Liberation Serif"/>
        </w:rPr>
      </w:pPr>
    </w:p>
    <w:p w:rsidR="001533E9" w:rsidRPr="00585751" w:rsidRDefault="001533E9" w:rsidP="001912C3">
      <w:pPr>
        <w:jc w:val="both"/>
        <w:rPr>
          <w:rFonts w:ascii="Liberation Serif" w:hAnsi="Liberation Serif"/>
        </w:rPr>
      </w:pPr>
      <w:r w:rsidRPr="00585751">
        <w:rPr>
          <w:rFonts w:ascii="Liberation Serif" w:hAnsi="Liberation Serif"/>
        </w:rPr>
        <w:t xml:space="preserve">Концепция развития набережной вдоль ул. Советской, </w:t>
      </w:r>
      <w:r w:rsidRPr="00585751">
        <w:rPr>
          <w:rFonts w:ascii="Liberation Serif" w:hAnsi="Liberation Serif"/>
        </w:rPr>
        <w:br/>
        <w:t xml:space="preserve">г. Невьянск, Свердловская область», прошедшей экспертизу достоверности </w:t>
      </w:r>
      <w:r w:rsidR="004B342B" w:rsidRPr="00585751">
        <w:rPr>
          <w:rFonts w:ascii="Liberation Serif" w:hAnsi="Liberation Serif"/>
        </w:rPr>
        <w:t>сметной стоимо</w:t>
      </w:r>
      <w:r w:rsidR="001912C3">
        <w:rPr>
          <w:rFonts w:ascii="Liberation Serif" w:hAnsi="Liberation Serif"/>
        </w:rPr>
        <w:t>сти строительства.</w:t>
      </w:r>
    </w:p>
    <w:p w:rsidR="00691B3E" w:rsidRPr="005644ED" w:rsidRDefault="004B342B" w:rsidP="004B342B">
      <w:pPr>
        <w:ind w:firstLine="540"/>
        <w:jc w:val="both"/>
        <w:rPr>
          <w:rFonts w:ascii="Liberation Serif" w:hAnsi="Liberation Serif"/>
        </w:rPr>
      </w:pPr>
      <w:r w:rsidRPr="00585751">
        <w:rPr>
          <w:rFonts w:ascii="Liberation Serif" w:hAnsi="Liberation Serif"/>
        </w:rPr>
        <w:t>Предоставление суб</w:t>
      </w:r>
      <w:r w:rsidR="00D001D9">
        <w:rPr>
          <w:rFonts w:ascii="Liberation Serif" w:hAnsi="Liberation Serif"/>
        </w:rPr>
        <w:t>сидии на иные цели МБУ НГО «ЦФК</w:t>
      </w:r>
      <w:r w:rsidRPr="00585751">
        <w:rPr>
          <w:rFonts w:ascii="Liberation Serif" w:hAnsi="Liberation Serif"/>
        </w:rPr>
        <w:t xml:space="preserve">С» на </w:t>
      </w:r>
      <w:r w:rsidRPr="00585751">
        <w:rPr>
          <w:rFonts w:ascii="Liberation Serif" w:hAnsi="Liberation Serif"/>
        </w:rPr>
        <w:br/>
        <w:t xml:space="preserve"> реализацию проекта (мероприятия):  «Благоустройство общественной территории «Калейдоскоп времен. Концепция развития набережной вдоль</w:t>
      </w:r>
      <w:r w:rsidRPr="00585751">
        <w:rPr>
          <w:rFonts w:ascii="Liberation Serif" w:hAnsi="Liberation Serif"/>
        </w:rPr>
        <w:br/>
        <w:t xml:space="preserve"> ул. Советской, г. Невьянск, Свердловская область» муниципальной программы «Формирование современной городской среды на территории Невьянского городского округа в период 2018-2024 годы», утвержденной постановлением администрации Невьянского городского округа от 29.09.2017 № 2055-п, с указанием размера субсидии, в том числе по годам реализации проекта, регламенти</w:t>
      </w:r>
      <w:r w:rsidR="00BC655F">
        <w:rPr>
          <w:rFonts w:ascii="Liberation Serif" w:hAnsi="Liberation Serif"/>
        </w:rPr>
        <w:t xml:space="preserve">руется отдельным распоряжением </w:t>
      </w:r>
      <w:r w:rsidRPr="00585751">
        <w:rPr>
          <w:rFonts w:ascii="Liberation Serif" w:hAnsi="Liberation Serif"/>
        </w:rPr>
        <w:t>администрации Невьянского городского округа.</w:t>
      </w:r>
    </w:p>
    <w:p w:rsidR="001533E9" w:rsidRPr="001533E9" w:rsidRDefault="00D761CE" w:rsidP="001533E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</w:t>
      </w:r>
      <w:r w:rsidR="00165547" w:rsidRPr="00165547">
        <w:rPr>
          <w:rFonts w:ascii="Liberation Serif" w:hAnsi="Liberation Serif" w:cs="Times New Roman"/>
          <w:sz w:val="28"/>
          <w:szCs w:val="28"/>
        </w:rPr>
        <w:t>.</w:t>
      </w:r>
      <w:r w:rsidR="00B41B61">
        <w:rPr>
          <w:rFonts w:ascii="Liberation Serif" w:hAnsi="Liberation Serif" w:cs="Times New Roman"/>
          <w:sz w:val="28"/>
          <w:szCs w:val="28"/>
        </w:rPr>
        <w:t>Предоставление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убсидии осуществляется в целях достижения значения результата национального проекта «Жилье и городская среда» и регионального проекта «Формирование комфортной городской среды на территории Свердловской области» (далее – региональный проект) - благоустро</w:t>
      </w:r>
      <w:r w:rsidR="00B41B61">
        <w:rPr>
          <w:rFonts w:ascii="Liberation Serif" w:hAnsi="Liberation Serif" w:cs="Times New Roman"/>
          <w:sz w:val="28"/>
          <w:szCs w:val="28"/>
        </w:rPr>
        <w:t xml:space="preserve">йство </w:t>
      </w:r>
      <w:r w:rsidR="00B41B61" w:rsidRPr="00B41B61">
        <w:rPr>
          <w:rFonts w:ascii="Liberation Serif" w:hAnsi="Liberation Serif"/>
          <w:sz w:val="28"/>
          <w:szCs w:val="28"/>
        </w:rPr>
        <w:t>общественной территории «Калейдоскоп времен. Концепция развития н</w:t>
      </w:r>
      <w:r w:rsidR="00B41B61">
        <w:rPr>
          <w:rFonts w:ascii="Liberation Serif" w:hAnsi="Liberation Serif"/>
          <w:sz w:val="28"/>
          <w:szCs w:val="28"/>
        </w:rPr>
        <w:t xml:space="preserve">абережной вдоль ул. Советской, </w:t>
      </w:r>
      <w:r w:rsidR="00B41B61" w:rsidRPr="00B41B61">
        <w:rPr>
          <w:rFonts w:ascii="Liberation Serif" w:hAnsi="Liberation Serif"/>
          <w:sz w:val="28"/>
          <w:szCs w:val="28"/>
        </w:rPr>
        <w:t>г. Невьянск, Свердловская область»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и его финансового обеспечения.</w:t>
      </w:r>
    </w:p>
    <w:p w:rsidR="00981D2E" w:rsidRDefault="00D761CE" w:rsidP="005702B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</w:t>
      </w:r>
      <w:r w:rsidR="00183A46">
        <w:rPr>
          <w:rFonts w:ascii="Liberation Serif" w:hAnsi="Liberation Serif" w:cs="Times New Roman"/>
          <w:sz w:val="28"/>
          <w:szCs w:val="28"/>
        </w:rPr>
        <w:t>. Результатом использования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убсидии является благоустро</w:t>
      </w:r>
      <w:r w:rsidR="00183A46">
        <w:rPr>
          <w:rFonts w:ascii="Liberation Serif" w:hAnsi="Liberation Serif" w:cs="Times New Roman"/>
          <w:sz w:val="28"/>
          <w:szCs w:val="28"/>
        </w:rPr>
        <w:t xml:space="preserve">йство </w:t>
      </w:r>
      <w:r w:rsidR="00183A46" w:rsidRPr="00B41B61">
        <w:rPr>
          <w:rFonts w:ascii="Liberation Serif" w:hAnsi="Liberation Serif"/>
          <w:sz w:val="28"/>
          <w:szCs w:val="28"/>
        </w:rPr>
        <w:t>общественной территории «Калейдоскоп времен. Концепция развития н</w:t>
      </w:r>
      <w:r w:rsidR="00183A46">
        <w:rPr>
          <w:rFonts w:ascii="Liberation Serif" w:hAnsi="Liberation Serif"/>
          <w:sz w:val="28"/>
          <w:szCs w:val="28"/>
        </w:rPr>
        <w:t xml:space="preserve">абережной вдоль ул. Советской, </w:t>
      </w:r>
      <w:r w:rsidR="00183A46" w:rsidRPr="00B41B61">
        <w:rPr>
          <w:rFonts w:ascii="Liberation Serif" w:hAnsi="Liberation Serif"/>
          <w:sz w:val="28"/>
          <w:szCs w:val="28"/>
        </w:rPr>
        <w:t>г. Невьянск, Свердловская область»</w:t>
      </w:r>
      <w:r w:rsidR="00165547" w:rsidRPr="00165547">
        <w:rPr>
          <w:rFonts w:ascii="Liberation Serif" w:hAnsi="Liberation Serif" w:cs="Times New Roman"/>
          <w:sz w:val="28"/>
          <w:szCs w:val="28"/>
        </w:rPr>
        <w:t>, реализованное МБУ</w:t>
      </w:r>
      <w:r w:rsidR="00183A46">
        <w:rPr>
          <w:rFonts w:ascii="Liberation Serif" w:hAnsi="Liberation Serif" w:cs="Times New Roman"/>
          <w:sz w:val="28"/>
          <w:szCs w:val="28"/>
        </w:rPr>
        <w:t xml:space="preserve"> НГО</w:t>
      </w:r>
      <w:r w:rsidR="00CE59E7">
        <w:rPr>
          <w:rFonts w:ascii="Liberation Serif" w:hAnsi="Liberation Serif" w:cs="Times New Roman"/>
          <w:sz w:val="28"/>
          <w:szCs w:val="28"/>
        </w:rPr>
        <w:t xml:space="preserve"> «ЦФК</w:t>
      </w:r>
      <w:r>
        <w:rPr>
          <w:rFonts w:ascii="Liberation Serif" w:hAnsi="Liberation Serif" w:cs="Times New Roman"/>
          <w:sz w:val="28"/>
          <w:szCs w:val="28"/>
        </w:rPr>
        <w:t>С» в срок до 30.08.2023 года.</w:t>
      </w:r>
    </w:p>
    <w:p w:rsidR="00B22906" w:rsidRDefault="00AC551E" w:rsidP="00BC655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="00C1744C">
        <w:rPr>
          <w:rFonts w:ascii="Liberation Serif" w:hAnsi="Liberation Serif" w:cs="Times New Roman"/>
          <w:sz w:val="28"/>
          <w:szCs w:val="28"/>
        </w:rPr>
        <w:t>. Перечисление субсидии МБУ НГО «</w:t>
      </w:r>
      <w:r w:rsidR="00CE59E7">
        <w:rPr>
          <w:rFonts w:ascii="Liberation Serif" w:hAnsi="Liberation Serif" w:cs="Times New Roman"/>
          <w:sz w:val="28"/>
          <w:szCs w:val="28"/>
        </w:rPr>
        <w:t>ЦФК</w:t>
      </w:r>
      <w:r w:rsidR="007A627A">
        <w:rPr>
          <w:rFonts w:ascii="Liberation Serif" w:hAnsi="Liberation Serif" w:cs="Times New Roman"/>
          <w:sz w:val="28"/>
          <w:szCs w:val="28"/>
        </w:rPr>
        <w:t xml:space="preserve">С» </w:t>
      </w:r>
      <w:r w:rsidR="007A627A" w:rsidRPr="00165547">
        <w:rPr>
          <w:rFonts w:ascii="Liberation Serif" w:hAnsi="Liberation Serif" w:cs="Times New Roman"/>
          <w:sz w:val="28"/>
          <w:szCs w:val="28"/>
        </w:rPr>
        <w:t>осуществляется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в установленном порядке на лицевой счет, открытый в Фина</w:t>
      </w:r>
      <w:r w:rsidR="00C1744C">
        <w:rPr>
          <w:rFonts w:ascii="Liberation Serif" w:hAnsi="Liberation Serif" w:cs="Times New Roman"/>
          <w:sz w:val="28"/>
          <w:szCs w:val="28"/>
        </w:rPr>
        <w:t>нсовом управлении Невьянского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165547" w:rsidRPr="00165547" w:rsidRDefault="00BC655F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. </w:t>
      </w:r>
      <w:hyperlink r:id="rId7" w:anchor="P90" w:history="1">
        <w:r w:rsidR="00165547" w:rsidRPr="00393324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Соглашени</w:t>
        </w:r>
      </w:hyperlink>
      <w:r w:rsidR="00393324" w:rsidRPr="00393324">
        <w:rPr>
          <w:rFonts w:ascii="Liberation Serif" w:hAnsi="Liberation Serif" w:cs="Times New Roman"/>
          <w:sz w:val="28"/>
          <w:szCs w:val="28"/>
        </w:rPr>
        <w:t>е</w:t>
      </w:r>
      <w:r w:rsidR="00393324">
        <w:rPr>
          <w:rFonts w:ascii="Liberation Serif" w:hAnsi="Liberation Serif" w:cs="Times New Roman"/>
          <w:sz w:val="28"/>
          <w:szCs w:val="28"/>
        </w:rPr>
        <w:t xml:space="preserve"> о предоставлении  с</w:t>
      </w:r>
      <w:r w:rsidR="00AC551E">
        <w:rPr>
          <w:rFonts w:ascii="Liberation Serif" w:hAnsi="Liberation Serif" w:cs="Times New Roman"/>
          <w:sz w:val="28"/>
          <w:szCs w:val="28"/>
        </w:rPr>
        <w:t xml:space="preserve">убсидий заключаются по </w:t>
      </w:r>
      <w:r w:rsidR="00165547" w:rsidRPr="00165547">
        <w:rPr>
          <w:rFonts w:ascii="Liberation Serif" w:hAnsi="Liberation Serif" w:cs="Times New Roman"/>
          <w:sz w:val="28"/>
          <w:szCs w:val="28"/>
        </w:rPr>
        <w:t>форме</w:t>
      </w:r>
      <w:r w:rsidR="00AC551E">
        <w:rPr>
          <w:rFonts w:ascii="Liberation Serif" w:hAnsi="Liberation Serif" w:cs="Times New Roman"/>
          <w:sz w:val="28"/>
          <w:szCs w:val="28"/>
        </w:rPr>
        <w:t xml:space="preserve"> согласно приложению </w:t>
      </w:r>
      <w:r w:rsidR="00E50BD1">
        <w:rPr>
          <w:rFonts w:ascii="Liberation Serif" w:hAnsi="Liberation Serif" w:cs="Times New Roman"/>
          <w:sz w:val="28"/>
          <w:szCs w:val="28"/>
        </w:rPr>
        <w:t>№ 1</w:t>
      </w:r>
      <w:r w:rsidR="002B7157">
        <w:rPr>
          <w:rFonts w:ascii="Liberation Serif" w:hAnsi="Liberation Serif" w:cs="Times New Roman"/>
          <w:sz w:val="28"/>
          <w:szCs w:val="28"/>
        </w:rPr>
        <w:t xml:space="preserve"> к настоящему Порядку </w:t>
      </w:r>
      <w:r w:rsidR="00AC551E">
        <w:rPr>
          <w:rFonts w:ascii="Liberation Serif" w:hAnsi="Liberation Serif" w:cs="Times New Roman"/>
          <w:sz w:val="28"/>
          <w:szCs w:val="28"/>
        </w:rPr>
        <w:t>(</w:t>
      </w:r>
      <w:r w:rsidR="00165547" w:rsidRPr="00165547">
        <w:rPr>
          <w:rFonts w:ascii="Liberation Serif" w:hAnsi="Liberation Serif" w:cs="Times New Roman"/>
          <w:sz w:val="28"/>
          <w:szCs w:val="28"/>
        </w:rPr>
        <w:t>в том числе</w:t>
      </w:r>
      <w:r w:rsidR="00E77AB0">
        <w:rPr>
          <w:rFonts w:ascii="Liberation Serif" w:hAnsi="Liberation Serif" w:cs="Times New Roman"/>
          <w:sz w:val="28"/>
          <w:szCs w:val="28"/>
        </w:rPr>
        <w:t xml:space="preserve"> с применение формы,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установленной в государственной интегрированной информационной системе управления общественными финансами «Электронный бюджет» (далее — система Электронный бюджет).</w:t>
      </w:r>
    </w:p>
    <w:p w:rsidR="00165547" w:rsidRPr="00165547" w:rsidRDefault="00BC655F" w:rsidP="005702B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</w:t>
      </w:r>
      <w:r w:rsidR="00165547" w:rsidRPr="00165547">
        <w:rPr>
          <w:rFonts w:ascii="Liberation Serif" w:hAnsi="Liberation Serif" w:cs="Times New Roman"/>
          <w:sz w:val="28"/>
          <w:szCs w:val="28"/>
        </w:rPr>
        <w:t>. При наличии потребности в не использованных в отч</w:t>
      </w:r>
      <w:r w:rsidR="00393324">
        <w:rPr>
          <w:rFonts w:ascii="Liberation Serif" w:hAnsi="Liberation Serif" w:cs="Times New Roman"/>
          <w:sz w:val="28"/>
          <w:szCs w:val="28"/>
        </w:rPr>
        <w:t>етном финансовом году остатках с</w:t>
      </w:r>
      <w:r w:rsidR="00393324" w:rsidRPr="00165547">
        <w:rPr>
          <w:rFonts w:ascii="Liberation Serif" w:hAnsi="Liberation Serif" w:cs="Times New Roman"/>
          <w:sz w:val="28"/>
          <w:szCs w:val="28"/>
        </w:rPr>
        <w:t>убсидии МБУ</w:t>
      </w:r>
      <w:r w:rsidR="00CE59E7">
        <w:rPr>
          <w:rFonts w:ascii="Liberation Serif" w:hAnsi="Liberation Serif" w:cs="Times New Roman"/>
          <w:sz w:val="28"/>
          <w:szCs w:val="28"/>
        </w:rPr>
        <w:t xml:space="preserve"> НГО «ЦФК</w:t>
      </w:r>
      <w:r w:rsidR="00393324">
        <w:rPr>
          <w:rFonts w:ascii="Liberation Serif" w:hAnsi="Liberation Serif" w:cs="Times New Roman"/>
          <w:sz w:val="28"/>
          <w:szCs w:val="28"/>
        </w:rPr>
        <w:t>С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» </w:t>
      </w:r>
      <w:r w:rsidR="00393324" w:rsidRPr="00165547">
        <w:rPr>
          <w:rFonts w:ascii="Liberation Serif" w:hAnsi="Liberation Serif" w:cs="Times New Roman"/>
          <w:sz w:val="28"/>
          <w:szCs w:val="28"/>
        </w:rPr>
        <w:t xml:space="preserve">направляет </w:t>
      </w:r>
      <w:r w:rsidR="00393324" w:rsidRPr="00165547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393324">
        <w:rPr>
          <w:rFonts w:ascii="Liberation Serif" w:hAnsi="Liberation Serif" w:cs="Times New Roman"/>
          <w:color w:val="000000"/>
          <w:sz w:val="28"/>
          <w:szCs w:val="28"/>
        </w:rPr>
        <w:t xml:space="preserve"> адрес администрации Невьянского городского округа</w:t>
      </w:r>
      <w:r w:rsidR="00393324" w:rsidRPr="00165547">
        <w:rPr>
          <w:rFonts w:ascii="Liberation Serif" w:hAnsi="Liberation Serif" w:cs="Times New Roman"/>
          <w:color w:val="000000"/>
          <w:sz w:val="28"/>
          <w:szCs w:val="28"/>
        </w:rPr>
        <w:t>обращение о</w:t>
      </w:r>
      <w:r w:rsidR="00165547" w:rsidRPr="00165547">
        <w:rPr>
          <w:rFonts w:ascii="Liberation Serif" w:hAnsi="Liberation Serif" w:cs="Times New Roman"/>
          <w:color w:val="000000"/>
          <w:sz w:val="28"/>
          <w:szCs w:val="28"/>
        </w:rPr>
        <w:t xml:space="preserve"> наличии потребно</w:t>
      </w:r>
      <w:r w:rsidR="00393324">
        <w:rPr>
          <w:rFonts w:ascii="Liberation Serif" w:hAnsi="Liberation Serif" w:cs="Times New Roman"/>
          <w:color w:val="000000"/>
          <w:sz w:val="28"/>
          <w:szCs w:val="28"/>
        </w:rPr>
        <w:t>сти в направлении в 2023 году не использованного в 2022 году остатка с</w:t>
      </w:r>
      <w:r w:rsidR="00165547" w:rsidRPr="00165547">
        <w:rPr>
          <w:rFonts w:ascii="Liberation Serif" w:hAnsi="Liberation Serif" w:cs="Times New Roman"/>
          <w:color w:val="000000"/>
          <w:sz w:val="28"/>
          <w:szCs w:val="28"/>
        </w:rPr>
        <w:t xml:space="preserve">убсидии с приложением подтверждающих документов не позднее </w:t>
      </w:r>
      <w:r w:rsidR="00393324">
        <w:rPr>
          <w:rFonts w:ascii="Liberation Serif" w:hAnsi="Liberation Serif" w:cs="Times New Roman"/>
          <w:color w:val="000000"/>
          <w:sz w:val="28"/>
          <w:szCs w:val="28"/>
        </w:rPr>
        <w:br/>
      </w:r>
      <w:r w:rsidR="00165547" w:rsidRPr="00165547">
        <w:rPr>
          <w:rFonts w:ascii="Liberation Serif" w:hAnsi="Liberation Serif" w:cs="Times New Roman"/>
          <w:color w:val="000000"/>
          <w:sz w:val="28"/>
          <w:szCs w:val="28"/>
        </w:rPr>
        <w:t>3 рабочих дней, следующих за отчетным финансовым годом.</w:t>
      </w:r>
    </w:p>
    <w:p w:rsidR="00BC655F" w:rsidRDefault="00BC655F" w:rsidP="001655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</w:t>
      </w:r>
      <w:r w:rsidR="00165547" w:rsidRPr="00165547">
        <w:rPr>
          <w:rFonts w:ascii="Liberation Serif" w:hAnsi="Liberation Serif" w:cs="Times New Roman"/>
          <w:sz w:val="28"/>
          <w:szCs w:val="28"/>
        </w:rPr>
        <w:t>. В случае отриц</w:t>
      </w:r>
      <w:r w:rsidR="00E77AB0">
        <w:rPr>
          <w:rFonts w:ascii="Liberation Serif" w:hAnsi="Liberation Serif" w:cs="Times New Roman"/>
          <w:sz w:val="28"/>
          <w:szCs w:val="28"/>
        </w:rPr>
        <w:t xml:space="preserve">ательного решения администрации Невьянского городского округа 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о направлении </w:t>
      </w:r>
      <w:r w:rsidR="00393324">
        <w:rPr>
          <w:rFonts w:ascii="Liberation Serif" w:hAnsi="Liberation Serif" w:cs="Times New Roman"/>
          <w:sz w:val="28"/>
          <w:szCs w:val="28"/>
        </w:rPr>
        <w:t>в 2023 году не использованного в 2022 году остатка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убсидии</w:t>
      </w:r>
      <w:r w:rsidR="00E77AB0">
        <w:rPr>
          <w:rFonts w:ascii="Liberation Serif" w:hAnsi="Liberation Serif" w:cs="Times New Roman"/>
          <w:sz w:val="28"/>
          <w:szCs w:val="28"/>
        </w:rPr>
        <w:t>,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МБУ</w:t>
      </w:r>
      <w:r w:rsidR="00CE59E7">
        <w:rPr>
          <w:rFonts w:ascii="Liberation Serif" w:hAnsi="Liberation Serif" w:cs="Times New Roman"/>
          <w:sz w:val="28"/>
          <w:szCs w:val="28"/>
        </w:rPr>
        <w:t xml:space="preserve"> НГО «ЦФК</w:t>
      </w:r>
      <w:r w:rsidR="00393324">
        <w:rPr>
          <w:rFonts w:ascii="Liberation Serif" w:hAnsi="Liberation Serif" w:cs="Times New Roman"/>
          <w:sz w:val="28"/>
          <w:szCs w:val="28"/>
        </w:rPr>
        <w:t>С</w:t>
      </w:r>
      <w:r w:rsidR="00165547" w:rsidRPr="00165547">
        <w:rPr>
          <w:rFonts w:ascii="Liberation Serif" w:hAnsi="Liberation Serif" w:cs="Times New Roman"/>
          <w:sz w:val="28"/>
          <w:szCs w:val="28"/>
        </w:rPr>
        <w:t>» обязан обеспечить воз</w:t>
      </w:r>
      <w:r w:rsidR="00393324">
        <w:rPr>
          <w:rFonts w:ascii="Liberation Serif" w:hAnsi="Liberation Serif" w:cs="Times New Roman"/>
          <w:sz w:val="28"/>
          <w:szCs w:val="28"/>
        </w:rPr>
        <w:t>врат неиспользованного остатка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</w:t>
      </w:r>
      <w:r w:rsidR="00393324">
        <w:rPr>
          <w:rFonts w:ascii="Liberation Serif" w:hAnsi="Liberation Serif" w:cs="Times New Roman"/>
          <w:sz w:val="28"/>
          <w:szCs w:val="28"/>
        </w:rPr>
        <w:t>и в доход бюджета Невьянского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 в течении 5 рабочих дней с момента </w:t>
      </w:r>
      <w:r w:rsidR="00B22906" w:rsidRPr="00165547">
        <w:rPr>
          <w:rFonts w:ascii="Liberation Serif" w:hAnsi="Liberation Serif" w:cs="Times New Roman"/>
          <w:sz w:val="28"/>
          <w:szCs w:val="28"/>
        </w:rPr>
        <w:t>принят</w:t>
      </w:r>
      <w:r w:rsidR="00B22906">
        <w:rPr>
          <w:rFonts w:ascii="Liberation Serif" w:hAnsi="Liberation Serif" w:cs="Times New Roman"/>
          <w:sz w:val="28"/>
          <w:szCs w:val="28"/>
        </w:rPr>
        <w:t>ия решения</w:t>
      </w:r>
      <w:r w:rsidR="00393324">
        <w:rPr>
          <w:rFonts w:ascii="Liberation Serif" w:hAnsi="Liberation Serif" w:cs="Times New Roman"/>
          <w:sz w:val="28"/>
          <w:szCs w:val="28"/>
        </w:rPr>
        <w:t xml:space="preserve"> о </w:t>
      </w:r>
    </w:p>
    <w:p w:rsidR="00BC655F" w:rsidRDefault="00BC655F" w:rsidP="00BC655F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5</w:t>
      </w:r>
    </w:p>
    <w:p w:rsidR="00BC655F" w:rsidRDefault="00BC655F" w:rsidP="001655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65547" w:rsidRPr="00165547" w:rsidRDefault="00393324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возврате остатка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убсидии.</w:t>
      </w:r>
    </w:p>
    <w:p w:rsidR="00981D2E" w:rsidRPr="005702BF" w:rsidRDefault="00BC655F" w:rsidP="005702B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17</w:t>
      </w:r>
      <w:r w:rsidR="00165547" w:rsidRPr="00165547">
        <w:rPr>
          <w:rFonts w:ascii="Liberation Serif" w:hAnsi="Liberation Serif" w:cs="Times New Roman"/>
          <w:sz w:val="28"/>
          <w:szCs w:val="28"/>
        </w:rPr>
        <w:t>. Расходы МБУ</w:t>
      </w:r>
      <w:r w:rsidR="00CE59E7">
        <w:rPr>
          <w:rFonts w:ascii="Liberation Serif" w:hAnsi="Liberation Serif" w:cs="Times New Roman"/>
          <w:sz w:val="28"/>
          <w:szCs w:val="28"/>
        </w:rPr>
        <w:t xml:space="preserve"> НГО «ЦФК</w:t>
      </w:r>
      <w:r w:rsidR="00E171D1">
        <w:rPr>
          <w:rFonts w:ascii="Liberation Serif" w:hAnsi="Liberation Serif" w:cs="Times New Roman"/>
          <w:sz w:val="28"/>
          <w:szCs w:val="28"/>
        </w:rPr>
        <w:t>С</w:t>
      </w:r>
      <w:r w:rsidR="00165547" w:rsidRPr="00165547">
        <w:rPr>
          <w:rFonts w:ascii="Liberation Serif" w:hAnsi="Liberation Serif" w:cs="Times New Roman"/>
          <w:sz w:val="28"/>
          <w:szCs w:val="28"/>
        </w:rPr>
        <w:t>», источником финансовог</w:t>
      </w:r>
      <w:r w:rsidR="00E171D1">
        <w:rPr>
          <w:rFonts w:ascii="Liberation Serif" w:hAnsi="Liberation Serif" w:cs="Times New Roman"/>
          <w:sz w:val="28"/>
          <w:szCs w:val="28"/>
        </w:rPr>
        <w:t>о обеспечения которых являются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убсидии, осуществляются после проверки Финан</w:t>
      </w:r>
      <w:r w:rsidR="00E171D1">
        <w:rPr>
          <w:rFonts w:ascii="Liberation Serif" w:hAnsi="Liberation Serif" w:cs="Times New Roman"/>
          <w:sz w:val="28"/>
          <w:szCs w:val="28"/>
        </w:rPr>
        <w:t>совым управлением Невьянского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управления, целям предоставления субсидий и направлением расходования в соответствии с порядком санкционирования указанных расходов, установленным Фина</w:t>
      </w:r>
      <w:r w:rsidR="00E171D1">
        <w:rPr>
          <w:rFonts w:ascii="Liberation Serif" w:hAnsi="Liberation Serif" w:cs="Times New Roman"/>
          <w:sz w:val="28"/>
          <w:szCs w:val="28"/>
        </w:rPr>
        <w:t xml:space="preserve">нсовым управлением </w:t>
      </w:r>
      <w:r w:rsidR="00734978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E171D1">
        <w:rPr>
          <w:rFonts w:ascii="Liberation Serif" w:hAnsi="Liberation Serif" w:cs="Times New Roman"/>
          <w:sz w:val="28"/>
          <w:szCs w:val="28"/>
        </w:rPr>
        <w:t>Невьянского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165547" w:rsidRPr="00165547" w:rsidRDefault="00BC655F" w:rsidP="007C53D0">
      <w:pPr>
        <w:pStyle w:val="ConsPlusNormal"/>
        <w:ind w:left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. МБУ </w:t>
      </w:r>
      <w:r w:rsidR="00CE59E7">
        <w:rPr>
          <w:rFonts w:ascii="Liberation Serif" w:hAnsi="Liberation Serif" w:cs="Times New Roman"/>
          <w:sz w:val="28"/>
          <w:szCs w:val="28"/>
        </w:rPr>
        <w:t>НГО «ЦФК</w:t>
      </w:r>
      <w:r w:rsidR="00F17252">
        <w:rPr>
          <w:rFonts w:ascii="Liberation Serif" w:hAnsi="Liberation Serif" w:cs="Times New Roman"/>
          <w:sz w:val="28"/>
          <w:szCs w:val="28"/>
        </w:rPr>
        <w:t>С</w:t>
      </w:r>
      <w:r w:rsidR="00165547" w:rsidRPr="00165547">
        <w:rPr>
          <w:rFonts w:ascii="Liberation Serif" w:hAnsi="Liberation Serif" w:cs="Times New Roman"/>
          <w:sz w:val="28"/>
          <w:szCs w:val="28"/>
        </w:rPr>
        <w:t>» несет ответственность:</w:t>
      </w:r>
    </w:p>
    <w:p w:rsidR="00B22906" w:rsidRPr="00BC655F" w:rsidRDefault="00F17252" w:rsidP="00BC65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за реализацию мероприятия субсидии в сроки, установленные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оглашением;</w:t>
      </w:r>
    </w:p>
    <w:p w:rsidR="00165547" w:rsidRPr="00165547" w:rsidRDefault="00F17252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за нецелевое использование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убсидии;</w:t>
      </w:r>
    </w:p>
    <w:p w:rsidR="00165547" w:rsidRPr="00165547" w:rsidRDefault="00F17252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за нарушение условий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оглашения;</w:t>
      </w:r>
    </w:p>
    <w:p w:rsidR="00165547" w:rsidRPr="00165547" w:rsidRDefault="00165547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>4)за дости</w:t>
      </w:r>
      <w:r w:rsidR="007C53D0">
        <w:rPr>
          <w:rFonts w:ascii="Liberation Serif" w:hAnsi="Liberation Serif" w:cs="Times New Roman"/>
          <w:sz w:val="28"/>
          <w:szCs w:val="28"/>
        </w:rPr>
        <w:t>жение результата использования с</w:t>
      </w:r>
      <w:r w:rsidRPr="00165547">
        <w:rPr>
          <w:rFonts w:ascii="Liberation Serif" w:hAnsi="Liberation Serif" w:cs="Times New Roman"/>
          <w:sz w:val="28"/>
          <w:szCs w:val="28"/>
        </w:rPr>
        <w:t>убсидии;</w:t>
      </w:r>
    </w:p>
    <w:p w:rsidR="00E77AB0" w:rsidRPr="002B7157" w:rsidRDefault="007C53D0" w:rsidP="002B71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за предоставление в администрацию Невьянского городского округа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на бумажном носителе ив форме электронного документа в системе Электронный бюджет (при условии заключения Соглашения вгосударственной интегрированной информационной системе управления общественными финансами «Электронный бюджет</w:t>
      </w:r>
      <w:r w:rsidRPr="00165547">
        <w:rPr>
          <w:rFonts w:ascii="Liberation Serif" w:hAnsi="Liberation Serif" w:cs="Times New Roman"/>
          <w:sz w:val="28"/>
          <w:szCs w:val="28"/>
        </w:rPr>
        <w:t>») отчетов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по форме и </w:t>
      </w:r>
      <w:r w:rsidRPr="00165547">
        <w:rPr>
          <w:rFonts w:ascii="Liberation Serif" w:hAnsi="Liberation Serif" w:cs="Times New Roman"/>
          <w:sz w:val="28"/>
          <w:szCs w:val="28"/>
        </w:rPr>
        <w:t>в сроки,</w:t>
      </w:r>
      <w:r>
        <w:rPr>
          <w:rFonts w:ascii="Liberation Serif" w:hAnsi="Liberation Serif" w:cs="Times New Roman"/>
          <w:sz w:val="28"/>
          <w:szCs w:val="28"/>
        </w:rPr>
        <w:t xml:space="preserve"> установленные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оглашением.</w:t>
      </w:r>
    </w:p>
    <w:p w:rsidR="00165547" w:rsidRPr="00165547" w:rsidRDefault="007E165D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. МБУ </w:t>
      </w:r>
      <w:r w:rsidR="005D15A6">
        <w:rPr>
          <w:rFonts w:ascii="Liberation Serif" w:hAnsi="Liberation Serif" w:cs="Times New Roman"/>
          <w:sz w:val="28"/>
          <w:szCs w:val="28"/>
        </w:rPr>
        <w:t>НГО «ЦФК</w:t>
      </w:r>
      <w:r w:rsidR="007C53D0">
        <w:rPr>
          <w:rFonts w:ascii="Liberation Serif" w:hAnsi="Liberation Serif" w:cs="Times New Roman"/>
          <w:sz w:val="28"/>
          <w:szCs w:val="28"/>
        </w:rPr>
        <w:t>С</w:t>
      </w:r>
      <w:r w:rsidR="00165547" w:rsidRPr="00165547">
        <w:rPr>
          <w:rFonts w:ascii="Liberation Serif" w:hAnsi="Liberation Serif" w:cs="Times New Roman"/>
          <w:sz w:val="28"/>
          <w:szCs w:val="28"/>
        </w:rPr>
        <w:t>» обязано:</w:t>
      </w:r>
    </w:p>
    <w:p w:rsidR="00165547" w:rsidRPr="00E77AB0" w:rsidRDefault="007C53D0" w:rsidP="00E77AB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направлять в администрацию Невьянского городского </w:t>
      </w:r>
      <w:r w:rsidR="000C5341">
        <w:rPr>
          <w:rFonts w:ascii="Liberation Serif" w:hAnsi="Liberation Serif" w:cs="Times New Roman"/>
          <w:sz w:val="28"/>
          <w:szCs w:val="28"/>
        </w:rPr>
        <w:t>округа документы</w:t>
      </w:r>
      <w:r>
        <w:rPr>
          <w:rFonts w:ascii="Liberation Serif" w:hAnsi="Liberation Serif" w:cs="Times New Roman"/>
          <w:sz w:val="28"/>
          <w:szCs w:val="28"/>
        </w:rPr>
        <w:t>, установленные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огла</w:t>
      </w:r>
      <w:r>
        <w:rPr>
          <w:rFonts w:ascii="Liberation Serif" w:hAnsi="Liberation Serif" w:cs="Times New Roman"/>
          <w:sz w:val="28"/>
          <w:szCs w:val="28"/>
        </w:rPr>
        <w:t>шением, в сроки, установленные соглашением;</w:t>
      </w:r>
    </w:p>
    <w:p w:rsidR="00585751" w:rsidRPr="00E77AB0" w:rsidRDefault="00165547" w:rsidP="00E77AB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>2) обеспечить воз</w:t>
      </w:r>
      <w:r w:rsidR="007C53D0">
        <w:rPr>
          <w:rFonts w:ascii="Liberation Serif" w:hAnsi="Liberation Serif" w:cs="Times New Roman"/>
          <w:sz w:val="28"/>
          <w:szCs w:val="28"/>
        </w:rPr>
        <w:t>врат неиспользованного остатка с</w:t>
      </w:r>
      <w:r w:rsidRPr="00165547">
        <w:rPr>
          <w:rFonts w:ascii="Liberation Serif" w:hAnsi="Liberation Serif" w:cs="Times New Roman"/>
          <w:sz w:val="28"/>
          <w:szCs w:val="28"/>
        </w:rPr>
        <w:t>убсидии в доход бюд</w:t>
      </w:r>
      <w:r w:rsidR="007C53D0">
        <w:rPr>
          <w:rFonts w:ascii="Liberation Serif" w:hAnsi="Liberation Serif" w:cs="Times New Roman"/>
          <w:sz w:val="28"/>
          <w:szCs w:val="28"/>
        </w:rPr>
        <w:t>жета Невьянского</w:t>
      </w:r>
      <w:r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 в случае отсутств</w:t>
      </w:r>
      <w:r w:rsidR="007C53D0">
        <w:rPr>
          <w:rFonts w:ascii="Liberation Serif" w:hAnsi="Liberation Serif" w:cs="Times New Roman"/>
          <w:sz w:val="28"/>
          <w:szCs w:val="28"/>
        </w:rPr>
        <w:t>ия решения о направлении в 2023 году не использованного в 2022 году остатка с</w:t>
      </w:r>
      <w:r w:rsidRPr="00165547">
        <w:rPr>
          <w:rFonts w:ascii="Liberation Serif" w:hAnsi="Liberation Serif" w:cs="Times New Roman"/>
          <w:sz w:val="28"/>
          <w:szCs w:val="28"/>
        </w:rPr>
        <w:t>убсидии на те же цели, в соответствии с требованиями законодательства;</w:t>
      </w:r>
    </w:p>
    <w:p w:rsidR="00165547" w:rsidRPr="00165547" w:rsidRDefault="00165547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 xml:space="preserve">3) обеспечить проведение отбора юридических и (или) физических лиц, осуществляющих поставку товаров, работ, услуг, в том числе в соответствии с требованиями Федерального закона от 5 апреля 2013 года № 44-ФЗ </w:t>
      </w:r>
      <w:r w:rsidR="007C53D0">
        <w:rPr>
          <w:rFonts w:ascii="Liberation Serif" w:hAnsi="Liberation Serif" w:cs="Times New Roman"/>
          <w:sz w:val="28"/>
          <w:szCs w:val="28"/>
        </w:rPr>
        <w:br/>
      </w:r>
      <w:r w:rsidRPr="00165547">
        <w:rPr>
          <w:rFonts w:ascii="Liberation Serif" w:hAnsi="Liberation Serif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по объекту;</w:t>
      </w:r>
    </w:p>
    <w:p w:rsidR="00691B3E" w:rsidRPr="00585751" w:rsidRDefault="00165547" w:rsidP="0058575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>4) обеспечить соблюдение запретов и ограничений на допуск отдельных видов промышленных товаров, происходящих из иностранных государств, для целей осуществления закупок для государственных и муниципальных нужд, предусмотренных действующими на момент осуществления закупок постановлениями Правительства Российской Федерации (в том числе от 30.04.2020 № 616 и № 617), в порядке,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 и соответствующими постановлениями Правительства Российской Федерации»;</w:t>
      </w:r>
    </w:p>
    <w:p w:rsidR="007E165D" w:rsidRDefault="007E165D" w:rsidP="007E165D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6</w:t>
      </w:r>
    </w:p>
    <w:p w:rsidR="007E165D" w:rsidRDefault="007E165D" w:rsidP="001655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165547" w:rsidRPr="00165547" w:rsidRDefault="00165547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>5) обеспечить качество выполненных работ, материалов, конструкций, изделий и монтируемого оборудования на объекте, действующим нормативным правовым актам и техническим условиям, а также своевременное устранение недостатков (дефектов), выявленных в период гарантий</w:t>
      </w:r>
      <w:r w:rsidR="00E77AB0">
        <w:rPr>
          <w:rFonts w:ascii="Liberation Serif" w:hAnsi="Liberation Serif" w:cs="Times New Roman"/>
          <w:sz w:val="28"/>
          <w:szCs w:val="28"/>
        </w:rPr>
        <w:t>ного срока</w:t>
      </w:r>
      <w:r w:rsidRPr="00165547">
        <w:rPr>
          <w:rFonts w:ascii="Liberation Serif" w:hAnsi="Liberation Serif" w:cs="Times New Roman"/>
          <w:sz w:val="28"/>
          <w:szCs w:val="28"/>
        </w:rPr>
        <w:t>;</w:t>
      </w:r>
    </w:p>
    <w:p w:rsidR="00C925B9" w:rsidRDefault="00165547" w:rsidP="005702B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 xml:space="preserve">6) обеспечить установку и работу системы видеонаблюдения на объекте  с последующей трансляцией видеопотока через информационно-телекоммуникационную сеть «Интернет» в режиме онлайн на сайт </w:t>
      </w:r>
      <w:hyperlink r:id="rId8" w:history="1">
        <w:r w:rsidR="007C53D0" w:rsidRPr="007C53D0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www.gorodsreda.ru</w:t>
        </w:r>
      </w:hyperlink>
      <w:r w:rsidRPr="007C53D0">
        <w:rPr>
          <w:rFonts w:ascii="Liberation Serif" w:hAnsi="Liberation Serif" w:cs="Times New Roman"/>
          <w:sz w:val="28"/>
          <w:szCs w:val="28"/>
        </w:rPr>
        <w:t>.</w:t>
      </w:r>
    </w:p>
    <w:p w:rsidR="00165547" w:rsidRPr="00165547" w:rsidRDefault="007E165D" w:rsidP="0016554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7C53D0">
        <w:rPr>
          <w:rFonts w:ascii="Liberation Serif" w:hAnsi="Liberation Serif" w:cs="Times New Roman"/>
          <w:sz w:val="28"/>
          <w:szCs w:val="28"/>
        </w:rPr>
        <w:t xml:space="preserve">. </w:t>
      </w:r>
      <w:r w:rsidR="00165547" w:rsidRPr="00165547">
        <w:rPr>
          <w:rFonts w:ascii="Liberation Serif" w:hAnsi="Liberation Serif" w:cs="Times New Roman"/>
          <w:sz w:val="28"/>
          <w:szCs w:val="28"/>
        </w:rPr>
        <w:t>Средства, полу</w:t>
      </w:r>
      <w:r w:rsidR="007C53D0">
        <w:rPr>
          <w:rFonts w:ascii="Liberation Serif" w:hAnsi="Liberation Serif" w:cs="Times New Roman"/>
          <w:sz w:val="28"/>
          <w:szCs w:val="28"/>
        </w:rPr>
        <w:t>ченные из бюджета Невьянского городского округа в форме с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убсидии, носят целевой характер и не могут быть использованы </w:t>
      </w:r>
      <w:r w:rsidR="000C5341">
        <w:rPr>
          <w:rFonts w:ascii="Liberation Serif" w:hAnsi="Liberation Serif" w:cs="Times New Roman"/>
          <w:sz w:val="28"/>
          <w:szCs w:val="28"/>
        </w:rPr>
        <w:br/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МБУ </w:t>
      </w:r>
      <w:r w:rsidR="00517089">
        <w:rPr>
          <w:rFonts w:ascii="Liberation Serif" w:hAnsi="Liberation Serif" w:cs="Times New Roman"/>
          <w:sz w:val="28"/>
          <w:szCs w:val="28"/>
        </w:rPr>
        <w:t xml:space="preserve"> НГО «ЦФК</w:t>
      </w:r>
      <w:r w:rsidR="00C925B9">
        <w:rPr>
          <w:rFonts w:ascii="Liberation Serif" w:hAnsi="Liberation Serif" w:cs="Times New Roman"/>
          <w:sz w:val="28"/>
          <w:szCs w:val="28"/>
        </w:rPr>
        <w:t>С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» на иные цели. </w:t>
      </w:r>
    </w:p>
    <w:p w:rsidR="00B22906" w:rsidRDefault="00B22906" w:rsidP="00B22906">
      <w:pPr>
        <w:pStyle w:val="ConsPlusTitle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4A0898" w:rsidRPr="00585751" w:rsidRDefault="004A0898" w:rsidP="004A0898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III. Требования к отчетности</w:t>
      </w:r>
    </w:p>
    <w:p w:rsidR="004A0898" w:rsidRPr="00585751" w:rsidRDefault="004A0898" w:rsidP="001655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B1ADB" w:rsidRPr="00585751" w:rsidRDefault="007E165D" w:rsidP="008B1AD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="008D6454">
        <w:rPr>
          <w:rFonts w:ascii="Liberation Serif" w:hAnsi="Liberation Serif"/>
        </w:rPr>
        <w:t>. МБУ НГО «ЦФК</w:t>
      </w:r>
      <w:r w:rsidR="008874B7" w:rsidRPr="00585751">
        <w:rPr>
          <w:rFonts w:ascii="Liberation Serif" w:hAnsi="Liberation Serif"/>
        </w:rPr>
        <w:t>С»</w:t>
      </w:r>
      <w:r w:rsidR="008B1ADB" w:rsidRPr="00585751">
        <w:rPr>
          <w:rFonts w:ascii="Liberation Serif" w:hAnsi="Liberation Serif"/>
        </w:rPr>
        <w:t xml:space="preserve"> ежемесячно не позднее десяти рабочих дней месяца, следующего з</w:t>
      </w:r>
      <w:r w:rsidR="008874B7" w:rsidRPr="00585751">
        <w:rPr>
          <w:rFonts w:ascii="Liberation Serif" w:hAnsi="Liberation Serif"/>
        </w:rPr>
        <w:t>а отчетным, представляет в администрацию Невьянского городского округа</w:t>
      </w:r>
      <w:r w:rsidR="008B1ADB" w:rsidRPr="00585751">
        <w:rPr>
          <w:rFonts w:ascii="Liberation Serif" w:hAnsi="Liberation Serif"/>
        </w:rPr>
        <w:t>:</w:t>
      </w:r>
    </w:p>
    <w:p w:rsidR="008874B7" w:rsidRPr="00585751" w:rsidRDefault="008874B7" w:rsidP="008B1ADB">
      <w:pPr>
        <w:jc w:val="both"/>
        <w:rPr>
          <w:rFonts w:ascii="Liberation Serif" w:hAnsi="Liberation Serif"/>
        </w:rPr>
      </w:pPr>
      <w:r w:rsidRPr="00585751">
        <w:rPr>
          <w:rFonts w:ascii="Liberation Serif" w:hAnsi="Liberation Serif"/>
        </w:rPr>
        <w:t xml:space="preserve">         - </w:t>
      </w:r>
      <w:r w:rsidR="008B1ADB" w:rsidRPr="00585751">
        <w:rPr>
          <w:rFonts w:ascii="Liberation Serif" w:hAnsi="Liberation Serif"/>
        </w:rPr>
        <w:t>отчет о расходах, источником финансового обеспечения которых явля</w:t>
      </w:r>
      <w:r w:rsidRPr="00585751">
        <w:rPr>
          <w:rFonts w:ascii="Liberation Serif" w:hAnsi="Liberation Serif"/>
        </w:rPr>
        <w:t>ются субсидии по форме согласно соглашению;</w:t>
      </w:r>
    </w:p>
    <w:p w:rsidR="008B1ADB" w:rsidRPr="00585751" w:rsidRDefault="008874B7" w:rsidP="008874B7">
      <w:pPr>
        <w:ind w:firstLine="708"/>
        <w:jc w:val="both"/>
        <w:rPr>
          <w:rFonts w:ascii="Liberation Serif" w:hAnsi="Liberation Serif"/>
        </w:rPr>
      </w:pPr>
      <w:r w:rsidRPr="00585751">
        <w:rPr>
          <w:rFonts w:ascii="Liberation Serif" w:hAnsi="Liberation Serif"/>
        </w:rPr>
        <w:t xml:space="preserve">- </w:t>
      </w:r>
      <w:r w:rsidR="008B1ADB" w:rsidRPr="00585751">
        <w:rPr>
          <w:rFonts w:ascii="Liberation Serif" w:hAnsi="Liberation Serif"/>
        </w:rPr>
        <w:t>отчет о достижении значений результатов предостав</w:t>
      </w:r>
      <w:r w:rsidRPr="00585751">
        <w:rPr>
          <w:rFonts w:ascii="Liberation Serif" w:hAnsi="Liberation Serif"/>
        </w:rPr>
        <w:t>ления субсидии по форме согласно соглашению</w:t>
      </w:r>
      <w:r w:rsidR="001A4DD4" w:rsidRPr="00585751">
        <w:rPr>
          <w:rFonts w:ascii="Liberation Serif" w:hAnsi="Liberation Serif"/>
        </w:rPr>
        <w:t>.</w:t>
      </w:r>
    </w:p>
    <w:p w:rsidR="001D1555" w:rsidRDefault="001D1555" w:rsidP="002B7157">
      <w:pPr>
        <w:pStyle w:val="ConsPlusTitle"/>
        <w:outlineLvl w:val="1"/>
        <w:rPr>
          <w:rFonts w:ascii="Liberation Serif" w:hAnsi="Liberation Serif"/>
          <w:b w:val="0"/>
          <w:sz w:val="28"/>
          <w:szCs w:val="28"/>
        </w:rPr>
      </w:pPr>
    </w:p>
    <w:p w:rsidR="00B01279" w:rsidRPr="00B01279" w:rsidRDefault="0061278B" w:rsidP="0061278B">
      <w:pPr>
        <w:pStyle w:val="ConsPlusTitle"/>
        <w:jc w:val="center"/>
        <w:outlineLvl w:val="1"/>
        <w:rPr>
          <w:rFonts w:ascii="Liberation Serif" w:hAnsi="Liberation Serif"/>
          <w:b w:val="0"/>
          <w:sz w:val="28"/>
          <w:szCs w:val="28"/>
        </w:rPr>
      </w:pPr>
      <w:r w:rsidRPr="00585751">
        <w:rPr>
          <w:rFonts w:ascii="Liberation Serif" w:hAnsi="Liberation Serif"/>
          <w:b w:val="0"/>
          <w:sz w:val="28"/>
          <w:szCs w:val="28"/>
        </w:rPr>
        <w:t>IV. 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A0898" w:rsidRPr="00165547" w:rsidRDefault="004A0898" w:rsidP="00B01279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65547" w:rsidRDefault="007E165D" w:rsidP="0016554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. Контроль за </w:t>
      </w:r>
      <w:r w:rsidR="007462A8">
        <w:rPr>
          <w:rFonts w:ascii="Liberation Serif" w:hAnsi="Liberation Serif" w:cs="Times New Roman"/>
          <w:sz w:val="28"/>
          <w:szCs w:val="28"/>
        </w:rPr>
        <w:t>целевым использованием средств с</w:t>
      </w:r>
      <w:r w:rsidR="00165547" w:rsidRPr="00165547">
        <w:rPr>
          <w:rFonts w:ascii="Liberation Serif" w:hAnsi="Liberation Serif" w:cs="Times New Roman"/>
          <w:sz w:val="28"/>
          <w:szCs w:val="28"/>
        </w:rPr>
        <w:t>убсидий, а также за соблюдением Порядка определения объема и условий их предост</w:t>
      </w:r>
      <w:r w:rsidR="007462A8">
        <w:rPr>
          <w:rFonts w:ascii="Liberation Serif" w:hAnsi="Liberation Serif" w:cs="Times New Roman"/>
          <w:sz w:val="28"/>
          <w:szCs w:val="28"/>
        </w:rPr>
        <w:t>авления осуществляется администрацией Невьянского городского округа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и Финан</w:t>
      </w:r>
      <w:r w:rsidR="007462A8">
        <w:rPr>
          <w:rFonts w:ascii="Liberation Serif" w:hAnsi="Liberation Serif" w:cs="Times New Roman"/>
          <w:sz w:val="28"/>
          <w:szCs w:val="28"/>
        </w:rPr>
        <w:t xml:space="preserve">совым </w:t>
      </w:r>
      <w:r w:rsidR="0031456C">
        <w:rPr>
          <w:rFonts w:ascii="Liberation Serif" w:hAnsi="Liberation Serif" w:cs="Times New Roman"/>
          <w:sz w:val="28"/>
          <w:szCs w:val="28"/>
        </w:rPr>
        <w:t xml:space="preserve">управлением администрации </w:t>
      </w:r>
      <w:r w:rsidR="007462A8">
        <w:rPr>
          <w:rFonts w:ascii="Liberation Serif" w:hAnsi="Liberation Serif" w:cs="Times New Roman"/>
          <w:sz w:val="28"/>
          <w:szCs w:val="28"/>
        </w:rPr>
        <w:t>Невьянского</w:t>
      </w:r>
      <w:r w:rsidR="00165547"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173660" w:rsidRPr="00165547" w:rsidRDefault="007E165D" w:rsidP="001736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</w:t>
      </w:r>
      <w:r w:rsidR="00173660">
        <w:rPr>
          <w:rFonts w:ascii="Liberation Serif" w:hAnsi="Liberation Serif" w:cs="Times New Roman"/>
          <w:sz w:val="28"/>
          <w:szCs w:val="28"/>
        </w:rPr>
        <w:t xml:space="preserve">. </w:t>
      </w:r>
      <w:r w:rsidR="00173660" w:rsidRPr="00165547">
        <w:rPr>
          <w:rFonts w:ascii="Liberation Serif" w:hAnsi="Liberation Serif" w:cs="Times New Roman"/>
          <w:sz w:val="28"/>
          <w:szCs w:val="28"/>
        </w:rPr>
        <w:t>Нецелевое использование бюджетных средств, влечет применение к МБУ</w:t>
      </w:r>
      <w:r w:rsidR="008D6454">
        <w:rPr>
          <w:rFonts w:ascii="Liberation Serif" w:hAnsi="Liberation Serif" w:cs="Times New Roman"/>
          <w:sz w:val="28"/>
          <w:szCs w:val="28"/>
        </w:rPr>
        <w:t xml:space="preserve"> НГО «ЦФК</w:t>
      </w:r>
      <w:r w:rsidR="00173660">
        <w:rPr>
          <w:rFonts w:ascii="Liberation Serif" w:hAnsi="Liberation Serif" w:cs="Times New Roman"/>
          <w:sz w:val="28"/>
          <w:szCs w:val="28"/>
        </w:rPr>
        <w:t>С</w:t>
      </w:r>
      <w:r w:rsidR="00173660" w:rsidRPr="00165547">
        <w:rPr>
          <w:rFonts w:ascii="Liberation Serif" w:hAnsi="Liberation Serif" w:cs="Times New Roman"/>
          <w:sz w:val="28"/>
          <w:szCs w:val="28"/>
        </w:rPr>
        <w:t>» мер ответственности, предусмотренных законодательством Российской Федерации.</w:t>
      </w:r>
    </w:p>
    <w:p w:rsidR="00173660" w:rsidRPr="00165547" w:rsidRDefault="007E165D" w:rsidP="001736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</w:t>
      </w:r>
      <w:r w:rsidR="00173660">
        <w:rPr>
          <w:rFonts w:ascii="Liberation Serif" w:hAnsi="Liberation Serif" w:cs="Times New Roman"/>
          <w:sz w:val="28"/>
          <w:szCs w:val="28"/>
        </w:rPr>
        <w:t xml:space="preserve">. </w:t>
      </w:r>
      <w:r w:rsidR="00173660" w:rsidRPr="00165547">
        <w:rPr>
          <w:rFonts w:ascii="Liberation Serif" w:hAnsi="Liberation Serif" w:cs="Times New Roman"/>
          <w:sz w:val="28"/>
          <w:szCs w:val="28"/>
        </w:rPr>
        <w:t>В случае</w:t>
      </w:r>
      <w:r w:rsidR="0031456C">
        <w:rPr>
          <w:rFonts w:ascii="Liberation Serif" w:hAnsi="Liberation Serif" w:cs="Times New Roman"/>
          <w:sz w:val="28"/>
          <w:szCs w:val="28"/>
        </w:rPr>
        <w:t xml:space="preserve"> выявления нарушения условий и п</w:t>
      </w:r>
      <w:r w:rsidR="00173660" w:rsidRPr="00165547">
        <w:rPr>
          <w:rFonts w:ascii="Liberation Serif" w:hAnsi="Liberation Serif" w:cs="Times New Roman"/>
          <w:sz w:val="28"/>
          <w:szCs w:val="28"/>
        </w:rPr>
        <w:t>орядка предоставления субсидий, либо в случаях их нецелевого использования, ненадлежащего выполнения работ,</w:t>
      </w:r>
      <w:r w:rsidR="00173660">
        <w:rPr>
          <w:rFonts w:ascii="Liberation Serif" w:hAnsi="Liberation Serif" w:cs="Times New Roman"/>
          <w:sz w:val="28"/>
          <w:szCs w:val="28"/>
        </w:rPr>
        <w:t xml:space="preserve"> оказания услуг</w:t>
      </w:r>
      <w:r w:rsidR="0031456C">
        <w:rPr>
          <w:rFonts w:ascii="Liberation Serif" w:hAnsi="Liberation Serif" w:cs="Times New Roman"/>
          <w:sz w:val="28"/>
          <w:szCs w:val="28"/>
        </w:rPr>
        <w:t xml:space="preserve">, </w:t>
      </w:r>
      <w:r w:rsidR="00173660" w:rsidRPr="00165547">
        <w:rPr>
          <w:rFonts w:ascii="Liberation Serif" w:hAnsi="Liberation Serif" w:cs="Times New Roman"/>
          <w:sz w:val="28"/>
          <w:szCs w:val="28"/>
        </w:rPr>
        <w:t>не достиже</w:t>
      </w:r>
      <w:r w:rsidR="00173660">
        <w:rPr>
          <w:rFonts w:ascii="Liberation Serif" w:hAnsi="Liberation Serif" w:cs="Times New Roman"/>
          <w:sz w:val="28"/>
          <w:szCs w:val="28"/>
        </w:rPr>
        <w:t>ния показателей, установленных с</w:t>
      </w:r>
      <w:r w:rsidR="00173660" w:rsidRPr="00165547">
        <w:rPr>
          <w:rFonts w:ascii="Liberation Serif" w:hAnsi="Liberation Serif" w:cs="Times New Roman"/>
          <w:sz w:val="28"/>
          <w:szCs w:val="28"/>
        </w:rPr>
        <w:t>оглашением, в случае невозврата остатка субсидий,</w:t>
      </w:r>
      <w:r w:rsidR="00173660">
        <w:rPr>
          <w:rFonts w:ascii="Liberation Serif" w:hAnsi="Liberation Serif" w:cs="Times New Roman"/>
          <w:sz w:val="28"/>
          <w:szCs w:val="28"/>
        </w:rPr>
        <w:t xml:space="preserve"> субсидии по требованию администрации Невьянского городского округа</w:t>
      </w:r>
      <w:r w:rsidR="00173660" w:rsidRPr="00165547">
        <w:rPr>
          <w:rFonts w:ascii="Liberation Serif" w:hAnsi="Liberation Serif" w:cs="Times New Roman"/>
          <w:sz w:val="28"/>
          <w:szCs w:val="28"/>
        </w:rPr>
        <w:t xml:space="preserve"> подлежат возврату</w:t>
      </w:r>
      <w:r w:rsidR="00173660">
        <w:rPr>
          <w:rFonts w:ascii="Liberation Serif" w:hAnsi="Liberation Serif" w:cs="Times New Roman"/>
          <w:sz w:val="28"/>
          <w:szCs w:val="28"/>
        </w:rPr>
        <w:t xml:space="preserve"> в бюджет Невьянского</w:t>
      </w:r>
      <w:r w:rsidR="00173660" w:rsidRPr="00165547">
        <w:rPr>
          <w:rFonts w:ascii="Liberation Serif" w:hAnsi="Liberation Serif" w:cs="Times New Roman"/>
          <w:sz w:val="28"/>
          <w:szCs w:val="28"/>
        </w:rPr>
        <w:t xml:space="preserve"> городского округа в течение 10 дней с момента предъявления требования.</w:t>
      </w:r>
    </w:p>
    <w:p w:rsidR="00173660" w:rsidRDefault="00173660" w:rsidP="0017366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5547">
        <w:rPr>
          <w:rFonts w:ascii="Liberation Serif" w:hAnsi="Liberation Serif" w:cs="Times New Roman"/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sectPr w:rsidR="00173660" w:rsidSect="00981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58" w:rsidRDefault="00BA1F58" w:rsidP="00BA1F58">
      <w:r>
        <w:separator/>
      </w:r>
    </w:p>
  </w:endnote>
  <w:endnote w:type="continuationSeparator" w:id="0">
    <w:p w:rsidR="00BA1F58" w:rsidRDefault="00BA1F58" w:rsidP="00B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58" w:rsidRDefault="00BA1F58" w:rsidP="00BA1F58">
      <w:r>
        <w:separator/>
      </w:r>
    </w:p>
  </w:footnote>
  <w:footnote w:type="continuationSeparator" w:id="0">
    <w:p w:rsidR="00BA1F58" w:rsidRDefault="00BA1F58" w:rsidP="00BA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58" w:rsidRDefault="00BA1F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57"/>
    <w:rsid w:val="0000450D"/>
    <w:rsid w:val="00037B3F"/>
    <w:rsid w:val="00064DEE"/>
    <w:rsid w:val="000A6CEC"/>
    <w:rsid w:val="000C5341"/>
    <w:rsid w:val="000D0BC1"/>
    <w:rsid w:val="00125970"/>
    <w:rsid w:val="001533E9"/>
    <w:rsid w:val="00165547"/>
    <w:rsid w:val="00173660"/>
    <w:rsid w:val="00183A46"/>
    <w:rsid w:val="001912C3"/>
    <w:rsid w:val="001A4DD4"/>
    <w:rsid w:val="001B5CC9"/>
    <w:rsid w:val="001C05D4"/>
    <w:rsid w:val="001D0742"/>
    <w:rsid w:val="001D1555"/>
    <w:rsid w:val="001D5967"/>
    <w:rsid w:val="001D6657"/>
    <w:rsid w:val="001E0BE9"/>
    <w:rsid w:val="00233907"/>
    <w:rsid w:val="00262D88"/>
    <w:rsid w:val="00266719"/>
    <w:rsid w:val="00281054"/>
    <w:rsid w:val="002871E5"/>
    <w:rsid w:val="00296CBF"/>
    <w:rsid w:val="002B7157"/>
    <w:rsid w:val="002C0B12"/>
    <w:rsid w:val="002F347A"/>
    <w:rsid w:val="0031456C"/>
    <w:rsid w:val="00336219"/>
    <w:rsid w:val="0038340A"/>
    <w:rsid w:val="003923DB"/>
    <w:rsid w:val="00393324"/>
    <w:rsid w:val="003B3445"/>
    <w:rsid w:val="003C329D"/>
    <w:rsid w:val="004121B0"/>
    <w:rsid w:val="0042606F"/>
    <w:rsid w:val="0044055F"/>
    <w:rsid w:val="004862D3"/>
    <w:rsid w:val="004A0898"/>
    <w:rsid w:val="004B2014"/>
    <w:rsid w:val="004B224E"/>
    <w:rsid w:val="004B342B"/>
    <w:rsid w:val="004E583C"/>
    <w:rsid w:val="00517089"/>
    <w:rsid w:val="0054121A"/>
    <w:rsid w:val="0055399E"/>
    <w:rsid w:val="00553AA5"/>
    <w:rsid w:val="005644ED"/>
    <w:rsid w:val="005702BF"/>
    <w:rsid w:val="0057353E"/>
    <w:rsid w:val="00585751"/>
    <w:rsid w:val="005A54C3"/>
    <w:rsid w:val="005C6416"/>
    <w:rsid w:val="005D15A6"/>
    <w:rsid w:val="00606B2E"/>
    <w:rsid w:val="0061278B"/>
    <w:rsid w:val="00627602"/>
    <w:rsid w:val="00640C58"/>
    <w:rsid w:val="006839E3"/>
    <w:rsid w:val="00691B3E"/>
    <w:rsid w:val="006B5EA9"/>
    <w:rsid w:val="006F7290"/>
    <w:rsid w:val="00711768"/>
    <w:rsid w:val="00720159"/>
    <w:rsid w:val="00734978"/>
    <w:rsid w:val="00743EEC"/>
    <w:rsid w:val="007462A8"/>
    <w:rsid w:val="0076649E"/>
    <w:rsid w:val="007A627A"/>
    <w:rsid w:val="007C0D0D"/>
    <w:rsid w:val="007C53D0"/>
    <w:rsid w:val="007E165D"/>
    <w:rsid w:val="007F19B2"/>
    <w:rsid w:val="00803407"/>
    <w:rsid w:val="00837F83"/>
    <w:rsid w:val="0087333C"/>
    <w:rsid w:val="008874B7"/>
    <w:rsid w:val="008B1001"/>
    <w:rsid w:val="008B1ADB"/>
    <w:rsid w:val="008B3D2F"/>
    <w:rsid w:val="008D6454"/>
    <w:rsid w:val="008F00CC"/>
    <w:rsid w:val="00915402"/>
    <w:rsid w:val="009157DD"/>
    <w:rsid w:val="009458C3"/>
    <w:rsid w:val="00952156"/>
    <w:rsid w:val="00981D2E"/>
    <w:rsid w:val="00982F96"/>
    <w:rsid w:val="009C2576"/>
    <w:rsid w:val="009C4ABB"/>
    <w:rsid w:val="009E5E19"/>
    <w:rsid w:val="00A34ED3"/>
    <w:rsid w:val="00A6426E"/>
    <w:rsid w:val="00A70FAF"/>
    <w:rsid w:val="00A77B4E"/>
    <w:rsid w:val="00AC551E"/>
    <w:rsid w:val="00B01279"/>
    <w:rsid w:val="00B03BBA"/>
    <w:rsid w:val="00B22906"/>
    <w:rsid w:val="00B35C3B"/>
    <w:rsid w:val="00B41B61"/>
    <w:rsid w:val="00B55F6E"/>
    <w:rsid w:val="00BA1F58"/>
    <w:rsid w:val="00BA5597"/>
    <w:rsid w:val="00BC655F"/>
    <w:rsid w:val="00BE3E14"/>
    <w:rsid w:val="00C1744C"/>
    <w:rsid w:val="00C725AC"/>
    <w:rsid w:val="00C925B9"/>
    <w:rsid w:val="00CA2251"/>
    <w:rsid w:val="00CD5596"/>
    <w:rsid w:val="00CE59E7"/>
    <w:rsid w:val="00D001D9"/>
    <w:rsid w:val="00D340D8"/>
    <w:rsid w:val="00D411F3"/>
    <w:rsid w:val="00D63FBB"/>
    <w:rsid w:val="00D761CE"/>
    <w:rsid w:val="00E171D1"/>
    <w:rsid w:val="00E20986"/>
    <w:rsid w:val="00E50BD1"/>
    <w:rsid w:val="00E7299A"/>
    <w:rsid w:val="00E77AB0"/>
    <w:rsid w:val="00ED7879"/>
    <w:rsid w:val="00EF29FA"/>
    <w:rsid w:val="00F07EED"/>
    <w:rsid w:val="00F17252"/>
    <w:rsid w:val="00FD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577D"/>
  <w15:docId w15:val="{5099B1CE-A11F-4448-AFC2-D56E847F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5547"/>
    <w:pPr>
      <w:widowControl w:val="0"/>
      <w:suppressAutoHyphens/>
      <w:spacing w:after="0" w:line="240" w:lineRule="auto"/>
    </w:pPr>
    <w:rPr>
      <w:rFonts w:eastAsia="Times New Roman" w:cs="Calibri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655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6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70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qFormat/>
    <w:rsid w:val="008B1ADB"/>
    <w:rPr>
      <w:b/>
      <w:bCs/>
    </w:rPr>
  </w:style>
  <w:style w:type="paragraph" w:styleId="a7">
    <w:name w:val="header"/>
    <w:basedOn w:val="a"/>
    <w:link w:val="a8"/>
    <w:uiPriority w:val="99"/>
    <w:unhideWhenUsed/>
    <w:rsid w:val="00BA1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F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A1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F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red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%20&#1101;&#1090;&#1091;%20&#1087;&#1072;&#1087;&#1082;&#1091;%20&#1085;&#1077;%20&#1091;&#1073;&#1080;&#1088;&#1072;&#1090;&#1100;\&#1042;&#1089;&#1077;%20&#1084;&#1086;&#1080;%20&#1076;&#1086;&#1082;&#1091;&#1084;&#1077;&#1085;&#1090;&#1099;%20&#1042;&#1040;&#1046;&#1053;&#1054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21\&#1055;&#1086;&#1088;&#1103;&#1076;&#1086;&#1082;%20&#1057;&#1059;&#1041;&#1057;&#1048;&#1044;&#1048;&#1048;%20&#1052;&#1041;&#1059;\&#1055;&#1086;&#1088;&#1103;&#1076;&#1086;&#1082;%20&#1053;&#1086;&#1074;&#1086;&#1091;&#1088;&#1072;&#1083;&#1100;&#1089;&#1082;&#1072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AA8D-E045-469C-9AC1-A96F3460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20</cp:revision>
  <cp:lastPrinted>2021-12-30T03:18:00Z</cp:lastPrinted>
  <dcterms:created xsi:type="dcterms:W3CDTF">2021-12-28T09:35:00Z</dcterms:created>
  <dcterms:modified xsi:type="dcterms:W3CDTF">2021-12-30T03:18:00Z</dcterms:modified>
</cp:coreProperties>
</file>