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906-п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административный регламент предоставления муниципальной услуги «Предоставление социальных выплат молодым семьям на приобретение (строительство) жилья», утвержденный постановлением администрации Невьянского городского округа от 25.05.2021 № 754-п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D53C54" w:rsidRDefault="00D53C54" w:rsidP="00D75EC7">
      <w:pPr>
        <w:spacing w:line="259" w:lineRule="auto"/>
        <w:ind w:firstLine="720"/>
        <w:jc w:val="both"/>
        <w:rPr>
          <w:rFonts w:ascii="Liberation Serif" w:hAnsi="Liberation Serif"/>
        </w:rPr>
      </w:pPr>
      <w:r w:rsidRPr="00D53C54">
        <w:rPr>
          <w:rFonts w:ascii="Liberation Serif" w:hAnsi="Liberation Serif"/>
        </w:rPr>
        <w:t>В соответствии со статьями 2, 14 Федерального закона от</w:t>
      </w:r>
      <w:r w:rsidR="00D75EC7">
        <w:rPr>
          <w:rFonts w:ascii="Liberation Serif" w:hAnsi="Liberation Serif"/>
        </w:rPr>
        <w:t> </w:t>
      </w:r>
      <w:r w:rsidRPr="00D53C54">
        <w:rPr>
          <w:rFonts w:ascii="Liberation Serif" w:hAnsi="Liberation Serif"/>
        </w:rPr>
        <w:t>24</w:t>
      </w:r>
      <w:r w:rsidR="00D75EC7">
        <w:rPr>
          <w:rFonts w:ascii="Liberation Serif" w:hAnsi="Liberation Serif"/>
          <w:lang w:val="en-US"/>
        </w:rPr>
        <w:t> </w:t>
      </w:r>
      <w:r w:rsidRPr="00D53C54">
        <w:rPr>
          <w:rFonts w:ascii="Liberation Serif" w:hAnsi="Liberation Serif"/>
        </w:rPr>
        <w:t>ноября</w:t>
      </w:r>
      <w:r w:rsidR="00D75EC7">
        <w:rPr>
          <w:rFonts w:ascii="Liberation Serif" w:hAnsi="Liberation Serif"/>
        </w:rPr>
        <w:t> </w:t>
      </w:r>
      <w:r w:rsidRPr="00D53C54">
        <w:rPr>
          <w:rFonts w:ascii="Liberation Serif" w:hAnsi="Liberation Serif"/>
        </w:rPr>
        <w:t>1995</w:t>
      </w:r>
      <w:r w:rsidR="00D75EC7">
        <w:rPr>
          <w:rFonts w:ascii="Liberation Serif" w:hAnsi="Liberation Serif"/>
        </w:rPr>
        <w:t> </w:t>
      </w:r>
      <w:r w:rsidRPr="00D53C54">
        <w:rPr>
          <w:rFonts w:ascii="Liberation Serif" w:hAnsi="Liberation Serif"/>
        </w:rPr>
        <w:t>года № 181-ФЗ «О социальной защите инва</w:t>
      </w:r>
      <w:r w:rsidR="00D75EC7">
        <w:rPr>
          <w:rFonts w:ascii="Liberation Serif" w:hAnsi="Liberation Serif"/>
        </w:rPr>
        <w:t xml:space="preserve">лидов в Российской Федерации», </w:t>
      </w:r>
      <w:r w:rsidRPr="00D53C54">
        <w:rPr>
          <w:rFonts w:ascii="Liberation Serif" w:hAnsi="Liberation Serif"/>
        </w:rPr>
        <w:t>статьями 31, 46 Устава Невьянского городского округа, представлением Невьянской городской прокуратуры от 31.03.2023 №</w:t>
      </w:r>
      <w:r w:rsidR="00D75EC7">
        <w:rPr>
          <w:rFonts w:ascii="Liberation Serif" w:hAnsi="Liberation Serif"/>
          <w:lang w:val="en-US"/>
        </w:rPr>
        <w:t> </w:t>
      </w:r>
      <w:r w:rsidRPr="00D53C54">
        <w:rPr>
          <w:rFonts w:ascii="Liberation Serif" w:hAnsi="Liberation Serif"/>
        </w:rPr>
        <w:t>02-53-23 «Об устранении нарушений федерального законодательства в сф</w:t>
      </w:r>
      <w:r w:rsidR="00D75EC7">
        <w:rPr>
          <w:rFonts w:ascii="Liberation Serif" w:hAnsi="Liberation Serif"/>
        </w:rPr>
        <w:t>ере социальной защиты инвалидов»</w:t>
      </w:r>
    </w:p>
    <w:p w:rsidR="00D75EC7" w:rsidRPr="00D75EC7" w:rsidRDefault="00D75EC7" w:rsidP="00D75EC7">
      <w:pPr>
        <w:spacing w:line="259" w:lineRule="auto"/>
        <w:ind w:firstLine="720"/>
        <w:jc w:val="both"/>
        <w:rPr>
          <w:rFonts w:ascii="Liberation Serif" w:hAnsi="Liberation Serif"/>
          <w:b/>
        </w:rPr>
      </w:pPr>
    </w:p>
    <w:p w:rsidR="00D53C54" w:rsidRPr="00D53C54" w:rsidRDefault="00D53C54" w:rsidP="00D75EC7">
      <w:pPr>
        <w:jc w:val="both"/>
        <w:rPr>
          <w:rFonts w:ascii="Liberation Serif" w:hAnsi="Liberation Serif"/>
          <w:b/>
        </w:rPr>
      </w:pPr>
      <w:r w:rsidRPr="00D53C54">
        <w:rPr>
          <w:rFonts w:ascii="Liberation Serif" w:hAnsi="Liberation Serif"/>
          <w:b/>
        </w:rPr>
        <w:t>ПОСТАНОВЛЯЕТ:</w:t>
      </w:r>
    </w:p>
    <w:p w:rsidR="00D53C54" w:rsidRPr="00D53C54" w:rsidRDefault="00D53C54" w:rsidP="00D53C54">
      <w:pPr>
        <w:jc w:val="both"/>
        <w:rPr>
          <w:rFonts w:ascii="Liberation Serif" w:hAnsi="Liberation Serif"/>
        </w:rPr>
      </w:pPr>
    </w:p>
    <w:p w:rsidR="00D53C54" w:rsidRPr="00D53C54" w:rsidRDefault="00D53C54" w:rsidP="00D53C54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D53C54">
        <w:rPr>
          <w:rFonts w:ascii="Liberation Serif" w:hAnsi="Liberation Serif"/>
        </w:rPr>
        <w:t>1. Внести следующее изменения в административный регламент предоставления муниципальной услуги «Предоставление социальных выплат молодым семьям на приобретение (строительство) жилья», утвержденный постановлением администрации Невьянского городского округа от 25.05.2021   № 754-п:</w:t>
      </w:r>
    </w:p>
    <w:p w:rsidR="00D53C54" w:rsidRPr="00D53C54" w:rsidRDefault="00D53C54" w:rsidP="000D386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D53C54">
        <w:rPr>
          <w:rFonts w:ascii="Liberation Serif" w:eastAsia="Calibri" w:hAnsi="Liberation Serif" w:cs="Liberation Serif"/>
          <w:lang w:eastAsia="en-US"/>
        </w:rPr>
        <w:t>1) изложить пункт 30 в следующей редакции:</w:t>
      </w:r>
    </w:p>
    <w:p w:rsidR="00D53C54" w:rsidRPr="00D53C54" w:rsidRDefault="000D3860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>
        <w:rPr>
          <w:rFonts w:ascii="Liberation Serif" w:hAnsi="Liberation Serif"/>
          <w:color w:val="000000"/>
          <w:szCs w:val="22"/>
        </w:rPr>
        <w:t>«</w:t>
      </w:r>
      <w:r w:rsidR="00D53C54" w:rsidRPr="00D53C54">
        <w:rPr>
          <w:rFonts w:ascii="Liberation Serif" w:hAnsi="Liberation Serif"/>
          <w:color w:val="000000"/>
          <w:szCs w:val="22"/>
        </w:rPr>
        <w:t>30.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</w:t>
      </w:r>
      <w:r w:rsidR="00D75EC7">
        <w:rPr>
          <w:rFonts w:ascii="Liberation Serif" w:hAnsi="Liberation Serif"/>
          <w:color w:val="000000"/>
          <w:szCs w:val="22"/>
        </w:rPr>
        <w:t> </w:t>
      </w:r>
      <w:r w:rsidRPr="00D53C54">
        <w:rPr>
          <w:rFonts w:ascii="Liberation Serif" w:hAnsi="Liberation Serif"/>
          <w:color w:val="000000"/>
          <w:szCs w:val="22"/>
        </w:rPr>
        <w:t>II</w:t>
      </w:r>
      <w:r w:rsidR="00D75EC7">
        <w:rPr>
          <w:rFonts w:ascii="Liberation Serif" w:hAnsi="Liberation Serif"/>
          <w:color w:val="000000"/>
          <w:szCs w:val="22"/>
        </w:rPr>
        <w:t> </w:t>
      </w:r>
      <w:r w:rsidRPr="00D53C54">
        <w:rPr>
          <w:rFonts w:ascii="Liberation Serif" w:hAnsi="Liberation Serif"/>
          <w:color w:val="000000"/>
          <w:szCs w:val="22"/>
        </w:rPr>
        <w:t>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>Помещения, в которых предоставляется муниципальная услуга, оснащаются: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 xml:space="preserve">1) противопожарной системой и средствами пожаротушения; 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>2) системой оповещения о возникновении чрезвычайной ситуации;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>3) средствами оказания первой медицинской помощи;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>4) туалетными комнатами для посетителей.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>Места приема заявителей оборудуются информационными табличками (вывесками) с указанием: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>1) номера кабинета и наименования отдела;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 xml:space="preserve">2) фамилии, имени и отчества (последнее – при наличии), должности ответственного лица за прием документов; 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>3) графика приема заявителей.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>При предоставлении муниципальной услуги инвалидам обеспечиваются: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 xml:space="preserve">1) возможность беспрепятственного доступа к объекту (зданию, помещению), в котором предоставляется муниципальная услуга;     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 xml:space="preserve"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кресло-коляски; 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>3) сопровождение инвалидов, имеющих стойкие расстройства функции зрения и самостоятельного передвижения;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</w:t>
      </w:r>
      <w:r w:rsidR="002134D8">
        <w:rPr>
          <w:rFonts w:ascii="Liberation Serif" w:hAnsi="Liberation Serif"/>
          <w:color w:val="000000"/>
          <w:szCs w:val="22"/>
        </w:rPr>
        <w:t xml:space="preserve">к </w:t>
      </w:r>
      <w:r w:rsidRPr="00D53C54">
        <w:rPr>
          <w:rFonts w:ascii="Liberation Serif" w:hAnsi="Liberation Serif"/>
          <w:color w:val="000000"/>
          <w:szCs w:val="22"/>
        </w:rPr>
        <w:t xml:space="preserve">зданиям и помещениям, в которых предоставляется муниципальная услуга, и к </w:t>
      </w:r>
      <w:r w:rsidRPr="00D53C54">
        <w:rPr>
          <w:rFonts w:ascii="Liberation Serif" w:hAnsi="Liberation Serif"/>
          <w:color w:val="000000"/>
          <w:szCs w:val="22"/>
        </w:rPr>
        <w:lastRenderedPageBreak/>
        <w:t xml:space="preserve">государственной муниципальной услуге с учетом ограничений их жизнедеятельности; 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>6) допуск сурдопереводчика и тифлосурдопереводчика;</w:t>
      </w:r>
    </w:p>
    <w:p w:rsidR="00D53C54" w:rsidRPr="00D53C54" w:rsidRDefault="00D53C54" w:rsidP="00D53C54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Cs w:val="22"/>
        </w:rPr>
      </w:pPr>
      <w:r w:rsidRPr="00D53C54">
        <w:rPr>
          <w:rFonts w:ascii="Liberation Serif" w:hAnsi="Liberation Serif"/>
          <w:color w:val="000000"/>
          <w:szCs w:val="22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0D3860" w:rsidRDefault="00D53C54" w:rsidP="000D386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53C54">
        <w:rPr>
          <w:rFonts w:ascii="Liberation Serif" w:hAnsi="Liberation Serif"/>
          <w:color w:val="000000"/>
          <w:szCs w:val="22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r w:rsidR="000D3860" w:rsidRPr="000D386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D3860" w:rsidRPr="000D3860" w:rsidRDefault="000D3860" w:rsidP="000D386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D3860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D53C54" w:rsidRPr="000D3860" w:rsidRDefault="000D3860" w:rsidP="000D38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D3860">
        <w:rPr>
          <w:rFonts w:ascii="Liberation Serif" w:hAnsi="Liberation Serif" w:cs="Liberation Serif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  <w:r w:rsidR="00D53C54" w:rsidRPr="000D3860">
        <w:rPr>
          <w:rFonts w:ascii="Liberation Serif" w:hAnsi="Liberation Serif"/>
          <w:color w:val="000000"/>
        </w:rPr>
        <w:t>»</w:t>
      </w:r>
      <w:r w:rsidR="00581403" w:rsidRPr="000D3860">
        <w:rPr>
          <w:rFonts w:ascii="Liberation Serif" w:hAnsi="Liberation Serif"/>
          <w:color w:val="000000"/>
        </w:rPr>
        <w:t>.</w:t>
      </w:r>
    </w:p>
    <w:p w:rsidR="00D53C54" w:rsidRPr="00D53C54" w:rsidRDefault="00D53C54" w:rsidP="00D53C5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</w:rPr>
      </w:pPr>
      <w:r w:rsidRPr="00D53C54">
        <w:rPr>
          <w:rFonts w:ascii="Liberation Serif" w:hAnsi="Liberation Serif"/>
        </w:rPr>
        <w:t xml:space="preserve">2. </w:t>
      </w:r>
      <w:r w:rsidRPr="00D53C54">
        <w:rPr>
          <w:rFonts w:ascii="Liberation Serif" w:eastAsia="Calibri" w:hAnsi="Liberation Serif" w:cs="Liberation Serif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7525FC" w:rsidRDefault="007525FC" w:rsidP="00D53C54">
      <w:pPr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87" w:rsidRDefault="00FB4387" w:rsidP="00485EDB">
      <w:r>
        <w:separator/>
      </w:r>
    </w:p>
  </w:endnote>
  <w:endnote w:type="continuationSeparator" w:id="0">
    <w:p w:rsidR="00FB4387" w:rsidRDefault="00FB438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87" w:rsidRDefault="00FB4387" w:rsidP="00485EDB">
      <w:r>
        <w:separator/>
      </w:r>
    </w:p>
  </w:footnote>
  <w:footnote w:type="continuationSeparator" w:id="0">
    <w:p w:rsidR="00FB4387" w:rsidRDefault="00FB438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7731D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B006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C6DCA"/>
    <w:rsid w:val="000D3860"/>
    <w:rsid w:val="001A4FDE"/>
    <w:rsid w:val="001C6DEB"/>
    <w:rsid w:val="001F6886"/>
    <w:rsid w:val="002134D8"/>
    <w:rsid w:val="002F5F92"/>
    <w:rsid w:val="00331BD7"/>
    <w:rsid w:val="00342758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81403"/>
    <w:rsid w:val="006072DD"/>
    <w:rsid w:val="00610F70"/>
    <w:rsid w:val="0062553F"/>
    <w:rsid w:val="0062652F"/>
    <w:rsid w:val="0065717B"/>
    <w:rsid w:val="006A1713"/>
    <w:rsid w:val="006C02F3"/>
    <w:rsid w:val="006E2FC9"/>
    <w:rsid w:val="00706F32"/>
    <w:rsid w:val="00710D0B"/>
    <w:rsid w:val="007525FC"/>
    <w:rsid w:val="007731D8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078E7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53C54"/>
    <w:rsid w:val="00D75EC7"/>
    <w:rsid w:val="00D91935"/>
    <w:rsid w:val="00DA3509"/>
    <w:rsid w:val="00DD6C9E"/>
    <w:rsid w:val="00DE2B81"/>
    <w:rsid w:val="00E83FBF"/>
    <w:rsid w:val="00EE1C2F"/>
    <w:rsid w:val="00F614BA"/>
    <w:rsid w:val="00FA0F5D"/>
    <w:rsid w:val="00FB4387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2023-05-24T03:14:00Z</dcterms:created>
  <dcterms:modified xsi:type="dcterms:W3CDTF">2023-05-24T03:14:00Z</dcterms:modified>
</cp:coreProperties>
</file>