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90B07" w14:textId="77777777" w:rsidR="001E5632" w:rsidRDefault="001E5632" w:rsidP="00010073">
      <w:pPr>
        <w:shd w:val="clear" w:color="auto" w:fill="FFFFFF"/>
        <w:spacing w:after="0" w:line="240" w:lineRule="auto"/>
        <w:jc w:val="center"/>
        <w:textAlignment w:val="baseline"/>
        <w:outlineLvl w:val="2"/>
        <w:rPr>
          <w:rFonts w:ascii="Times New Roman" w:hAnsi="Times New Roman"/>
          <w:b/>
          <w:sz w:val="24"/>
          <w:szCs w:val="24"/>
          <w:lang w:eastAsia="ru-RU"/>
        </w:rPr>
      </w:pPr>
      <w:r w:rsidRPr="00010073">
        <w:rPr>
          <w:rFonts w:ascii="Times New Roman" w:hAnsi="Times New Roman"/>
          <w:b/>
          <w:sz w:val="24"/>
          <w:szCs w:val="24"/>
          <w:lang w:eastAsia="ru-RU"/>
        </w:rPr>
        <w:t xml:space="preserve">ДОГОВОР </w:t>
      </w:r>
    </w:p>
    <w:p w14:paraId="0588D367" w14:textId="77777777" w:rsidR="001E5632" w:rsidRPr="00010073" w:rsidRDefault="001E5632" w:rsidP="00010073">
      <w:pPr>
        <w:shd w:val="clear" w:color="auto" w:fill="FFFFFF"/>
        <w:spacing w:after="0" w:line="240" w:lineRule="auto"/>
        <w:jc w:val="center"/>
        <w:textAlignment w:val="baseline"/>
        <w:outlineLvl w:val="2"/>
        <w:rPr>
          <w:rFonts w:ascii="Times New Roman" w:hAnsi="Times New Roman"/>
          <w:b/>
          <w:sz w:val="24"/>
          <w:szCs w:val="24"/>
          <w:lang w:eastAsia="ru-RU"/>
        </w:rPr>
      </w:pPr>
      <w:r w:rsidRPr="00010073">
        <w:rPr>
          <w:rFonts w:ascii="Times New Roman" w:hAnsi="Times New Roman"/>
          <w:b/>
          <w:sz w:val="24"/>
          <w:szCs w:val="24"/>
          <w:lang w:eastAsia="ru-RU"/>
        </w:rPr>
        <w:t>холодного водоснабжения и водоотведения</w:t>
      </w:r>
    </w:p>
    <w:p w14:paraId="6D22D14F" w14:textId="77777777" w:rsidR="001E5632" w:rsidRPr="00A423DF" w:rsidRDefault="001E5632" w:rsidP="00A423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hAnsi="Times New Roman"/>
          <w:sz w:val="24"/>
          <w:szCs w:val="24"/>
          <w:lang w:eastAsia="ru-RU"/>
        </w:rPr>
      </w:pPr>
      <w:r>
        <w:rPr>
          <w:rFonts w:ascii="Times New Roman" w:hAnsi="Times New Roman"/>
          <w:sz w:val="24"/>
          <w:szCs w:val="24"/>
          <w:lang w:eastAsia="ru-RU"/>
        </w:rPr>
        <w:t>г. Невьянск</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«___» _____________ 20    г.</w:t>
      </w:r>
    </w:p>
    <w:p w14:paraId="6BC4BB0F" w14:textId="7C150DC5"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Муниципальное унитарное предприятие «Невьянский водоканал» Невьянского городского округа, именуемое    в    дальнейшем   организацией   водопроводно-канализационного хозяйства, в лице директор</w:t>
      </w:r>
      <w:r w:rsidR="005D20D6">
        <w:rPr>
          <w:rFonts w:ascii="Times New Roman" w:hAnsi="Times New Roman"/>
          <w:sz w:val="24"/>
          <w:szCs w:val="24"/>
          <w:lang w:eastAsia="ru-RU"/>
        </w:rPr>
        <w:t>а Воробьева Сергея Александровича</w:t>
      </w:r>
      <w:r w:rsidRPr="00AE386E">
        <w:rPr>
          <w:rFonts w:ascii="Times New Roman" w:hAnsi="Times New Roman"/>
          <w:sz w:val="24"/>
          <w:szCs w:val="24"/>
          <w:lang w:eastAsia="ru-RU"/>
        </w:rPr>
        <w:t>, действующего на основании Устава, с одной стороны, именуемое в дальнейшем абонентом, в лице __________________________________</w:t>
      </w:r>
    </w:p>
    <w:p w14:paraId="754915EC" w14:textId="77777777" w:rsidR="001E5632" w:rsidRPr="00AE386E" w:rsidRDefault="001E5632" w:rsidP="00AE386E">
      <w:pPr>
        <w:spacing w:line="240" w:lineRule="auto"/>
        <w:jc w:val="both"/>
        <w:rPr>
          <w:rFonts w:ascii="Times New Roman" w:hAnsi="Times New Roman"/>
          <w:sz w:val="24"/>
          <w:szCs w:val="24"/>
          <w:lang w:eastAsia="ru-RU"/>
        </w:rPr>
      </w:pPr>
      <w:r w:rsidRPr="00AE386E">
        <w:rPr>
          <w:rFonts w:ascii="Times New Roman" w:hAnsi="Times New Roman"/>
          <w:sz w:val="24"/>
          <w:szCs w:val="24"/>
          <w:lang w:eastAsia="ru-RU"/>
        </w:rPr>
        <w:t>__________________________________________________________________________,действ</w:t>
      </w:r>
      <w:r>
        <w:rPr>
          <w:rFonts w:ascii="Times New Roman" w:hAnsi="Times New Roman"/>
          <w:sz w:val="24"/>
          <w:szCs w:val="24"/>
          <w:lang w:eastAsia="ru-RU"/>
        </w:rPr>
        <w:t>у</w:t>
      </w:r>
      <w:r w:rsidRPr="00AE386E">
        <w:rPr>
          <w:rFonts w:ascii="Times New Roman" w:hAnsi="Times New Roman"/>
          <w:sz w:val="24"/>
          <w:szCs w:val="24"/>
          <w:lang w:eastAsia="ru-RU"/>
        </w:rPr>
        <w:t>ющего на основании ________________________________________________,</w:t>
      </w:r>
      <w:r>
        <w:rPr>
          <w:rFonts w:ascii="Times New Roman" w:hAnsi="Times New Roman"/>
          <w:sz w:val="24"/>
          <w:szCs w:val="24"/>
          <w:lang w:eastAsia="ru-RU"/>
        </w:rPr>
        <w:t xml:space="preserve"> </w:t>
      </w:r>
      <w:r w:rsidRPr="00AE386E">
        <w:rPr>
          <w:rFonts w:ascii="Times New Roman" w:hAnsi="Times New Roman"/>
          <w:sz w:val="24"/>
          <w:szCs w:val="24"/>
          <w:lang w:eastAsia="ru-RU"/>
        </w:rPr>
        <w:t>с другой стороны, именуемые в  дальнейшем  сторонами,  заключили  настоящий</w:t>
      </w:r>
      <w:r>
        <w:rPr>
          <w:rFonts w:ascii="Times New Roman" w:hAnsi="Times New Roman"/>
          <w:sz w:val="24"/>
          <w:szCs w:val="24"/>
          <w:lang w:eastAsia="ru-RU"/>
        </w:rPr>
        <w:t xml:space="preserve"> </w:t>
      </w:r>
      <w:r w:rsidRPr="00AE386E">
        <w:rPr>
          <w:rFonts w:ascii="Times New Roman" w:hAnsi="Times New Roman"/>
          <w:sz w:val="24"/>
          <w:szCs w:val="24"/>
          <w:lang w:eastAsia="ru-RU"/>
        </w:rPr>
        <w:t>договор о нижеследующем:</w:t>
      </w:r>
    </w:p>
    <w:p w14:paraId="0FDAF918" w14:textId="77777777" w:rsidR="001E5632" w:rsidRPr="00AE386E" w:rsidRDefault="001E5632" w:rsidP="00AF220C">
      <w:pPr>
        <w:spacing w:line="240" w:lineRule="auto"/>
        <w:ind w:firstLine="540"/>
        <w:jc w:val="center"/>
        <w:rPr>
          <w:rFonts w:ascii="Times New Roman" w:hAnsi="Times New Roman"/>
          <w:b/>
          <w:sz w:val="24"/>
          <w:szCs w:val="24"/>
          <w:lang w:eastAsia="ru-RU"/>
        </w:rPr>
      </w:pPr>
      <w:r w:rsidRPr="00AE386E">
        <w:rPr>
          <w:rFonts w:ascii="Times New Roman" w:hAnsi="Times New Roman"/>
          <w:b/>
          <w:sz w:val="24"/>
          <w:szCs w:val="24"/>
          <w:lang w:eastAsia="ru-RU"/>
        </w:rPr>
        <w:t>1. Предмет договора</w:t>
      </w:r>
    </w:p>
    <w:p w14:paraId="5E92D905"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14:paraId="429C83B6"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 xml:space="preserve">    холодную (питьевую) воду _____________________________________________.</w:t>
      </w:r>
    </w:p>
    <w:p w14:paraId="0975B05E"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Абонент обязуется оплачивать холодную (питьевую) воду установленного качества в объеме, определенном настоящим договором. 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через привлеченных третьих лиц,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14:paraId="02FBB20F"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1.2. Граница раздела балансовой принадлежности по водопроводным и канализационным сетям абонента и организации водопроводно-канализационного хозяйства определяется в акте о разграничении балансовой принадлежности, приведенном в приложении № 1.</w:t>
      </w:r>
    </w:p>
    <w:p w14:paraId="0CEAADDD"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1.3. Граница раздела эксплуатационной ответственности по водопроводным и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приведенном в приложении № 2.</w:t>
      </w:r>
    </w:p>
    <w:p w14:paraId="221CA48C"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Местом исполнения обязательств по договору является ___________________</w:t>
      </w:r>
    </w:p>
    <w:p w14:paraId="3FE14E3D" w14:textId="77777777" w:rsidR="001E5632" w:rsidRPr="00AE386E" w:rsidRDefault="001E5632" w:rsidP="00AF220C">
      <w:pPr>
        <w:spacing w:line="240" w:lineRule="auto"/>
        <w:ind w:firstLine="540"/>
        <w:jc w:val="center"/>
        <w:rPr>
          <w:rFonts w:ascii="Times New Roman" w:hAnsi="Times New Roman"/>
          <w:b/>
          <w:sz w:val="24"/>
          <w:szCs w:val="24"/>
          <w:lang w:eastAsia="ru-RU"/>
        </w:rPr>
      </w:pPr>
      <w:r w:rsidRPr="00AE386E">
        <w:rPr>
          <w:rFonts w:ascii="Times New Roman" w:hAnsi="Times New Roman"/>
          <w:b/>
          <w:sz w:val="24"/>
          <w:szCs w:val="24"/>
          <w:lang w:eastAsia="ru-RU"/>
        </w:rPr>
        <w:t>2. Сроки и режим подачи холодной воды и водоотведения</w:t>
      </w:r>
    </w:p>
    <w:p w14:paraId="41835E61"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2.1.  Датой начала подачи холодной воды и приема сточных вод является «    » ________ 20__ г.</w:t>
      </w:r>
    </w:p>
    <w:p w14:paraId="67C873B8"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 xml:space="preserve">2.2.  Отпуск  холодной воды (гарантированного объема подачи воды (в том числе на нужды пожаротушения) осуществляется круглосуточно в режиме гарантированного расхода и свободного напора при заданном характерном водопотреблении на нужды абонента. </w:t>
      </w:r>
    </w:p>
    <w:p w14:paraId="100C5ACC"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2.3.  Прием сточных вод осуществляется круглосуточно.</w:t>
      </w:r>
    </w:p>
    <w:p w14:paraId="45040EBD" w14:textId="77777777" w:rsidR="001E5632" w:rsidRPr="00AE386E" w:rsidRDefault="001E5632" w:rsidP="00AF220C">
      <w:pPr>
        <w:spacing w:line="240" w:lineRule="auto"/>
        <w:ind w:firstLine="540"/>
        <w:jc w:val="center"/>
        <w:rPr>
          <w:rFonts w:ascii="Times New Roman" w:hAnsi="Times New Roman"/>
          <w:b/>
          <w:sz w:val="24"/>
          <w:szCs w:val="24"/>
          <w:lang w:eastAsia="ru-RU"/>
        </w:rPr>
      </w:pPr>
      <w:r w:rsidRPr="00AE386E">
        <w:rPr>
          <w:rFonts w:ascii="Times New Roman" w:hAnsi="Times New Roman"/>
          <w:b/>
          <w:sz w:val="24"/>
          <w:szCs w:val="24"/>
          <w:lang w:eastAsia="ru-RU"/>
        </w:rPr>
        <w:lastRenderedPageBreak/>
        <w:t>3.  Тарифы, сроки и порядок оплаты по договору</w:t>
      </w:r>
    </w:p>
    <w:p w14:paraId="47B63F34"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3.1.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14:paraId="35A37FDD"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Тариф на холодную (питьевую) воду, установленный на дату заключения настоящего договора, - _______________________ руб./куб. м.</w:t>
      </w:r>
    </w:p>
    <w:p w14:paraId="5C6D102F"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Тариф на водоотведение, установленный на дату заключения настоящего договора, - ______________________ руб./куб. м.</w:t>
      </w:r>
    </w:p>
    <w:p w14:paraId="5F12BF2D"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3.2.  Расчетный период, установленный настоящим договором, равен 1 календарному месяцу. Абонент оплачивает полученную холодную воду и отведенные сточные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 Датой оплаты считается дата поступления денежных средств на расчетный счет организации водопроводно-канализационного хозяйства.</w:t>
      </w:r>
    </w:p>
    <w:p w14:paraId="6D3D14F6"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3.3.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 Указанный объем подлежит оплате в порядке, предусмотренном пунктом 8 настоящего договора, дополнительно к оплате объема потребленной холодной воды в расчетном периоде, определенного по показаниям приборов учета.</w:t>
      </w:r>
    </w:p>
    <w:p w14:paraId="5B5A059F"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3.4.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14:paraId="2796801A"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3.5.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14:paraId="53BD2908" w14:textId="77777777" w:rsidR="001E5632" w:rsidRPr="00AE386E" w:rsidRDefault="001E5632" w:rsidP="00AF220C">
      <w:pPr>
        <w:spacing w:line="240" w:lineRule="auto"/>
        <w:ind w:firstLine="540"/>
        <w:jc w:val="center"/>
        <w:rPr>
          <w:rFonts w:ascii="Times New Roman" w:hAnsi="Times New Roman"/>
          <w:b/>
          <w:sz w:val="24"/>
          <w:szCs w:val="24"/>
          <w:lang w:eastAsia="ru-RU"/>
        </w:rPr>
      </w:pPr>
      <w:r w:rsidRPr="00AE386E">
        <w:rPr>
          <w:rFonts w:ascii="Times New Roman" w:hAnsi="Times New Roman"/>
          <w:b/>
          <w:sz w:val="24"/>
          <w:szCs w:val="24"/>
          <w:lang w:eastAsia="ru-RU"/>
        </w:rPr>
        <w:t>4.  Права и обязанности сторон</w:t>
      </w:r>
    </w:p>
    <w:p w14:paraId="1ADBEB9B" w14:textId="77777777" w:rsidR="001E5632" w:rsidRPr="00AE386E" w:rsidRDefault="001E5632" w:rsidP="00AE386E">
      <w:pPr>
        <w:spacing w:line="240" w:lineRule="auto"/>
        <w:ind w:firstLine="540"/>
        <w:jc w:val="both"/>
        <w:rPr>
          <w:rFonts w:ascii="Times New Roman" w:hAnsi="Times New Roman"/>
          <w:i/>
          <w:sz w:val="24"/>
          <w:szCs w:val="24"/>
          <w:lang w:eastAsia="ru-RU"/>
        </w:rPr>
      </w:pPr>
      <w:r w:rsidRPr="00AE386E">
        <w:rPr>
          <w:rFonts w:ascii="Times New Roman" w:hAnsi="Times New Roman"/>
          <w:i/>
          <w:sz w:val="24"/>
          <w:szCs w:val="24"/>
          <w:lang w:eastAsia="ru-RU"/>
        </w:rPr>
        <w:t>4.1.  Организация водопроводно-канализационного хозяйства обязана:</w:t>
      </w:r>
    </w:p>
    <w:p w14:paraId="01EA48AB"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w:t>
      </w:r>
      <w:r w:rsidRPr="00AE386E">
        <w:rPr>
          <w:rFonts w:ascii="Times New Roman" w:hAnsi="Times New Roman"/>
          <w:sz w:val="24"/>
          <w:szCs w:val="24"/>
          <w:lang w:eastAsia="ru-RU"/>
        </w:rPr>
        <w:lastRenderedPageBreak/>
        <w:t>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14:paraId="13F273CF"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б)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14:paraId="57517BB4"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в) осуществлять производственный контроль качества питьевой воды и производственный контроль состава и свойств сточных вод;</w:t>
      </w:r>
    </w:p>
    <w:p w14:paraId="6C039F60"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г) соблюдать установленный режим подачи холодной воды и режим приема сточных вод;</w:t>
      </w:r>
    </w:p>
    <w:p w14:paraId="620610CC"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14:paraId="1DBF43BE"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14:paraId="4D969D80"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14:paraId="26250A4C"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з)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14:paraId="7608D46E"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и) опломбировать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14:paraId="4BCA8376"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14:paraId="33221751"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14:paraId="3DE542E9"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м)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14:paraId="1F44BF3C"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14:paraId="2B692B6D"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lastRenderedPageBreak/>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14:paraId="7CB3CB23"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п)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14:paraId="1884F60D"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р)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3FE01FC6"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с) осуществлять контроль за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142FBA9C"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14:paraId="0616B7AF" w14:textId="77777777" w:rsidR="001E5632" w:rsidRPr="00AE386E" w:rsidRDefault="001E5632" w:rsidP="00AE386E">
      <w:pPr>
        <w:spacing w:line="240" w:lineRule="auto"/>
        <w:ind w:firstLine="540"/>
        <w:jc w:val="both"/>
        <w:rPr>
          <w:rFonts w:ascii="Times New Roman" w:hAnsi="Times New Roman"/>
          <w:i/>
          <w:sz w:val="24"/>
          <w:szCs w:val="24"/>
          <w:lang w:eastAsia="ru-RU"/>
        </w:rPr>
      </w:pPr>
      <w:r w:rsidRPr="00AE386E">
        <w:rPr>
          <w:rFonts w:ascii="Times New Roman" w:hAnsi="Times New Roman"/>
          <w:i/>
          <w:sz w:val="24"/>
          <w:szCs w:val="24"/>
          <w:lang w:eastAsia="ru-RU"/>
        </w:rPr>
        <w:t>4.2.  Организация водопроводно-канализационного хозяйства вправе:</w:t>
      </w:r>
    </w:p>
    <w:p w14:paraId="30917337"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14:paraId="56FDD920"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14:paraId="637F79CA"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14:paraId="2C701A11"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разделом 6 настоящего договора;</w:t>
      </w:r>
    </w:p>
    <w:p w14:paraId="63A4D64A"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д)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14:paraId="45BDC619"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е) инициировать проведение сверки расчетов по настоящему договору.</w:t>
      </w:r>
    </w:p>
    <w:p w14:paraId="1C659888" w14:textId="77777777" w:rsidR="001E5632" w:rsidRPr="00AE386E" w:rsidRDefault="001E5632" w:rsidP="00AE386E">
      <w:pPr>
        <w:spacing w:line="240" w:lineRule="auto"/>
        <w:ind w:firstLine="540"/>
        <w:jc w:val="both"/>
        <w:rPr>
          <w:rFonts w:ascii="Times New Roman" w:hAnsi="Times New Roman"/>
          <w:i/>
          <w:sz w:val="24"/>
          <w:szCs w:val="24"/>
          <w:lang w:eastAsia="ru-RU"/>
        </w:rPr>
      </w:pPr>
      <w:r w:rsidRPr="00AE386E">
        <w:rPr>
          <w:rFonts w:ascii="Times New Roman" w:hAnsi="Times New Roman"/>
          <w:i/>
          <w:sz w:val="24"/>
          <w:szCs w:val="24"/>
          <w:lang w:eastAsia="ru-RU"/>
        </w:rPr>
        <w:t>4.3.  Абонент обязан:</w:t>
      </w:r>
    </w:p>
    <w:p w14:paraId="00995F05"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14:paraId="16DEEC7B"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14:paraId="0122DDDD"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 xml:space="preserve">в) обеспечивать учет получаемой холодной воды и отводимых сточных вод в порядке, установленном разделом 5 настоящего договора, и в соответствии с правилами организации </w:t>
      </w:r>
      <w:r w:rsidRPr="00AE386E">
        <w:rPr>
          <w:rFonts w:ascii="Times New Roman" w:hAnsi="Times New Roman"/>
          <w:sz w:val="24"/>
          <w:szCs w:val="24"/>
          <w:lang w:eastAsia="ru-RU"/>
        </w:rPr>
        <w:lastRenderedPageBreak/>
        <w:t>коммерческого учета воды, сточных вод, утверждаемыми Правительством Российской Федерации, если иное не предусмотрено настоящим договором;</w:t>
      </w:r>
    </w:p>
    <w:p w14:paraId="31A62896"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г) 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 утверждаемыми Правительством Российской Федерации;</w:t>
      </w:r>
    </w:p>
    <w:p w14:paraId="4E6FD4A7"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д) соблюдать установленный настоящим договором режим потребления холодной воды и режим водоотведения;</w:t>
      </w:r>
    </w:p>
    <w:p w14:paraId="333DE34F"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
    <w:p w14:paraId="684622F7"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разделом 6 настоящего договора;</w:t>
      </w:r>
    </w:p>
    <w:p w14:paraId="65B852B1"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14:paraId="6B493EE5"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14:paraId="73FEB4ED"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к) уведомлять организацию водопроводно-канализационного хозяйства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12 настоящего договора;</w:t>
      </w:r>
    </w:p>
    <w:p w14:paraId="0D6FCAEE"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14:paraId="14C8D66B"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14:paraId="77D6850F"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lastRenderedPageBreak/>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14:paraId="7BBB8782"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14:paraId="644A7831"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14:paraId="17F1D448"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14:paraId="336997E3"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14:paraId="74F4AF1C"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14:paraId="69EEC898"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14:paraId="08926024"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ф) обеспечивать локальную очистку сточных вод в случаях, предусмотренных правилами холодного водоснабжения и водоотведения, утверждаемыми Правительством Российской Федерации;</w:t>
      </w:r>
    </w:p>
    <w:p w14:paraId="727EEE49"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х) в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14:paraId="0A8862FB" w14:textId="77777777" w:rsidR="001E5632" w:rsidRPr="00AE386E" w:rsidRDefault="001E5632" w:rsidP="00AE386E">
      <w:pPr>
        <w:spacing w:line="240" w:lineRule="auto"/>
        <w:ind w:firstLine="540"/>
        <w:jc w:val="both"/>
        <w:rPr>
          <w:rFonts w:ascii="Times New Roman" w:hAnsi="Times New Roman"/>
          <w:i/>
          <w:sz w:val="24"/>
          <w:szCs w:val="24"/>
          <w:lang w:eastAsia="ru-RU"/>
        </w:rPr>
      </w:pPr>
      <w:r w:rsidRPr="00AE386E">
        <w:rPr>
          <w:rFonts w:ascii="Times New Roman" w:hAnsi="Times New Roman"/>
          <w:i/>
          <w:sz w:val="24"/>
          <w:szCs w:val="24"/>
          <w:lang w:eastAsia="ru-RU"/>
        </w:rPr>
        <w:t>4.4.  Абонент имеет право:</w:t>
      </w:r>
    </w:p>
    <w:p w14:paraId="2D49DF6C"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а) получать от организации водопроводно-канализационного хозяйства информацию о результатах производственного контроля качества питьевой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w:t>
      </w:r>
    </w:p>
    <w:p w14:paraId="060CFA78"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14:paraId="3AF184F7"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в) привлекать третьих лиц для выполнения работ по устройству узла учета;</w:t>
      </w:r>
    </w:p>
    <w:p w14:paraId="5E86DA7C"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lastRenderedPageBreak/>
        <w:t>г) инициировать проведение сверки расчетов по настоящему договору;</w:t>
      </w:r>
    </w:p>
    <w:p w14:paraId="7678B051"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д) осуществлять в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водопроводно-канализационного хозяйства.</w:t>
      </w:r>
    </w:p>
    <w:p w14:paraId="0F111B80" w14:textId="77777777" w:rsidR="001E5632" w:rsidRPr="00AE386E" w:rsidRDefault="001E563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5.  Порядок осуществления учета поданной холодной воды и принимаемых сточных вод, сроки и способы представления показаний приборов учета организации водопроводно-канализационного хозяйства</w:t>
      </w:r>
    </w:p>
    <w:p w14:paraId="1E58AB95"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5.1.  Для учета объемов поданной абоненту холодной воды и объема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14:paraId="4ABB41CE"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5.2.  Коммерческий учет полученной холодной воды абонент.</w:t>
      </w:r>
    </w:p>
    <w:p w14:paraId="0CD84B0A"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5.3.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 5.4.   В  случае  отсутствия  у  абонента  приборов учета холодной воды и сточных вод абонент обязан до _______________________ установить и ввести в эксплуатацию    приборы    учета     холодной    воды   и    сточных    вод (распространяется  только  на  категории  абонентов,  для которых установка приборов учета сточных вод является обязательной в соответствии с настоящим договором).</w:t>
      </w:r>
    </w:p>
    <w:p w14:paraId="60C371E2"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5.5.   Сторона,  осуществляющая  коммерческий  учет поданной (полученной) холодной воды и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а  также  вносит  показания</w:t>
      </w:r>
    </w:p>
    <w:p w14:paraId="44F4CE3B"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приборов  учета  в  журнал  учета  расхода  воды  и  принятых сточных вод и передает эти сведения в организацию водопроводно-канализационного хозяйства не позднее ______________.</w:t>
      </w:r>
    </w:p>
    <w:p w14:paraId="7E98932F"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5.6. Передача абонентом сведений о показаниях приборов учета организации водопроводно-канализационного хозяйства осуществляется любыми доступными способами, позволяющими подтвердить получение такого уведомления адресатом.</w:t>
      </w:r>
    </w:p>
    <w:p w14:paraId="3E53658A" w14:textId="77777777" w:rsidR="001E5632" w:rsidRPr="00AE386E" w:rsidRDefault="001E563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6.  Порядок обеспечения абонентом доступа организации водопроводно-канализационного хозяйства к водопроводным и канализационным сетям (контрольным канализационным колодцам), местам отбора проб воды и сточных вод, приборам учета холодной воды и сточных вод</w:t>
      </w:r>
    </w:p>
    <w:p w14:paraId="206B3587" w14:textId="77777777" w:rsidR="001E5632" w:rsidRPr="00AE386E" w:rsidRDefault="001E5632" w:rsidP="00AE386E">
      <w:pPr>
        <w:spacing w:line="240" w:lineRule="auto"/>
        <w:ind w:firstLine="540"/>
        <w:jc w:val="both"/>
        <w:rPr>
          <w:rFonts w:ascii="Times New Roman" w:hAnsi="Times New Roman"/>
          <w:i/>
          <w:sz w:val="24"/>
          <w:szCs w:val="24"/>
          <w:lang w:eastAsia="ru-RU"/>
        </w:rPr>
      </w:pPr>
      <w:r w:rsidRPr="00AE386E">
        <w:rPr>
          <w:rFonts w:ascii="Times New Roman" w:hAnsi="Times New Roman"/>
          <w:i/>
          <w:sz w:val="24"/>
          <w:szCs w:val="24"/>
          <w:lang w:eastAsia="ru-RU"/>
        </w:rPr>
        <w:t>6.1.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приборам учета (узлам учета) и иным устройствам в следующем порядке:</w:t>
      </w:r>
    </w:p>
    <w:p w14:paraId="4BF14014"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 xml:space="preserve">а) организация водопроводно-канализационного хозяйства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факсограмма, телефонограмма, информационно-телекоммуникационная сеть «Интернет»). При осуществлении проверки состава и </w:t>
      </w:r>
      <w:r w:rsidRPr="00AE386E">
        <w:rPr>
          <w:rFonts w:ascii="Times New Roman" w:hAnsi="Times New Roman"/>
          <w:sz w:val="24"/>
          <w:szCs w:val="24"/>
          <w:lang w:eastAsia="ru-RU"/>
        </w:rPr>
        <w:lastRenderedPageBreak/>
        <w:t>свойств сточных вод предварительное уведомление абонента о проверке осуществляется не позднее 15 минут до начала процедуры отбора проб;</w:t>
      </w:r>
    </w:p>
    <w:p w14:paraId="01341669"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w:t>
      </w:r>
    </w:p>
    <w:p w14:paraId="464C7723"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14:paraId="7E834E02"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14:paraId="0E54954C"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д) отказ в доступе (недопуск) представителям организации водопроводно-канализационного хозяйства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14:paraId="5DF02DBE"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свойств сточных вод, утвержденными постановлением Правительства Российской Федерации от 21 июня 2013 г. № 525.</w:t>
      </w:r>
    </w:p>
    <w:p w14:paraId="6217C782" w14:textId="77777777" w:rsidR="001E5632" w:rsidRPr="00AE386E" w:rsidRDefault="001E563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7.  Порядок контроля качества питьевой воды</w:t>
      </w:r>
    </w:p>
    <w:p w14:paraId="454DBF3C"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7.1.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14:paraId="52AE480C"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7.2.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14:paraId="030ED9BE"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7.2.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14:paraId="6BC3F848" w14:textId="77777777" w:rsidR="001E5632" w:rsidRPr="00AE386E" w:rsidRDefault="001E563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8.  Контроль состава и свойств сточных вод, места и порядок отбора проб сточных вод</w:t>
      </w:r>
    </w:p>
    <w:p w14:paraId="5818CD15"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8.1.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w:t>
      </w:r>
    </w:p>
    <w:p w14:paraId="4A8070D3"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lastRenderedPageBreak/>
        <w:t>8.2.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Правилами осуществления контроля состава и свойств сточных вод, утвержденными постановлением Правительства Российской Федерации от 21 июня 2013 г. № 525.</w:t>
      </w:r>
    </w:p>
    <w:p w14:paraId="3C753275" w14:textId="77777777" w:rsidR="001E5632" w:rsidRPr="00AE386E" w:rsidRDefault="001E563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9.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771D8A3E"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 xml:space="preserve">9.1.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w:t>
      </w:r>
    </w:p>
    <w:p w14:paraId="434D6143"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9.2.  Сведения о нормативах допустимых сбросов и требованиях к составу и свойствам сточных вод, установленных для абонента, приведены в приложении № 3.</w:t>
      </w:r>
    </w:p>
    <w:p w14:paraId="0A99212F"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9.3.  Контроль за соблюдением абонентом установленных ему нормативов водоотведения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14:paraId="2F9AB362"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В ходе осуществления контроля за соблюдением абонентом установленных ему нормативов водоотведения организация водопроводно-канализационного хозяйства ежемесячно определяет размер объема отведенных (принятых) сточных вод абонента сверх установленного ему норматива водоотведения.</w:t>
      </w:r>
    </w:p>
    <w:p w14:paraId="5CE08FFD"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9.4.  При наличии у абонента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14:paraId="2E00D180"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9.5.  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 406 «О государственном регулировании тарифов в сфере водоснабжения и водоотведения».</w:t>
      </w:r>
    </w:p>
    <w:p w14:paraId="7071E740" w14:textId="77777777" w:rsidR="001E5632" w:rsidRPr="00AE386E" w:rsidRDefault="001E563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10.  Условия временного прекращения или ограничения холодного водоснабжения и приема сточных вод</w:t>
      </w:r>
    </w:p>
    <w:p w14:paraId="5CC17497"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10.1.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 утверждаемыми Правительством Российской Федерации.</w:t>
      </w:r>
    </w:p>
    <w:p w14:paraId="04A2A5E4"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lastRenderedPageBreak/>
        <w:t>10.2.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14:paraId="6EC2D7EB"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а) абонента.</w:t>
      </w:r>
    </w:p>
    <w:p w14:paraId="43E24623"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10.3.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
    <w:p w14:paraId="5AA9789E" w14:textId="77777777" w:rsidR="001E5632" w:rsidRPr="00AE386E" w:rsidRDefault="001E563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11.  Порядок уведомления организации водопроводно-канализационного хозяйства о переходе прав на объекты, в отношении которых осуществляется водоснабжение и водоотведение</w:t>
      </w:r>
    </w:p>
    <w:p w14:paraId="32851F50"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11.1.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14:paraId="380F18B4"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11.2.  Уведомление считается полученным организацией водопроводно-канализационного хозяйства с даты почтового уведомления о вручении или подписи о получении уполномоченным представителем организации водопроводно-канализационного хозяйства на 2-м экземпляре уведомления.</w:t>
      </w:r>
    </w:p>
    <w:p w14:paraId="363386A9" w14:textId="77777777" w:rsidR="001E5632" w:rsidRPr="00AE386E" w:rsidRDefault="001E563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12.  Условия водоснабжения и (или) водоотведения иных лиц, объекты которых подключены к водопроводным и (или) канализационным сетям, принадлежащим абоненту</w:t>
      </w:r>
    </w:p>
    <w:p w14:paraId="71C1CFFE"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12.1.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14:paraId="335531DE"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12.2.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14:paraId="6666EF62"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12.3.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14:paraId="15FA655C"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12.4.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14:paraId="420F3D55"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 xml:space="preserve">12.5.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w:t>
      </w:r>
      <w:r w:rsidRPr="00AE386E">
        <w:rPr>
          <w:rFonts w:ascii="Times New Roman" w:hAnsi="Times New Roman"/>
          <w:sz w:val="24"/>
          <w:szCs w:val="24"/>
          <w:lang w:eastAsia="ru-RU"/>
        </w:rPr>
        <w:lastRenderedPageBreak/>
        <w:t>водоснабжения и (или) единого договора холодного водоснабжения и водоотведения с организацией водопроводно-канализационного хозяйства.</w:t>
      </w:r>
    </w:p>
    <w:p w14:paraId="5DB0C795"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12.6.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14:paraId="61E599EF" w14:textId="77777777" w:rsidR="001E5632" w:rsidRPr="00AE386E" w:rsidRDefault="001E563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13.  Порядок урегулирования споров и разногласий</w:t>
      </w:r>
    </w:p>
    <w:p w14:paraId="404F5ADD"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13.1.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3F5D9F7C"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13.2.  Претензия направляется по адресу стороны, указанному в реквизитах договора, и должна содержать:</w:t>
      </w:r>
    </w:p>
    <w:p w14:paraId="05BC31AA"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а) сведения о заявителе (наименование, местонахождение, адрес);</w:t>
      </w:r>
    </w:p>
    <w:p w14:paraId="1FCA0387"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б) содержание спора и разногласий;</w:t>
      </w:r>
    </w:p>
    <w:p w14:paraId="23F6116F"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14:paraId="32079C6D"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г) другие сведения по усмотрению стороны.</w:t>
      </w:r>
    </w:p>
    <w:p w14:paraId="6908D7EA"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13.3.  Сторона, получившая претензию, в течение 5 рабочих дней со дня ее поступления обязана рассмотреть претензию и дать ответ.</w:t>
      </w:r>
    </w:p>
    <w:p w14:paraId="13500F71"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13.4.  Стороны составляют акт об урегулировании спора (разногласий).</w:t>
      </w:r>
    </w:p>
    <w:p w14:paraId="016D16F4"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13.5.  В случае недостижения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14:paraId="51164B42" w14:textId="77777777" w:rsidR="001E5632" w:rsidRPr="00AE386E" w:rsidRDefault="001E563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14.  Ответственность сторон</w:t>
      </w:r>
    </w:p>
    <w:p w14:paraId="5F51FACB"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14.1.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70F1E8D"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14.2.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14:paraId="4A13FB23"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14:paraId="7B96477A"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приложении № 2.</w:t>
      </w:r>
    </w:p>
    <w:p w14:paraId="4F410463"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14.3.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0C52278E" w14:textId="77777777" w:rsidR="001E5632" w:rsidRPr="00AE386E" w:rsidRDefault="001E563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lastRenderedPageBreak/>
        <w:t>15.  Обстоятельства непреодолимой силы</w:t>
      </w:r>
    </w:p>
    <w:p w14:paraId="46C4210B"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15.1.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14:paraId="6D346E26"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0F7288C4"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15.2.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14:paraId="37F57C7A"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Извещение должно содержать данные о наступлении и характере указанных обстоятельств.</w:t>
      </w:r>
    </w:p>
    <w:p w14:paraId="5FB533C7"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Сторона должна без промедления, не позднее 24 часов, известить другую сторону о прекращении таких обстоятельств.</w:t>
      </w:r>
    </w:p>
    <w:p w14:paraId="459042DE" w14:textId="77777777" w:rsidR="001E5632" w:rsidRPr="00AE386E" w:rsidRDefault="001E563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16.  Действие договора</w:t>
      </w:r>
    </w:p>
    <w:p w14:paraId="4A6215DD"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 xml:space="preserve"> 16.1.  Настоящий договор вступает в силу с ______________________________.</w:t>
      </w:r>
    </w:p>
    <w:p w14:paraId="2FEDA99C"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 xml:space="preserve"> 16.2.  Настоящий договор заключен на срок _______________________________.</w:t>
      </w:r>
    </w:p>
    <w:p w14:paraId="4B9095D8"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16.3.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04D166F3"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16.4.  Настоящий договор может быть расторгнут до окончания срока действия настоящего договора по обоюдному согласию сторон.</w:t>
      </w:r>
    </w:p>
    <w:p w14:paraId="706725D5"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16.5.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при его изменении в одностороннем порядке настоящий договор считается расторгнутым.</w:t>
      </w:r>
    </w:p>
    <w:p w14:paraId="40234701" w14:textId="77777777" w:rsidR="001E5632" w:rsidRPr="00AE386E" w:rsidRDefault="001E563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17.  Прочие условия</w:t>
      </w:r>
    </w:p>
    <w:p w14:paraId="2467B720"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17.1.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14:paraId="39E8FE39"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17.2.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14:paraId="3A6DA201"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17.3.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14:paraId="1AECDD47"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17.4.  Настоящий договор составлен в 2 экземплярах, имеющих равную юридическую силу.</w:t>
      </w:r>
    </w:p>
    <w:p w14:paraId="0BF1A943"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17.5.  Приложения к настоящему договору являются его неотъемлемой частью.</w:t>
      </w:r>
      <w:r w:rsidRPr="00AE386E">
        <w:rPr>
          <w:rFonts w:ascii="Times New Roman" w:hAnsi="Times New Roman"/>
          <w:sz w:val="24"/>
          <w:szCs w:val="24"/>
          <w:lang w:eastAsia="ru-RU"/>
        </w:rPr>
        <w:br/>
      </w:r>
    </w:p>
    <w:p w14:paraId="50F73938"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 xml:space="preserve">Организация водопроводно-               </w:t>
      </w:r>
      <w:r w:rsidRPr="00AE386E">
        <w:rPr>
          <w:rFonts w:ascii="Times New Roman" w:hAnsi="Times New Roman"/>
          <w:sz w:val="24"/>
          <w:szCs w:val="24"/>
          <w:lang w:eastAsia="ru-RU"/>
        </w:rPr>
        <w:tab/>
      </w:r>
      <w:r w:rsidRPr="00AE386E">
        <w:rPr>
          <w:rFonts w:ascii="Times New Roman" w:hAnsi="Times New Roman"/>
          <w:sz w:val="24"/>
          <w:szCs w:val="24"/>
          <w:lang w:eastAsia="ru-RU"/>
        </w:rPr>
        <w:tab/>
      </w:r>
      <w:r w:rsidRPr="00AE386E">
        <w:rPr>
          <w:rFonts w:ascii="Times New Roman" w:hAnsi="Times New Roman"/>
          <w:sz w:val="24"/>
          <w:szCs w:val="24"/>
          <w:lang w:eastAsia="ru-RU"/>
        </w:rPr>
        <w:tab/>
        <w:t>Абонент</w:t>
      </w:r>
    </w:p>
    <w:p w14:paraId="375AF6EE" w14:textId="77777777" w:rsidR="001E5632" w:rsidRPr="00AE386E" w:rsidRDefault="001E5632" w:rsidP="00AE386E">
      <w:pPr>
        <w:spacing w:line="240" w:lineRule="auto"/>
        <w:ind w:firstLine="540"/>
        <w:jc w:val="both"/>
        <w:rPr>
          <w:rFonts w:ascii="Times New Roman" w:hAnsi="Times New Roman"/>
          <w:sz w:val="24"/>
          <w:szCs w:val="24"/>
        </w:rPr>
      </w:pPr>
      <w:r w:rsidRPr="00AE386E">
        <w:rPr>
          <w:rFonts w:ascii="Times New Roman" w:hAnsi="Times New Roman"/>
          <w:sz w:val="24"/>
          <w:szCs w:val="24"/>
          <w:lang w:eastAsia="ru-RU"/>
        </w:rPr>
        <w:t>канализационного хозяйства</w:t>
      </w:r>
    </w:p>
    <w:sectPr w:rsidR="001E5632" w:rsidRPr="00AE386E" w:rsidSect="00AE386E">
      <w:pgSz w:w="11906" w:h="16838"/>
      <w:pgMar w:top="851" w:right="386"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84694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242467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50677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2AC51F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9B2D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0A21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B2B3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5ACB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DC3F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140567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23DF"/>
    <w:rsid w:val="00010073"/>
    <w:rsid w:val="00013F20"/>
    <w:rsid w:val="00083158"/>
    <w:rsid w:val="001E5632"/>
    <w:rsid w:val="003C59FB"/>
    <w:rsid w:val="005D20D6"/>
    <w:rsid w:val="00644C00"/>
    <w:rsid w:val="0075013C"/>
    <w:rsid w:val="00825854"/>
    <w:rsid w:val="008607F2"/>
    <w:rsid w:val="008854F1"/>
    <w:rsid w:val="00891FEF"/>
    <w:rsid w:val="00941F77"/>
    <w:rsid w:val="00A423DF"/>
    <w:rsid w:val="00AE386E"/>
    <w:rsid w:val="00AF220C"/>
    <w:rsid w:val="00D010D4"/>
    <w:rsid w:val="00D923D5"/>
    <w:rsid w:val="00DF17DD"/>
    <w:rsid w:val="00E46184"/>
    <w:rsid w:val="00E978D8"/>
    <w:rsid w:val="00F123F8"/>
    <w:rsid w:val="00F14B74"/>
    <w:rsid w:val="00FB2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98DE4F"/>
  <w15:docId w15:val="{DE1029CD-4889-4D19-BC2C-B0296ED1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603"/>
    <w:pPr>
      <w:spacing w:after="200" w:line="276" w:lineRule="auto"/>
    </w:pPr>
    <w:rPr>
      <w:sz w:val="22"/>
      <w:szCs w:val="22"/>
      <w:lang w:eastAsia="en-US"/>
    </w:rPr>
  </w:style>
  <w:style w:type="paragraph" w:styleId="3">
    <w:name w:val="heading 3"/>
    <w:basedOn w:val="a"/>
    <w:link w:val="30"/>
    <w:uiPriority w:val="99"/>
    <w:qFormat/>
    <w:rsid w:val="00A423D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A423DF"/>
    <w:rPr>
      <w:rFonts w:ascii="Times New Roman" w:hAnsi="Times New Roman" w:cs="Times New Roman"/>
      <w:b/>
      <w:bCs/>
      <w:sz w:val="27"/>
      <w:szCs w:val="27"/>
      <w:lang w:eastAsia="ru-RU"/>
    </w:rPr>
  </w:style>
  <w:style w:type="paragraph" w:styleId="HTML">
    <w:name w:val="HTML Preformatted"/>
    <w:basedOn w:val="a"/>
    <w:link w:val="HTML0"/>
    <w:uiPriority w:val="99"/>
    <w:semiHidden/>
    <w:rsid w:val="00A4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A423DF"/>
    <w:rPr>
      <w:rFonts w:ascii="Courier New" w:hAnsi="Courier New" w:cs="Courier New"/>
      <w:sz w:val="20"/>
      <w:szCs w:val="20"/>
      <w:lang w:eastAsia="ru-RU"/>
    </w:rPr>
  </w:style>
  <w:style w:type="paragraph" w:customStyle="1" w:styleId="otekstj">
    <w:name w:val="otekstj"/>
    <w:basedOn w:val="a"/>
    <w:uiPriority w:val="99"/>
    <w:rsid w:val="00A423D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9931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6233</Words>
  <Characters>35529</Characters>
  <Application>Microsoft Office Word</Application>
  <DocSecurity>0</DocSecurity>
  <Lines>296</Lines>
  <Paragraphs>83</Paragraphs>
  <ScaleCrop>false</ScaleCrop>
  <Company>Microsoft</Company>
  <LinksUpToDate>false</LinksUpToDate>
  <CharactersWithSpaces>41679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13</cp:revision>
  <dcterms:created xsi:type="dcterms:W3CDTF">2017-11-21T04:24:00Z</dcterms:created>
  <dcterms:modified xsi:type="dcterms:W3CDTF">2021-12-24T08:34:00Z</dcterms:modified>
</cp:coreProperties>
</file>