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EB" w:rsidRPr="005574B8" w:rsidRDefault="00BC7AFB" w:rsidP="00BC7AFB">
      <w:pPr>
        <w:jc w:val="center"/>
        <w:rPr>
          <w:rFonts w:ascii="Liberation Serif" w:hAnsi="Liberation Serif"/>
          <w:sz w:val="28"/>
          <w:szCs w:val="28"/>
        </w:rPr>
      </w:pPr>
      <w:r w:rsidRPr="005574B8">
        <w:rPr>
          <w:rFonts w:ascii="Liberation Serif" w:hAnsi="Liberation Serif"/>
          <w:sz w:val="28"/>
          <w:szCs w:val="28"/>
        </w:rPr>
        <w:t>Образование</w:t>
      </w:r>
    </w:p>
    <w:p w:rsidR="0065020C" w:rsidRPr="005077D6" w:rsidRDefault="0065020C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5077D6">
        <w:rPr>
          <w:rFonts w:ascii="Liberation Serif" w:eastAsia="Times New Roman" w:hAnsi="Liberation Serif" w:cs="Segoe UI"/>
          <w:b/>
          <w:bCs/>
          <w:sz w:val="28"/>
          <w:szCs w:val="28"/>
          <w:lang w:eastAsia="ru-RU"/>
        </w:rPr>
        <w:t>Национальный проект «Образование»</w:t>
      </w:r>
      <w:r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обеспечивает достижение </w:t>
      </w:r>
      <w:r w:rsidRPr="005077D6">
        <w:rPr>
          <w:rFonts w:ascii="Liberation Serif" w:eastAsia="Times New Roman" w:hAnsi="Liberation Serif" w:cs="Segoe UI"/>
          <w:bCs/>
          <w:sz w:val="28"/>
          <w:szCs w:val="28"/>
          <w:lang w:eastAsia="ru-RU"/>
        </w:rPr>
        <w:t>национальной цели</w:t>
      </w:r>
      <w:r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Российской Федерации, определенной Президентом Российской Федерации, по </w:t>
      </w:r>
      <w:r w:rsidRPr="005077D6">
        <w:rPr>
          <w:rFonts w:ascii="Liberation Serif" w:eastAsia="Times New Roman" w:hAnsi="Liberation Serif" w:cs="Segoe UI"/>
          <w:bCs/>
          <w:sz w:val="28"/>
          <w:szCs w:val="28"/>
          <w:lang w:eastAsia="ru-RU"/>
        </w:rPr>
        <w:t>обеспечению возможности для самореализации и развития талантов</w:t>
      </w:r>
      <w:r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.</w:t>
      </w:r>
    </w:p>
    <w:p w:rsidR="0065020C" w:rsidRPr="005077D6" w:rsidRDefault="0065020C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За счет мероприятий национального проекта «Образование» в Свердловской области обеспечивается развитие системы образования по следующим </w:t>
      </w:r>
      <w:r w:rsidRPr="005077D6">
        <w:rPr>
          <w:rFonts w:ascii="Liberation Serif" w:eastAsia="Times New Roman" w:hAnsi="Liberation Serif" w:cs="Segoe UI"/>
          <w:bCs/>
          <w:sz w:val="28"/>
          <w:szCs w:val="28"/>
          <w:lang w:eastAsia="ru-RU"/>
        </w:rPr>
        <w:t>ключевым направлениям</w:t>
      </w:r>
      <w:r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:</w:t>
      </w:r>
    </w:p>
    <w:p w:rsidR="0065020C" w:rsidRPr="005077D6" w:rsidRDefault="0065020C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Развитие инфраструктуры образования — строительство школ, обновление материально-технической базы образовательных организаций и оснащение их современным оборудованием.</w:t>
      </w:r>
    </w:p>
    <w:p w:rsidR="0065020C" w:rsidRPr="005077D6" w:rsidRDefault="0065020C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Профессиональное развитие педагогических работников и управленческих кадров — реализация программ повышения квалификации, методическая поддержка и сопровождение педагогических работников и управленческих кадров системы образования, развитие навыков работы учителей в современной образовательной среде.</w:t>
      </w:r>
    </w:p>
    <w:p w:rsidR="0065020C" w:rsidRPr="005077D6" w:rsidRDefault="0065020C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Совершенствование содержания образования и воспитание — обновление нормативных и методических документов, определяющих содержание образования, внедрение новых методик и технологий преподавания, формирование системы управления качеством образования, развитие программ воспитания в образовательных организациях, обеспечение условий для участия детей в мероприятиях патриотической направленности и детских общественных движениях, творческих конкурсах.</w:t>
      </w:r>
    </w:p>
    <w:p w:rsidR="0065020C" w:rsidRPr="005077D6" w:rsidRDefault="0065020C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5077D6">
        <w:rPr>
          <w:rFonts w:ascii="Liberation Serif" w:eastAsia="Times New Roman" w:hAnsi="Liberation Serif" w:cs="Segoe UI"/>
          <w:bCs/>
          <w:sz w:val="28"/>
          <w:szCs w:val="28"/>
          <w:lang w:eastAsia="ru-RU"/>
        </w:rPr>
        <w:t>Сроки реализации:</w:t>
      </w:r>
      <w:r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01.01.2019 - 30.12.2024. Срок реализации продлен до 2030 года в соответствии с Указом Президента Российской Федерации № 474.</w:t>
      </w:r>
    </w:p>
    <w:p w:rsidR="0065020C" w:rsidRPr="005077D6" w:rsidRDefault="0065020C" w:rsidP="0065020C">
      <w:pPr>
        <w:shd w:val="clear" w:color="auto" w:fill="FDFDFD"/>
        <w:spacing w:after="0" w:line="360" w:lineRule="atLeast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5077D6">
        <w:rPr>
          <w:rFonts w:ascii="Liberation Serif" w:eastAsia="Times New Roman" w:hAnsi="Liberation Serif" w:cs="Segoe UI"/>
          <w:bCs/>
          <w:sz w:val="28"/>
          <w:szCs w:val="28"/>
          <w:lang w:eastAsia="ru-RU"/>
        </w:rPr>
        <w:t>Свердловская область является участником 7 региональных составляющих федеральных проектов национального проекта «Образование»</w:t>
      </w:r>
      <w:r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:</w:t>
      </w:r>
    </w:p>
    <w:p w:rsidR="0065020C" w:rsidRPr="005077D6" w:rsidRDefault="005077D6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hyperlink r:id="rId6" w:history="1">
        <w:r w:rsidR="0065020C" w:rsidRPr="005077D6">
          <w:rPr>
            <w:rFonts w:ascii="Liberation Serif" w:eastAsia="Times New Roman" w:hAnsi="Liberation Serif" w:cs="Segoe UI"/>
            <w:sz w:val="28"/>
            <w:szCs w:val="28"/>
            <w:lang w:eastAsia="ru-RU"/>
          </w:rPr>
          <w:t>«Современная школа»</w:t>
        </w:r>
      </w:hyperlink>
      <w:r w:rsidR="0065020C"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(с 2021 года в состав данного федерального проекта вошли федеральные проекты «Учитель будущего», «Поддержка семей, имеющих детей»);</w:t>
      </w:r>
    </w:p>
    <w:p w:rsidR="0065020C" w:rsidRPr="005077D6" w:rsidRDefault="005077D6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hyperlink r:id="rId7" w:history="1">
        <w:r w:rsidR="0065020C" w:rsidRPr="005077D6">
          <w:rPr>
            <w:rFonts w:ascii="Liberation Serif" w:eastAsia="Times New Roman" w:hAnsi="Liberation Serif" w:cs="Segoe UI"/>
            <w:sz w:val="28"/>
            <w:szCs w:val="28"/>
            <w:lang w:eastAsia="ru-RU"/>
          </w:rPr>
          <w:t>«Успех каждого ребенка»</w:t>
        </w:r>
      </w:hyperlink>
      <w:r w:rsidR="0065020C"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;</w:t>
      </w:r>
    </w:p>
    <w:p w:rsidR="0065020C" w:rsidRPr="005077D6" w:rsidRDefault="005077D6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hyperlink r:id="rId8" w:history="1">
        <w:r w:rsidR="0065020C" w:rsidRPr="005077D6">
          <w:rPr>
            <w:rFonts w:ascii="Liberation Serif" w:eastAsia="Times New Roman" w:hAnsi="Liberation Serif" w:cs="Segoe UI"/>
            <w:sz w:val="28"/>
            <w:szCs w:val="28"/>
            <w:lang w:eastAsia="ru-RU"/>
          </w:rPr>
          <w:t>«Цифровая образовательная среда»</w:t>
        </w:r>
      </w:hyperlink>
      <w:r w:rsidR="0065020C"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;</w:t>
      </w:r>
    </w:p>
    <w:p w:rsidR="0065020C" w:rsidRPr="005077D6" w:rsidRDefault="005077D6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hyperlink r:id="rId9" w:history="1">
        <w:r w:rsidR="0065020C" w:rsidRPr="005077D6">
          <w:rPr>
            <w:rFonts w:ascii="Liberation Serif" w:eastAsia="Times New Roman" w:hAnsi="Liberation Serif" w:cs="Segoe UI"/>
            <w:sz w:val="28"/>
            <w:szCs w:val="28"/>
            <w:lang w:eastAsia="ru-RU"/>
          </w:rPr>
          <w:t>«Молодые профессионалы (Повышение конкурентоспособности профессионального образования)»</w:t>
        </w:r>
      </w:hyperlink>
      <w:r w:rsidR="0065020C"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;</w:t>
      </w:r>
    </w:p>
    <w:p w:rsidR="0065020C" w:rsidRPr="005077D6" w:rsidRDefault="005077D6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hyperlink r:id="rId10" w:history="1">
        <w:r w:rsidR="0065020C" w:rsidRPr="005077D6">
          <w:rPr>
            <w:rFonts w:ascii="Liberation Serif" w:eastAsia="Times New Roman" w:hAnsi="Liberation Serif" w:cs="Segoe UI"/>
            <w:sz w:val="28"/>
            <w:szCs w:val="28"/>
            <w:lang w:eastAsia="ru-RU"/>
          </w:rPr>
          <w:t>«Социальная активность»</w:t>
        </w:r>
      </w:hyperlink>
      <w:r w:rsidR="0065020C"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;</w:t>
      </w:r>
    </w:p>
    <w:p w:rsidR="0065020C" w:rsidRPr="005077D6" w:rsidRDefault="005077D6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hyperlink r:id="rId11" w:history="1">
        <w:r w:rsidR="0065020C" w:rsidRPr="005077D6">
          <w:rPr>
            <w:rFonts w:ascii="Liberation Serif" w:eastAsia="Times New Roman" w:hAnsi="Liberation Serif" w:cs="Segoe UI"/>
            <w:sz w:val="28"/>
            <w:szCs w:val="28"/>
            <w:lang w:eastAsia="ru-RU"/>
          </w:rPr>
          <w:t>«Патриотическое воспитание»</w:t>
        </w:r>
      </w:hyperlink>
      <w:r w:rsidR="0065020C"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;</w:t>
      </w:r>
    </w:p>
    <w:p w:rsidR="0065020C" w:rsidRPr="005077D6" w:rsidRDefault="005077D6" w:rsidP="0065020C">
      <w:pPr>
        <w:shd w:val="clear" w:color="auto" w:fill="FDFDFD"/>
        <w:spacing w:after="0" w:line="360" w:lineRule="atLeast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hyperlink r:id="rId12" w:history="1">
        <w:r w:rsidR="0065020C" w:rsidRPr="005077D6">
          <w:rPr>
            <w:rFonts w:ascii="Liberation Serif" w:eastAsia="Times New Roman" w:hAnsi="Liberation Serif" w:cs="Segoe UI"/>
            <w:sz w:val="28"/>
            <w:szCs w:val="28"/>
            <w:lang w:eastAsia="ru-RU"/>
          </w:rPr>
          <w:t>«Развитие системы поддержки молодежи («Молодежь России»)</w:t>
        </w:r>
      </w:hyperlink>
      <w:r w:rsidR="0065020C" w:rsidRPr="005077D6">
        <w:rPr>
          <w:rFonts w:ascii="Liberation Serif" w:eastAsia="Times New Roman" w:hAnsi="Liberation Serif" w:cs="Segoe UI"/>
          <w:sz w:val="28"/>
          <w:szCs w:val="28"/>
          <w:lang w:eastAsia="ru-RU"/>
        </w:rPr>
        <w:t>.</w:t>
      </w:r>
    </w:p>
    <w:p w:rsidR="007A5B5A" w:rsidRPr="005574B8" w:rsidRDefault="007A5B5A" w:rsidP="0065020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976DF" w:rsidRPr="005574B8" w:rsidRDefault="002976DF" w:rsidP="0065020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976DF" w:rsidRPr="005574B8" w:rsidRDefault="002976DF" w:rsidP="0065020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976DF" w:rsidRDefault="002976DF" w:rsidP="0065020C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76DF" w:rsidRPr="00D80F01" w:rsidRDefault="002976DF" w:rsidP="002976DF">
      <w:pPr>
        <w:spacing w:after="0"/>
        <w:ind w:firstLine="709"/>
        <w:jc w:val="center"/>
        <w:rPr>
          <w:rStyle w:val="a3"/>
          <w:rFonts w:ascii="Liberation Serif" w:hAnsi="Liberation Serif" w:cs="Arial"/>
          <w:sz w:val="28"/>
          <w:szCs w:val="28"/>
          <w:shd w:val="clear" w:color="auto" w:fill="FFFFFF"/>
        </w:rPr>
      </w:pPr>
      <w:r w:rsidRPr="00D80F01">
        <w:rPr>
          <w:rStyle w:val="a3"/>
          <w:rFonts w:ascii="Liberation Serif" w:hAnsi="Liberation Serif" w:cs="Arial"/>
          <w:sz w:val="28"/>
          <w:szCs w:val="28"/>
          <w:shd w:val="clear" w:color="auto" w:fill="FFFFFF"/>
        </w:rPr>
        <w:t>Муниципальный компонент — реализация региональной составляющей национального проекта</w:t>
      </w:r>
      <w:r w:rsidR="00384619" w:rsidRPr="00D80F01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</w:t>
      </w:r>
      <w:r w:rsidRPr="00D80F01">
        <w:rPr>
          <w:rStyle w:val="a3"/>
          <w:rFonts w:ascii="Liberation Serif" w:hAnsi="Liberation Serif" w:cs="Arial"/>
          <w:sz w:val="28"/>
          <w:szCs w:val="28"/>
          <w:shd w:val="clear" w:color="auto" w:fill="FFFFFF"/>
        </w:rPr>
        <w:t>«Образование»</w:t>
      </w:r>
      <w:r w:rsidR="00384619" w:rsidRPr="00D80F01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</w:t>
      </w:r>
      <w:r w:rsidRPr="00D80F01">
        <w:rPr>
          <w:rStyle w:val="a3"/>
          <w:rFonts w:ascii="Liberation Serif" w:hAnsi="Liberation Serif" w:cs="Arial"/>
          <w:sz w:val="28"/>
          <w:szCs w:val="28"/>
          <w:shd w:val="clear" w:color="auto" w:fill="FFFFFF"/>
        </w:rPr>
        <w:t xml:space="preserve">в </w:t>
      </w:r>
      <w:r w:rsidR="00384619" w:rsidRPr="00D80F01">
        <w:rPr>
          <w:rStyle w:val="a3"/>
          <w:rFonts w:ascii="Liberation Serif" w:hAnsi="Liberation Serif" w:cs="Arial"/>
          <w:sz w:val="28"/>
          <w:szCs w:val="28"/>
          <w:shd w:val="clear" w:color="auto" w:fill="FFFFFF"/>
        </w:rPr>
        <w:t>Невьянском городском округе</w:t>
      </w:r>
    </w:p>
    <w:p w:rsidR="00384619" w:rsidRPr="00D80F01" w:rsidRDefault="00384619" w:rsidP="002976DF">
      <w:pPr>
        <w:spacing w:after="0"/>
        <w:ind w:firstLine="709"/>
        <w:jc w:val="center"/>
        <w:rPr>
          <w:rStyle w:val="a3"/>
          <w:rFonts w:ascii="Liberation Serif" w:hAnsi="Liberation Serif" w:cs="Arial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4038"/>
        <w:gridCol w:w="1418"/>
        <w:gridCol w:w="1553"/>
      </w:tblGrid>
      <w:tr w:rsidR="00384619" w:rsidRPr="005574B8" w:rsidTr="005574B8">
        <w:trPr>
          <w:trHeight w:val="584"/>
        </w:trPr>
        <w:tc>
          <w:tcPr>
            <w:tcW w:w="2336" w:type="dxa"/>
            <w:vMerge w:val="restart"/>
            <w:vAlign w:val="center"/>
          </w:tcPr>
          <w:p w:rsidR="00384619" w:rsidRPr="005574B8" w:rsidRDefault="00384619" w:rsidP="005574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74B8">
              <w:rPr>
                <w:rFonts w:ascii="Liberation Serif" w:hAnsi="Liberation Serif"/>
                <w:sz w:val="28"/>
                <w:szCs w:val="28"/>
              </w:rPr>
              <w:t>Региональный проект</w:t>
            </w:r>
          </w:p>
        </w:tc>
        <w:tc>
          <w:tcPr>
            <w:tcW w:w="4038" w:type="dxa"/>
            <w:vMerge w:val="restart"/>
            <w:vAlign w:val="center"/>
          </w:tcPr>
          <w:p w:rsidR="00384619" w:rsidRPr="005574B8" w:rsidRDefault="00384619" w:rsidP="005574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74B8">
              <w:rPr>
                <w:rFonts w:ascii="Liberation Serif" w:hAnsi="Liberation Serif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971" w:type="dxa"/>
            <w:gridSpan w:val="2"/>
            <w:vAlign w:val="center"/>
          </w:tcPr>
          <w:p w:rsidR="00384619" w:rsidRPr="005574B8" w:rsidRDefault="00384619" w:rsidP="005574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74B8">
              <w:rPr>
                <w:rFonts w:ascii="Liberation Serif" w:hAnsi="Liberation Serif"/>
                <w:sz w:val="28"/>
                <w:szCs w:val="28"/>
              </w:rPr>
              <w:t>Плановое значение, год</w:t>
            </w:r>
          </w:p>
        </w:tc>
      </w:tr>
      <w:tr w:rsidR="00384619" w:rsidRPr="005574B8" w:rsidTr="005574B8">
        <w:trPr>
          <w:trHeight w:val="450"/>
        </w:trPr>
        <w:tc>
          <w:tcPr>
            <w:tcW w:w="2336" w:type="dxa"/>
            <w:vMerge/>
          </w:tcPr>
          <w:p w:rsidR="00384619" w:rsidRPr="005574B8" w:rsidRDefault="00384619" w:rsidP="00297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384619" w:rsidRPr="005574B8" w:rsidRDefault="00384619" w:rsidP="00297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4619" w:rsidRPr="005574B8" w:rsidRDefault="00384619" w:rsidP="005574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74B8">
              <w:rPr>
                <w:rFonts w:ascii="Liberation Serif" w:hAnsi="Liberation Serif"/>
                <w:sz w:val="28"/>
                <w:szCs w:val="28"/>
              </w:rPr>
              <w:t>2023г.</w:t>
            </w:r>
          </w:p>
        </w:tc>
        <w:tc>
          <w:tcPr>
            <w:tcW w:w="1553" w:type="dxa"/>
            <w:vAlign w:val="center"/>
          </w:tcPr>
          <w:p w:rsidR="00384619" w:rsidRPr="005574B8" w:rsidRDefault="00384619" w:rsidP="005574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74B8">
              <w:rPr>
                <w:rFonts w:ascii="Liberation Serif" w:hAnsi="Liberation Serif"/>
                <w:sz w:val="28"/>
                <w:szCs w:val="28"/>
              </w:rPr>
              <w:t>2024г.</w:t>
            </w:r>
          </w:p>
        </w:tc>
      </w:tr>
      <w:tr w:rsidR="00384619" w:rsidRPr="005574B8" w:rsidTr="005574B8">
        <w:trPr>
          <w:trHeight w:val="1223"/>
        </w:trPr>
        <w:tc>
          <w:tcPr>
            <w:tcW w:w="2336" w:type="dxa"/>
            <w:vAlign w:val="center"/>
          </w:tcPr>
          <w:p w:rsidR="00384619" w:rsidRPr="005574B8" w:rsidRDefault="005574B8" w:rsidP="005574B8">
            <w:pPr>
              <w:rPr>
                <w:rFonts w:ascii="Liberation Serif" w:hAnsi="Liberation Serif"/>
                <w:sz w:val="28"/>
                <w:szCs w:val="28"/>
              </w:rPr>
            </w:pPr>
            <w:r w:rsidRPr="005574B8">
              <w:rPr>
                <w:rFonts w:ascii="Liberation Serif" w:hAnsi="Liberation Serif"/>
                <w:sz w:val="28"/>
                <w:szCs w:val="28"/>
              </w:rPr>
              <w:t>Успех каждого ребенка</w:t>
            </w:r>
          </w:p>
        </w:tc>
        <w:tc>
          <w:tcPr>
            <w:tcW w:w="4038" w:type="dxa"/>
            <w:vAlign w:val="center"/>
          </w:tcPr>
          <w:p w:rsidR="00384619" w:rsidRPr="005574B8" w:rsidRDefault="005574B8" w:rsidP="005574B8">
            <w:pPr>
              <w:rPr>
                <w:rFonts w:ascii="Liberation Serif" w:hAnsi="Liberation Serif"/>
                <w:sz w:val="28"/>
                <w:szCs w:val="28"/>
              </w:rPr>
            </w:pPr>
            <w:r w:rsidRPr="005574B8">
              <w:rPr>
                <w:rFonts w:ascii="Liberation Serif" w:hAnsi="Liberation Serif"/>
                <w:sz w:val="28"/>
                <w:szCs w:val="28"/>
              </w:rPr>
              <w:t>Доля детей от 5 до 18 лет, охваченных дополнительным образованием, процент</w:t>
            </w:r>
          </w:p>
        </w:tc>
        <w:tc>
          <w:tcPr>
            <w:tcW w:w="1418" w:type="dxa"/>
            <w:vAlign w:val="center"/>
          </w:tcPr>
          <w:p w:rsidR="00384619" w:rsidRPr="005574B8" w:rsidRDefault="005574B8" w:rsidP="005574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74B8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1553" w:type="dxa"/>
            <w:vAlign w:val="center"/>
          </w:tcPr>
          <w:p w:rsidR="00384619" w:rsidRPr="005574B8" w:rsidRDefault="005574B8" w:rsidP="005574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74B8"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</w:tr>
    </w:tbl>
    <w:p w:rsidR="00384619" w:rsidRPr="002976DF" w:rsidRDefault="00384619" w:rsidP="002976DF">
      <w:pPr>
        <w:spacing w:after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sectPr w:rsidR="00384619" w:rsidRPr="0029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916EB"/>
    <w:multiLevelType w:val="multilevel"/>
    <w:tmpl w:val="F55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64E8F"/>
    <w:multiLevelType w:val="multilevel"/>
    <w:tmpl w:val="FAC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45"/>
    <w:rsid w:val="002976DF"/>
    <w:rsid w:val="00384619"/>
    <w:rsid w:val="003D2ADF"/>
    <w:rsid w:val="005077D6"/>
    <w:rsid w:val="005574B8"/>
    <w:rsid w:val="00594048"/>
    <w:rsid w:val="006342EB"/>
    <w:rsid w:val="0065020C"/>
    <w:rsid w:val="006811C8"/>
    <w:rsid w:val="007A5B5A"/>
    <w:rsid w:val="00873B3E"/>
    <w:rsid w:val="00BC7AFB"/>
    <w:rsid w:val="00CE0945"/>
    <w:rsid w:val="00D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43F2-F9E0-4C8B-8C31-15A6062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3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76DF"/>
    <w:rPr>
      <w:b/>
      <w:bCs/>
    </w:rPr>
  </w:style>
  <w:style w:type="table" w:styleId="a4">
    <w:name w:val="Table Grid"/>
    <w:basedOn w:val="a1"/>
    <w:uiPriority w:val="39"/>
    <w:rsid w:val="0038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site/section?id=2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obraz.egov66.ru/site/section?id=274" TargetMode="External"/><Relationship Id="rId12" Type="http://schemas.openxmlformats.org/officeDocument/2006/relationships/hyperlink" Target="https://minobraz.egov66.ru/site/section?id=1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obraz.egov66.ru/site/section?id=272" TargetMode="External"/><Relationship Id="rId11" Type="http://schemas.openxmlformats.org/officeDocument/2006/relationships/hyperlink" Target="https://minobraz.egov66.ru/site/section?id=9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obraz.egov66.ru/site/section?id=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az.egov66.ru/site/section?id=2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3986-F273-4168-97A9-4CAD1BAA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Bayankina</dc:creator>
  <cp:keywords/>
  <dc:description/>
  <cp:lastModifiedBy>Anastasia V. Bayankina</cp:lastModifiedBy>
  <cp:revision>9</cp:revision>
  <dcterms:created xsi:type="dcterms:W3CDTF">2023-05-03T09:53:00Z</dcterms:created>
  <dcterms:modified xsi:type="dcterms:W3CDTF">2023-05-19T09:37:00Z</dcterms:modified>
</cp:coreProperties>
</file>