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1D" w:rsidRDefault="0031671D" w:rsidP="00B33BDA">
      <w:pPr>
        <w:rPr>
          <w:highlight w:val="lightGray"/>
        </w:rPr>
      </w:pPr>
    </w:p>
    <w:p w:rsidR="0031671D" w:rsidRDefault="0031671D" w:rsidP="00B33BDA">
      <w:pPr>
        <w:rPr>
          <w:highlight w:val="lightGray"/>
        </w:rPr>
      </w:pPr>
    </w:p>
    <w:p w:rsidR="0031671D" w:rsidRDefault="0031671D" w:rsidP="00B33BDA">
      <w:pPr>
        <w:rPr>
          <w:highlight w:val="lightGray"/>
        </w:rPr>
      </w:pPr>
    </w:p>
    <w:p w:rsidR="0031671D" w:rsidRDefault="0031671D" w:rsidP="00B33BDA">
      <w:pPr>
        <w:rPr>
          <w:highlight w:val="lightGray"/>
        </w:rPr>
      </w:pPr>
    </w:p>
    <w:p w:rsidR="0031671D" w:rsidRDefault="0031671D" w:rsidP="00B33BDA">
      <w:pPr>
        <w:rPr>
          <w:highlight w:val="lightGray"/>
        </w:rPr>
      </w:pPr>
    </w:p>
    <w:p w:rsidR="0031671D" w:rsidRDefault="0031671D" w:rsidP="00B33BDA">
      <w:pPr>
        <w:rPr>
          <w:highlight w:val="lightGray"/>
        </w:rPr>
      </w:pPr>
    </w:p>
    <w:p w:rsidR="0031671D" w:rsidRDefault="0031671D" w:rsidP="00B33BDA">
      <w:pPr>
        <w:rPr>
          <w:highlight w:val="lightGray"/>
        </w:rPr>
      </w:pPr>
    </w:p>
    <w:p w:rsidR="0031671D" w:rsidRDefault="0031671D" w:rsidP="00B33BDA">
      <w:pPr>
        <w:rPr>
          <w:highlight w:val="lightGray"/>
        </w:rPr>
      </w:pPr>
    </w:p>
    <w:p w:rsidR="0031671D" w:rsidRPr="00C57B72" w:rsidRDefault="0031671D" w:rsidP="00B33BDA">
      <w:pPr>
        <w:rPr>
          <w:highlight w:val="lightGray"/>
        </w:rPr>
      </w:pPr>
    </w:p>
    <w:p w:rsidR="0031671D" w:rsidRDefault="0031671D" w:rsidP="00FB6820">
      <w:pPr>
        <w:tabs>
          <w:tab w:val="center" w:pos="4678"/>
          <w:tab w:val="left" w:pos="7770"/>
        </w:tabs>
        <w:jc w:val="center"/>
        <w:rPr>
          <w:rFonts w:ascii="Times New Roman" w:hAnsi="Times New Roman"/>
          <w:b/>
          <w:sz w:val="40"/>
          <w:szCs w:val="40"/>
          <w:lang w:eastAsia="en-US"/>
        </w:rPr>
      </w:pPr>
      <w:bookmarkStart w:id="0" w:name="_Toc454127195"/>
      <w:bookmarkStart w:id="1" w:name="_Toc446329652"/>
      <w:bookmarkStart w:id="2" w:name="_Toc437806846"/>
      <w:bookmarkStart w:id="3" w:name="_Toc446329655"/>
      <w:bookmarkStart w:id="4" w:name="_Toc454127198"/>
      <w:bookmarkStart w:id="5" w:name="_Toc454127192"/>
      <w:bookmarkStart w:id="6" w:name="_Toc446329649"/>
    </w:p>
    <w:p w:rsidR="0031671D" w:rsidRDefault="0031671D" w:rsidP="00A119DF">
      <w:pPr>
        <w:tabs>
          <w:tab w:val="left" w:pos="3784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Проект </w:t>
      </w:r>
      <w:r w:rsidRPr="00A119DF">
        <w:rPr>
          <w:rFonts w:ascii="Times New Roman" w:hAnsi="Times New Roman"/>
          <w:b/>
          <w:sz w:val="40"/>
          <w:szCs w:val="40"/>
        </w:rPr>
        <w:t xml:space="preserve">межевания территории </w:t>
      </w:r>
    </w:p>
    <w:p w:rsidR="0031671D" w:rsidRDefault="0031671D" w:rsidP="001E42E6">
      <w:pPr>
        <w:tabs>
          <w:tab w:val="left" w:pos="3784"/>
        </w:tabs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«Комплексное благоустройство дворовой территории многоквартирных домов № 19, № 21, по улице Максима Горького, № 28, № 30, № 32 корпус 1, № 32 корпус 2, № 34, № 36 по улице Матвеева в городе Невьянск Свердловской области»</w:t>
      </w:r>
    </w:p>
    <w:p w:rsidR="0031671D" w:rsidRPr="00C75722" w:rsidRDefault="0031671D" w:rsidP="00FB6820">
      <w:pPr>
        <w:tabs>
          <w:tab w:val="left" w:pos="3784"/>
        </w:tabs>
        <w:jc w:val="center"/>
        <w:rPr>
          <w:rFonts w:ascii="Times New Roman" w:hAnsi="Times New Roman"/>
          <w:b/>
          <w:sz w:val="40"/>
          <w:szCs w:val="40"/>
          <w:highlight w:val="lightGray"/>
        </w:rPr>
      </w:pPr>
    </w:p>
    <w:p w:rsidR="0031671D" w:rsidRPr="00D651F1" w:rsidRDefault="0031671D" w:rsidP="00FB6820">
      <w:pPr>
        <w:spacing w:after="120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 w:rsidRPr="00D651F1">
        <w:rPr>
          <w:rFonts w:ascii="Times New Roman" w:hAnsi="Times New Roman"/>
          <w:b/>
          <w:i/>
          <w:iCs/>
          <w:sz w:val="32"/>
          <w:szCs w:val="32"/>
        </w:rPr>
        <w:t>Основная часть Проекта межевания территории</w:t>
      </w:r>
    </w:p>
    <w:p w:rsidR="0031671D" w:rsidRPr="00C57B72" w:rsidRDefault="0031671D" w:rsidP="00FB6820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Книга 1. Текстовая часть</w:t>
      </w:r>
    </w:p>
    <w:p w:rsidR="0031671D" w:rsidRPr="00C57B72" w:rsidRDefault="0031671D" w:rsidP="00FB6820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r w:rsidRPr="00C57B72">
        <w:rPr>
          <w:rFonts w:ascii="Times New Roman" w:hAnsi="Times New Roman"/>
          <w:b/>
          <w:sz w:val="32"/>
          <w:szCs w:val="32"/>
        </w:rPr>
        <w:t>Проект</w:t>
      </w:r>
      <w:r>
        <w:rPr>
          <w:rFonts w:ascii="Times New Roman" w:hAnsi="Times New Roman"/>
          <w:b/>
          <w:sz w:val="32"/>
          <w:szCs w:val="32"/>
        </w:rPr>
        <w:t>а</w:t>
      </w:r>
      <w:r w:rsidRPr="00C57B72">
        <w:rPr>
          <w:rFonts w:ascii="Times New Roman" w:hAnsi="Times New Roman"/>
          <w:b/>
          <w:sz w:val="32"/>
          <w:szCs w:val="32"/>
        </w:rPr>
        <w:t xml:space="preserve"> межевания территории</w:t>
      </w:r>
    </w:p>
    <w:p w:rsidR="0031671D" w:rsidRPr="00C57B72" w:rsidRDefault="0031671D" w:rsidP="00FB6820">
      <w:pPr>
        <w:tabs>
          <w:tab w:val="left" w:pos="3784"/>
        </w:tabs>
        <w:rPr>
          <w:rFonts w:ascii="Times New Roman" w:hAnsi="Times New Roman"/>
          <w:b/>
          <w:sz w:val="32"/>
          <w:szCs w:val="32"/>
        </w:rPr>
      </w:pPr>
    </w:p>
    <w:p w:rsidR="0031671D" w:rsidRPr="00BA5BD5" w:rsidRDefault="0031671D" w:rsidP="00C75722">
      <w:pPr>
        <w:tabs>
          <w:tab w:val="left" w:pos="3784"/>
        </w:tabs>
        <w:rPr>
          <w:rFonts w:ascii="Times New Roman" w:hAnsi="Times New Roman"/>
          <w:b/>
          <w:sz w:val="32"/>
          <w:szCs w:val="32"/>
        </w:rPr>
      </w:pPr>
    </w:p>
    <w:p w:rsidR="0031671D" w:rsidRPr="00BA5BD5" w:rsidRDefault="0031671D" w:rsidP="00FB6820">
      <w:pPr>
        <w:tabs>
          <w:tab w:val="left" w:pos="3784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31671D" w:rsidRPr="00C57B72" w:rsidRDefault="0031671D" w:rsidP="00FB6820">
      <w:pPr>
        <w:tabs>
          <w:tab w:val="left" w:pos="3784"/>
        </w:tabs>
        <w:jc w:val="center"/>
        <w:rPr>
          <w:rFonts w:ascii="Times New Roman" w:hAnsi="Times New Roman"/>
          <w:b/>
        </w:rPr>
      </w:pPr>
      <w:r w:rsidRPr="00C57B72">
        <w:rPr>
          <w:rFonts w:ascii="Times New Roman" w:hAnsi="Times New Roman"/>
          <w:b/>
        </w:rPr>
        <w:t>Екатеринбург, 20</w:t>
      </w:r>
      <w:r>
        <w:rPr>
          <w:rFonts w:ascii="Times New Roman" w:hAnsi="Times New Roman"/>
          <w:b/>
        </w:rPr>
        <w:t>21</w:t>
      </w:r>
    </w:p>
    <w:p w:rsidR="0031671D" w:rsidRDefault="0031671D" w:rsidP="00FB6820">
      <w:pPr>
        <w:tabs>
          <w:tab w:val="left" w:pos="3784"/>
        </w:tabs>
        <w:jc w:val="center"/>
        <w:rPr>
          <w:highlight w:val="lightGray"/>
        </w:rPr>
      </w:pPr>
    </w:p>
    <w:p w:rsidR="0031671D" w:rsidRPr="006020D3" w:rsidRDefault="0031671D" w:rsidP="00B47CE4">
      <w:pPr>
        <w:tabs>
          <w:tab w:val="left" w:pos="3784"/>
        </w:tabs>
        <w:rPr>
          <w:rFonts w:ascii="Times New Roman" w:hAnsi="Times New Roman"/>
          <w:b/>
          <w:sz w:val="36"/>
          <w:szCs w:val="44"/>
        </w:rPr>
      </w:pPr>
    </w:p>
    <w:p w:rsidR="0031671D" w:rsidRDefault="0031671D" w:rsidP="00D240CA">
      <w:pPr>
        <w:tabs>
          <w:tab w:val="left" w:pos="3784"/>
        </w:tabs>
        <w:rPr>
          <w:rFonts w:ascii="Times New Roman" w:hAnsi="Times New Roman"/>
          <w:i/>
          <w:sz w:val="32"/>
          <w:szCs w:val="32"/>
          <w:shd w:val="clear" w:color="auto" w:fill="FFFFFF"/>
        </w:rPr>
      </w:pPr>
      <w:r w:rsidRPr="00B47CE4">
        <w:rPr>
          <w:rFonts w:ascii="Times New Roman" w:hAnsi="Times New Roman"/>
          <w:sz w:val="32"/>
          <w:szCs w:val="32"/>
        </w:rPr>
        <w:t>Заказчик: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  <w:shd w:val="clear" w:color="auto" w:fill="FFFFFF"/>
        </w:rPr>
        <w:t>Администрация Невьянского городского округа</w:t>
      </w:r>
    </w:p>
    <w:p w:rsidR="0031671D" w:rsidRPr="00D240CA" w:rsidRDefault="0031671D" w:rsidP="00D240CA">
      <w:pPr>
        <w:tabs>
          <w:tab w:val="left" w:pos="3784"/>
        </w:tabs>
        <w:rPr>
          <w:rFonts w:ascii="Times New Roman" w:hAnsi="Times New Roman"/>
          <w:i/>
          <w:sz w:val="32"/>
          <w:szCs w:val="32"/>
          <w:shd w:val="clear" w:color="auto" w:fill="FFFFFF"/>
        </w:rPr>
      </w:pPr>
    </w:p>
    <w:p w:rsidR="0031671D" w:rsidRPr="00BA443A" w:rsidRDefault="0031671D" w:rsidP="00FB6820">
      <w:pPr>
        <w:tabs>
          <w:tab w:val="left" w:pos="3784"/>
        </w:tabs>
        <w:ind w:left="1418" w:hanging="1418"/>
        <w:rPr>
          <w:rFonts w:ascii="Times New Roman" w:hAnsi="Times New Roman"/>
          <w:sz w:val="32"/>
          <w:szCs w:val="44"/>
        </w:rPr>
      </w:pPr>
      <w:r>
        <w:rPr>
          <w:rFonts w:ascii="Times New Roman" w:hAnsi="Times New Roman"/>
          <w:sz w:val="32"/>
          <w:szCs w:val="44"/>
        </w:rPr>
        <w:t>Муниципальный контракт</w:t>
      </w:r>
      <w:r w:rsidRPr="00BA443A">
        <w:rPr>
          <w:rFonts w:ascii="Times New Roman" w:hAnsi="Times New Roman"/>
          <w:sz w:val="32"/>
          <w:szCs w:val="44"/>
        </w:rPr>
        <w:t xml:space="preserve"> </w:t>
      </w:r>
      <w:r w:rsidRPr="00BA443A">
        <w:rPr>
          <w:rFonts w:ascii="Times New Roman" w:hAnsi="Times New Roman"/>
          <w:i/>
          <w:sz w:val="32"/>
          <w:szCs w:val="44"/>
        </w:rPr>
        <w:t>№</w:t>
      </w:r>
      <w:r>
        <w:rPr>
          <w:rFonts w:ascii="Times New Roman" w:hAnsi="Times New Roman"/>
          <w:i/>
          <w:sz w:val="32"/>
          <w:szCs w:val="44"/>
        </w:rPr>
        <w:t>81-ЭА-21 от 09.09.2021</w:t>
      </w:r>
      <w:r w:rsidRPr="00BA443A">
        <w:rPr>
          <w:rFonts w:ascii="Times New Roman" w:hAnsi="Times New Roman"/>
          <w:i/>
          <w:sz w:val="32"/>
          <w:szCs w:val="44"/>
        </w:rPr>
        <w:t xml:space="preserve"> г.</w:t>
      </w:r>
    </w:p>
    <w:p w:rsidR="0031671D" w:rsidRPr="00D240CA" w:rsidRDefault="0031671D" w:rsidP="00FB6820">
      <w:pPr>
        <w:tabs>
          <w:tab w:val="left" w:pos="3784"/>
        </w:tabs>
        <w:ind w:left="1418" w:hanging="1418"/>
        <w:rPr>
          <w:rFonts w:ascii="Times New Roman" w:hAnsi="Times New Roman"/>
          <w:sz w:val="32"/>
          <w:szCs w:val="44"/>
        </w:rPr>
      </w:pPr>
    </w:p>
    <w:p w:rsidR="0031671D" w:rsidRPr="00C57B72" w:rsidRDefault="0031671D" w:rsidP="00FB6820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 w:rsidRPr="00C57B72">
        <w:rPr>
          <w:rFonts w:ascii="Times New Roman" w:hAnsi="Times New Roman"/>
          <w:sz w:val="32"/>
          <w:szCs w:val="44"/>
        </w:rPr>
        <w:t xml:space="preserve">Исполнитель: </w:t>
      </w:r>
      <w:r>
        <w:rPr>
          <w:rFonts w:ascii="Times New Roman" w:hAnsi="Times New Roman"/>
          <w:i/>
          <w:sz w:val="32"/>
          <w:szCs w:val="44"/>
        </w:rPr>
        <w:t>Общество с ограниченной ответственностью «Уральский центр межевания «Меридиан»</w:t>
      </w:r>
    </w:p>
    <w:p w:rsidR="0031671D" w:rsidRPr="00C57B72" w:rsidRDefault="0031671D" w:rsidP="00FB6820">
      <w:pPr>
        <w:spacing w:after="240"/>
        <w:jc w:val="center"/>
        <w:rPr>
          <w:rFonts w:ascii="Times New Roman" w:hAnsi="Times New Roman"/>
          <w:b/>
          <w:sz w:val="28"/>
          <w:szCs w:val="44"/>
        </w:rPr>
      </w:pPr>
      <w:r w:rsidRPr="00C57B72">
        <w:rPr>
          <w:rFonts w:ascii="Times New Roman" w:hAnsi="Times New Roman"/>
          <w:i/>
          <w:sz w:val="32"/>
          <w:szCs w:val="44"/>
          <w:highlight w:val="lightGray"/>
        </w:rPr>
        <w:br w:type="page"/>
      </w:r>
      <w:bookmarkStart w:id="7" w:name="_Hlk493167734"/>
      <w:r w:rsidRPr="00C57B72">
        <w:rPr>
          <w:rFonts w:ascii="Times New Roman" w:hAnsi="Times New Roman"/>
          <w:b/>
          <w:sz w:val="28"/>
          <w:szCs w:val="44"/>
        </w:rPr>
        <w:t>Авторский коллектив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2718"/>
        <w:gridCol w:w="2717"/>
        <w:gridCol w:w="2718"/>
      </w:tblGrid>
      <w:tr w:rsidR="0031671D" w:rsidRPr="00614C28" w:rsidTr="009D2EB0">
        <w:tc>
          <w:tcPr>
            <w:tcW w:w="2718" w:type="dxa"/>
            <w:tcBorders>
              <w:top w:val="single" w:sz="4" w:space="0" w:color="auto"/>
            </w:tcBorders>
            <w:vAlign w:val="center"/>
          </w:tcPr>
          <w:bookmarkEnd w:id="7"/>
          <w:p w:rsidR="0031671D" w:rsidRPr="00614C28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614C28">
              <w:rPr>
                <w:rFonts w:ascii="Times New Roman" w:hAnsi="Times New Roman"/>
                <w:b/>
                <w:i/>
                <w:sz w:val="28"/>
                <w:szCs w:val="44"/>
              </w:rPr>
              <w:t>Должность</w:t>
            </w:r>
          </w:p>
        </w:tc>
        <w:tc>
          <w:tcPr>
            <w:tcW w:w="2717" w:type="dxa"/>
            <w:tcBorders>
              <w:top w:val="single" w:sz="4" w:space="0" w:color="auto"/>
            </w:tcBorders>
            <w:vAlign w:val="center"/>
          </w:tcPr>
          <w:p w:rsidR="0031671D" w:rsidRPr="00614C28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614C28">
              <w:rPr>
                <w:rFonts w:ascii="Times New Roman" w:hAnsi="Times New Roman"/>
                <w:b/>
                <w:i/>
                <w:sz w:val="28"/>
                <w:szCs w:val="44"/>
              </w:rPr>
              <w:t>ФИО</w:t>
            </w:r>
          </w:p>
        </w:tc>
        <w:tc>
          <w:tcPr>
            <w:tcW w:w="2718" w:type="dxa"/>
            <w:tcBorders>
              <w:top w:val="single" w:sz="4" w:space="0" w:color="auto"/>
            </w:tcBorders>
            <w:vAlign w:val="center"/>
          </w:tcPr>
          <w:p w:rsidR="0031671D" w:rsidRPr="00614C28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614C28">
              <w:rPr>
                <w:rFonts w:ascii="Times New Roman" w:hAnsi="Times New Roman"/>
                <w:b/>
                <w:i/>
                <w:sz w:val="28"/>
                <w:szCs w:val="44"/>
              </w:rPr>
              <w:t>Подпись</w:t>
            </w:r>
          </w:p>
        </w:tc>
      </w:tr>
      <w:tr w:rsidR="0031671D" w:rsidRPr="00614C28" w:rsidTr="009D2EB0">
        <w:trPr>
          <w:trHeight w:val="527"/>
        </w:trPr>
        <w:tc>
          <w:tcPr>
            <w:tcW w:w="2718" w:type="dxa"/>
            <w:vAlign w:val="center"/>
          </w:tcPr>
          <w:p w:rsidR="0031671D" w:rsidRPr="00614C28" w:rsidRDefault="0031671D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614C28">
              <w:rPr>
                <w:rFonts w:ascii="Times New Roman" w:hAnsi="Times New Roman"/>
                <w:sz w:val="28"/>
                <w:szCs w:val="44"/>
              </w:rPr>
              <w:t>Директор</w:t>
            </w:r>
          </w:p>
        </w:tc>
        <w:tc>
          <w:tcPr>
            <w:tcW w:w="2717" w:type="dxa"/>
            <w:vAlign w:val="center"/>
          </w:tcPr>
          <w:p w:rsidR="0031671D" w:rsidRPr="00614C28" w:rsidRDefault="0031671D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Габдулхаех Э.Р.</w:t>
            </w:r>
          </w:p>
        </w:tc>
        <w:tc>
          <w:tcPr>
            <w:tcW w:w="2718" w:type="dxa"/>
            <w:vAlign w:val="center"/>
          </w:tcPr>
          <w:p w:rsidR="0031671D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</w:p>
          <w:p w:rsidR="0031671D" w:rsidRPr="00614C28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</w:p>
        </w:tc>
      </w:tr>
      <w:tr w:rsidR="0031671D" w:rsidRPr="00614C28" w:rsidTr="009D2EB0">
        <w:trPr>
          <w:trHeight w:val="574"/>
        </w:trPr>
        <w:tc>
          <w:tcPr>
            <w:tcW w:w="2718" w:type="dxa"/>
            <w:vAlign w:val="center"/>
          </w:tcPr>
          <w:p w:rsidR="0031671D" w:rsidRDefault="0031671D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614C28">
              <w:rPr>
                <w:rFonts w:ascii="Times New Roman" w:hAnsi="Times New Roman"/>
                <w:sz w:val="28"/>
                <w:szCs w:val="44"/>
              </w:rPr>
              <w:t>ГАП</w:t>
            </w:r>
          </w:p>
          <w:p w:rsidR="0031671D" w:rsidRPr="00614C28" w:rsidRDefault="0031671D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</w:p>
        </w:tc>
        <w:tc>
          <w:tcPr>
            <w:tcW w:w="2717" w:type="dxa"/>
            <w:vAlign w:val="center"/>
          </w:tcPr>
          <w:p w:rsidR="0031671D" w:rsidRPr="00614C28" w:rsidRDefault="0031671D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Херувимов А.В.</w:t>
            </w:r>
          </w:p>
        </w:tc>
        <w:tc>
          <w:tcPr>
            <w:tcW w:w="2718" w:type="dxa"/>
            <w:vAlign w:val="center"/>
          </w:tcPr>
          <w:p w:rsidR="0031671D" w:rsidRPr="00614C28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</w:p>
        </w:tc>
      </w:tr>
      <w:tr w:rsidR="0031671D" w:rsidRPr="00614C28" w:rsidTr="00B57AF0">
        <w:trPr>
          <w:trHeight w:val="621"/>
        </w:trPr>
        <w:tc>
          <w:tcPr>
            <w:tcW w:w="2718" w:type="dxa"/>
            <w:vAlign w:val="center"/>
          </w:tcPr>
          <w:p w:rsidR="0031671D" w:rsidRPr="00614C28" w:rsidRDefault="0031671D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Исполнитель</w:t>
            </w:r>
          </w:p>
        </w:tc>
        <w:tc>
          <w:tcPr>
            <w:tcW w:w="2717" w:type="dxa"/>
            <w:vAlign w:val="center"/>
          </w:tcPr>
          <w:p w:rsidR="0031671D" w:rsidRPr="00614C28" w:rsidRDefault="0031671D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Пестин К.А.</w:t>
            </w:r>
          </w:p>
        </w:tc>
        <w:tc>
          <w:tcPr>
            <w:tcW w:w="2718" w:type="dxa"/>
            <w:vAlign w:val="center"/>
          </w:tcPr>
          <w:p w:rsidR="0031671D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  <w:p w:rsidR="0031671D" w:rsidRPr="00614C28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  <w:tr w:rsidR="0031671D" w:rsidRPr="00614C28" w:rsidTr="009D2EB0">
        <w:trPr>
          <w:trHeight w:val="621"/>
        </w:trPr>
        <w:tc>
          <w:tcPr>
            <w:tcW w:w="2718" w:type="dxa"/>
            <w:tcBorders>
              <w:bottom w:val="single" w:sz="4" w:space="0" w:color="auto"/>
            </w:tcBorders>
            <w:vAlign w:val="center"/>
          </w:tcPr>
          <w:p w:rsidR="0031671D" w:rsidRDefault="0031671D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Проверил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vAlign w:val="center"/>
          </w:tcPr>
          <w:p w:rsidR="0031671D" w:rsidRDefault="0031671D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Ахунова И.А.</w:t>
            </w:r>
          </w:p>
        </w:tc>
        <w:tc>
          <w:tcPr>
            <w:tcW w:w="2718" w:type="dxa"/>
            <w:tcBorders>
              <w:bottom w:val="single" w:sz="4" w:space="0" w:color="auto"/>
            </w:tcBorders>
            <w:vAlign w:val="center"/>
          </w:tcPr>
          <w:p w:rsidR="0031671D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  <w:p w:rsidR="0031671D" w:rsidRDefault="0031671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</w:p>
        </w:tc>
      </w:tr>
    </w:tbl>
    <w:p w:rsidR="0031671D" w:rsidRPr="00C57B72" w:rsidRDefault="0031671D" w:rsidP="00FB6820">
      <w:pPr>
        <w:jc w:val="center"/>
        <w:rPr>
          <w:rFonts w:ascii="Times New Roman" w:hAnsi="Times New Roman"/>
          <w:sz w:val="24"/>
          <w:szCs w:val="24"/>
        </w:rPr>
      </w:pPr>
      <w:r w:rsidRPr="00C57B72">
        <w:rPr>
          <w:highlight w:val="lightGray"/>
        </w:rPr>
        <w:br w:type="page"/>
      </w:r>
      <w:r w:rsidRPr="00C57B72">
        <w:rPr>
          <w:rFonts w:ascii="Times New Roman" w:hAnsi="Times New Roman"/>
          <w:b/>
          <w:sz w:val="24"/>
          <w:szCs w:val="24"/>
        </w:rPr>
        <w:t xml:space="preserve">Состав </w:t>
      </w:r>
      <w:r>
        <w:rPr>
          <w:rFonts w:ascii="Times New Roman" w:hAnsi="Times New Roman"/>
          <w:b/>
          <w:sz w:val="24"/>
          <w:szCs w:val="24"/>
        </w:rPr>
        <w:t>папки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0"/>
        <w:gridCol w:w="5784"/>
        <w:gridCol w:w="1414"/>
        <w:gridCol w:w="1412"/>
      </w:tblGrid>
      <w:tr w:rsidR="0031671D" w:rsidRPr="00614C28" w:rsidTr="009D2EB0">
        <w:trPr>
          <w:trHeight w:val="454"/>
          <w:tblHeader/>
          <w:jc w:val="center"/>
        </w:trPr>
        <w:tc>
          <w:tcPr>
            <w:tcW w:w="570" w:type="dxa"/>
            <w:vAlign w:val="center"/>
          </w:tcPr>
          <w:p w:rsidR="0031671D" w:rsidRPr="00C57B72" w:rsidRDefault="0031671D" w:rsidP="009D2EB0">
            <w:pPr>
              <w:pStyle w:val="a6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 xml:space="preserve">№ п/п </w:t>
            </w:r>
          </w:p>
        </w:tc>
        <w:tc>
          <w:tcPr>
            <w:tcW w:w="5784" w:type="dxa"/>
            <w:vAlign w:val="center"/>
          </w:tcPr>
          <w:p w:rsidR="0031671D" w:rsidRPr="00C57B72" w:rsidRDefault="0031671D" w:rsidP="009D2EB0">
            <w:pPr>
              <w:pStyle w:val="a6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>Наименование</w:t>
            </w:r>
          </w:p>
        </w:tc>
        <w:tc>
          <w:tcPr>
            <w:tcW w:w="1414" w:type="dxa"/>
            <w:vAlign w:val="center"/>
          </w:tcPr>
          <w:p w:rsidR="0031671D" w:rsidRPr="00C57B72" w:rsidRDefault="0031671D" w:rsidP="009D2EB0">
            <w:pPr>
              <w:pStyle w:val="a6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>№ книги</w:t>
            </w:r>
            <w:r>
              <w:rPr>
                <w:lang w:eastAsia="en-US"/>
              </w:rPr>
              <w:t>/</w:t>
            </w:r>
            <w:r w:rsidRPr="00C57B72">
              <w:rPr>
                <w:lang w:eastAsia="en-US"/>
              </w:rPr>
              <w:t xml:space="preserve"> листов</w:t>
            </w:r>
          </w:p>
        </w:tc>
        <w:tc>
          <w:tcPr>
            <w:tcW w:w="1412" w:type="dxa"/>
            <w:vAlign w:val="center"/>
          </w:tcPr>
          <w:p w:rsidR="0031671D" w:rsidRPr="00C57B72" w:rsidRDefault="0031671D" w:rsidP="009D2EB0">
            <w:pPr>
              <w:pStyle w:val="a6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>кол-во листов</w:t>
            </w:r>
          </w:p>
        </w:tc>
      </w:tr>
      <w:tr w:rsidR="0031671D" w:rsidRPr="00614C28" w:rsidTr="009D2EB0">
        <w:trPr>
          <w:trHeight w:val="454"/>
          <w:jc w:val="center"/>
        </w:trPr>
        <w:tc>
          <w:tcPr>
            <w:tcW w:w="9180" w:type="dxa"/>
            <w:gridSpan w:val="4"/>
            <w:vAlign w:val="center"/>
          </w:tcPr>
          <w:p w:rsidR="0031671D" w:rsidRPr="00C57B72" w:rsidRDefault="0031671D" w:rsidP="009D2EB0">
            <w:pPr>
              <w:pStyle w:val="a7"/>
              <w:suppressAutoHyphens/>
              <w:spacing w:line="276" w:lineRule="auto"/>
              <w:rPr>
                <w:rFonts w:cs="Times New Roman"/>
                <w:i/>
                <w:lang w:eastAsia="en-US"/>
              </w:rPr>
            </w:pPr>
            <w:r>
              <w:rPr>
                <w:rFonts w:cs="Times New Roman"/>
                <w:i/>
                <w:lang w:eastAsia="en-US"/>
              </w:rPr>
              <w:t>Основная (утверждаемая) часть:</w:t>
            </w:r>
          </w:p>
        </w:tc>
      </w:tr>
      <w:tr w:rsidR="0031671D" w:rsidRPr="00614C28" w:rsidTr="009D2EB0">
        <w:trPr>
          <w:trHeight w:val="454"/>
          <w:jc w:val="center"/>
        </w:trPr>
        <w:tc>
          <w:tcPr>
            <w:tcW w:w="570" w:type="dxa"/>
            <w:vAlign w:val="center"/>
          </w:tcPr>
          <w:p w:rsidR="0031671D" w:rsidRPr="00B6580E" w:rsidRDefault="0031671D" w:rsidP="009D2EB0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B6580E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5784" w:type="dxa"/>
            <w:vAlign w:val="center"/>
          </w:tcPr>
          <w:p w:rsidR="0031671D" w:rsidRPr="00356D5A" w:rsidRDefault="0031671D" w:rsidP="009D2EB0">
            <w:pPr>
              <w:pStyle w:val="a7"/>
              <w:suppressAutoHyphens/>
              <w:spacing w:line="276" w:lineRule="auto"/>
              <w:jc w:val="left"/>
              <w:rPr>
                <w:rFonts w:cs="Times New Roman"/>
                <w:i/>
                <w:lang w:eastAsia="en-US"/>
              </w:rPr>
            </w:pPr>
            <w:r w:rsidRPr="00356D5A">
              <w:rPr>
                <w:rFonts w:cs="Times New Roman"/>
                <w:szCs w:val="24"/>
                <w:lang w:eastAsia="en-US"/>
              </w:rPr>
              <w:t>Текстовая часть проекта межевания территории</w:t>
            </w:r>
          </w:p>
        </w:tc>
        <w:tc>
          <w:tcPr>
            <w:tcW w:w="1414" w:type="dxa"/>
            <w:vAlign w:val="center"/>
          </w:tcPr>
          <w:p w:rsidR="0031671D" w:rsidRPr="00C32A1D" w:rsidRDefault="0031671D" w:rsidP="009D2EB0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C32A1D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vAlign w:val="center"/>
          </w:tcPr>
          <w:p w:rsidR="0031671D" w:rsidRPr="00C32A1D" w:rsidRDefault="0031671D" w:rsidP="009D2EB0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42</w:t>
            </w:r>
          </w:p>
        </w:tc>
      </w:tr>
      <w:tr w:rsidR="0031671D" w:rsidRPr="00614C28" w:rsidTr="009D2EB0">
        <w:trPr>
          <w:trHeight w:val="454"/>
          <w:jc w:val="center"/>
        </w:trPr>
        <w:tc>
          <w:tcPr>
            <w:tcW w:w="570" w:type="dxa"/>
            <w:vAlign w:val="center"/>
          </w:tcPr>
          <w:p w:rsidR="0031671D" w:rsidRPr="00B6580E" w:rsidRDefault="0031671D" w:rsidP="009D2EB0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B6580E">
              <w:rPr>
                <w:rFonts w:cs="Times New Roman"/>
                <w:szCs w:val="24"/>
                <w:lang w:eastAsia="en-US"/>
              </w:rPr>
              <w:t>2</w:t>
            </w:r>
          </w:p>
        </w:tc>
        <w:tc>
          <w:tcPr>
            <w:tcW w:w="5784" w:type="dxa"/>
            <w:vAlign w:val="center"/>
          </w:tcPr>
          <w:p w:rsidR="0031671D" w:rsidRPr="00C57B72" w:rsidRDefault="0031671D" w:rsidP="009D2EB0">
            <w:pPr>
              <w:pStyle w:val="a7"/>
              <w:suppressAutoHyphens/>
              <w:spacing w:line="276" w:lineRule="auto"/>
              <w:jc w:val="left"/>
              <w:rPr>
                <w:rFonts w:cs="Times New Roman"/>
                <w:i/>
                <w:lang w:eastAsia="en-US"/>
              </w:rPr>
            </w:pPr>
            <w:r w:rsidRPr="00B6580E">
              <w:rPr>
                <w:rFonts w:cs="Times New Roman"/>
                <w:szCs w:val="24"/>
                <w:lang w:eastAsia="en-US"/>
              </w:rPr>
              <w:t>Чертеж межевания территории</w:t>
            </w:r>
            <w:r>
              <w:rPr>
                <w:rFonts w:cs="Times New Roman"/>
                <w:szCs w:val="24"/>
                <w:lang w:eastAsia="en-US"/>
              </w:rPr>
              <w:t xml:space="preserve"> , </w:t>
            </w:r>
            <w:r w:rsidRPr="00F95134">
              <w:rPr>
                <w:rFonts w:cs="Times New Roman"/>
                <w:szCs w:val="24"/>
                <w:lang w:eastAsia="en-US"/>
              </w:rPr>
              <w:t>М 1:</w:t>
            </w:r>
            <w:r>
              <w:rPr>
                <w:rFonts w:cs="Times New Roman"/>
                <w:szCs w:val="24"/>
                <w:lang w:eastAsia="en-US"/>
              </w:rPr>
              <w:t>500</w:t>
            </w:r>
          </w:p>
        </w:tc>
        <w:tc>
          <w:tcPr>
            <w:tcW w:w="1414" w:type="dxa"/>
            <w:vAlign w:val="center"/>
          </w:tcPr>
          <w:p w:rsidR="0031671D" w:rsidRPr="00C32A1D" w:rsidRDefault="0031671D" w:rsidP="009D2EB0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C32A1D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vAlign w:val="center"/>
          </w:tcPr>
          <w:p w:rsidR="0031671D" w:rsidRPr="00C32A1D" w:rsidRDefault="0031671D" w:rsidP="009D2EB0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3</w:t>
            </w:r>
          </w:p>
        </w:tc>
      </w:tr>
      <w:tr w:rsidR="0031671D" w:rsidRPr="00614C28" w:rsidTr="009D2EB0">
        <w:trPr>
          <w:trHeight w:val="454"/>
          <w:jc w:val="center"/>
        </w:trPr>
        <w:tc>
          <w:tcPr>
            <w:tcW w:w="9180" w:type="dxa"/>
            <w:gridSpan w:val="4"/>
            <w:vAlign w:val="center"/>
          </w:tcPr>
          <w:p w:rsidR="0031671D" w:rsidRPr="00356D5A" w:rsidRDefault="0031671D" w:rsidP="00214C2C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356D5A">
              <w:rPr>
                <w:rFonts w:cs="Times New Roman"/>
                <w:i/>
                <w:lang w:eastAsia="en-US"/>
              </w:rPr>
              <w:t>Материалы по обоснованию:</w:t>
            </w:r>
          </w:p>
        </w:tc>
      </w:tr>
      <w:tr w:rsidR="0031671D" w:rsidRPr="00614C28" w:rsidTr="009D2EB0">
        <w:trPr>
          <w:trHeight w:val="454"/>
          <w:jc w:val="center"/>
        </w:trPr>
        <w:tc>
          <w:tcPr>
            <w:tcW w:w="570" w:type="dxa"/>
            <w:vAlign w:val="center"/>
          </w:tcPr>
          <w:p w:rsidR="0031671D" w:rsidRDefault="0031671D" w:rsidP="00214C2C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3</w:t>
            </w:r>
          </w:p>
        </w:tc>
        <w:tc>
          <w:tcPr>
            <w:tcW w:w="5784" w:type="dxa"/>
            <w:vAlign w:val="center"/>
          </w:tcPr>
          <w:p w:rsidR="0031671D" w:rsidRDefault="0031671D" w:rsidP="00214C2C">
            <w:pPr>
              <w:pStyle w:val="a8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Чертеж межевания территории с границами зон с особыми условиями использования территории, </w:t>
            </w:r>
            <w:r w:rsidRPr="0057230A">
              <w:rPr>
                <w:rFonts w:cs="Times New Roman"/>
                <w:szCs w:val="24"/>
                <w:lang w:eastAsia="en-US"/>
              </w:rPr>
              <w:t>М</w:t>
            </w:r>
            <w:r>
              <w:rPr>
                <w:rFonts w:cs="Times New Roman"/>
                <w:szCs w:val="24"/>
                <w:lang w:eastAsia="en-US"/>
              </w:rPr>
              <w:t xml:space="preserve"> 1:500</w:t>
            </w:r>
          </w:p>
        </w:tc>
        <w:tc>
          <w:tcPr>
            <w:tcW w:w="1414" w:type="dxa"/>
            <w:vAlign w:val="center"/>
          </w:tcPr>
          <w:p w:rsidR="0031671D" w:rsidRPr="00C32A1D" w:rsidRDefault="0031671D" w:rsidP="00214C2C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vAlign w:val="center"/>
          </w:tcPr>
          <w:p w:rsidR="0031671D" w:rsidRPr="00C32A1D" w:rsidRDefault="0031671D" w:rsidP="00214C2C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C32A1D"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31671D" w:rsidRPr="00614C28" w:rsidTr="009D2EB0">
        <w:trPr>
          <w:trHeight w:val="454"/>
          <w:jc w:val="center"/>
        </w:trPr>
        <w:tc>
          <w:tcPr>
            <w:tcW w:w="570" w:type="dxa"/>
            <w:vAlign w:val="center"/>
          </w:tcPr>
          <w:p w:rsidR="0031671D" w:rsidRDefault="0031671D" w:rsidP="00214C2C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4</w:t>
            </w:r>
          </w:p>
        </w:tc>
        <w:tc>
          <w:tcPr>
            <w:tcW w:w="5784" w:type="dxa"/>
            <w:vAlign w:val="center"/>
          </w:tcPr>
          <w:p w:rsidR="0031671D" w:rsidRDefault="0031671D" w:rsidP="00214C2C">
            <w:pPr>
              <w:pStyle w:val="a8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Схема расположения элемента планировочной структуры, М 1:5000</w:t>
            </w:r>
          </w:p>
        </w:tc>
        <w:tc>
          <w:tcPr>
            <w:tcW w:w="1414" w:type="dxa"/>
            <w:vAlign w:val="center"/>
          </w:tcPr>
          <w:p w:rsidR="0031671D" w:rsidRPr="00C32A1D" w:rsidRDefault="0031671D" w:rsidP="00214C2C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vAlign w:val="center"/>
          </w:tcPr>
          <w:p w:rsidR="0031671D" w:rsidRPr="00C32A1D" w:rsidRDefault="0031671D" w:rsidP="00214C2C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C32A1D"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31671D" w:rsidRPr="00614C28" w:rsidTr="005778EB">
        <w:trPr>
          <w:trHeight w:val="454"/>
          <w:jc w:val="center"/>
        </w:trPr>
        <w:tc>
          <w:tcPr>
            <w:tcW w:w="570" w:type="dxa"/>
            <w:vAlign w:val="center"/>
          </w:tcPr>
          <w:p w:rsidR="0031671D" w:rsidRDefault="0031671D" w:rsidP="00214C2C">
            <w:pPr>
              <w:pStyle w:val="a7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5</w:t>
            </w:r>
          </w:p>
        </w:tc>
        <w:tc>
          <w:tcPr>
            <w:tcW w:w="8610" w:type="dxa"/>
            <w:gridSpan w:val="3"/>
            <w:vAlign w:val="center"/>
          </w:tcPr>
          <w:p w:rsidR="0031671D" w:rsidRDefault="0031671D" w:rsidP="00214C2C">
            <w:pPr>
              <w:pStyle w:val="a7"/>
              <w:suppressAutoHyphens/>
              <w:spacing w:line="276" w:lineRule="auto"/>
              <w:jc w:val="left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val="en-US" w:eastAsia="en-US"/>
              </w:rPr>
              <w:t>CD</w:t>
            </w:r>
            <w:r>
              <w:rPr>
                <w:rFonts w:cs="Times New Roman"/>
                <w:szCs w:val="24"/>
                <w:lang w:eastAsia="en-US"/>
              </w:rPr>
              <w:t>-диск с материалами Проекта межевания территории</w:t>
            </w:r>
          </w:p>
        </w:tc>
      </w:tr>
    </w:tbl>
    <w:p w:rsidR="0031671D" w:rsidRPr="00C57B72" w:rsidRDefault="0031671D" w:rsidP="00FB6820">
      <w:pPr>
        <w:rPr>
          <w:rFonts w:ascii="Times New Roman" w:hAnsi="Times New Roman"/>
          <w:sz w:val="24"/>
          <w:szCs w:val="24"/>
          <w:highlight w:val="lightGray"/>
        </w:rPr>
      </w:pPr>
    </w:p>
    <w:p w:rsidR="0031671D" w:rsidRPr="00C57B72" w:rsidRDefault="0031671D" w:rsidP="00FB6820">
      <w:pPr>
        <w:rPr>
          <w:rFonts w:ascii="Times New Roman" w:hAnsi="Times New Roman"/>
          <w:sz w:val="20"/>
          <w:szCs w:val="20"/>
          <w:highlight w:val="lightGray"/>
        </w:rPr>
      </w:pPr>
      <w:r w:rsidRPr="00C57B72">
        <w:rPr>
          <w:rFonts w:ascii="Times New Roman" w:hAnsi="Times New Roman"/>
          <w:sz w:val="20"/>
          <w:szCs w:val="20"/>
          <w:highlight w:val="lightGray"/>
        </w:rPr>
        <w:br w:type="page"/>
      </w:r>
    </w:p>
    <w:p w:rsidR="0031671D" w:rsidRPr="00606680" w:rsidRDefault="0031671D" w:rsidP="00FB6820">
      <w:pPr>
        <w:pStyle w:val="TOCHeading"/>
        <w:rPr>
          <w:b w:val="0"/>
          <w:color w:val="auto"/>
          <w:sz w:val="28"/>
          <w:lang w:eastAsia="ru-RU"/>
        </w:rPr>
      </w:pPr>
      <w:r w:rsidRPr="00606680">
        <w:rPr>
          <w:b w:val="0"/>
          <w:color w:val="auto"/>
          <w:sz w:val="28"/>
          <w:lang w:eastAsia="ru-RU"/>
        </w:rPr>
        <w:t>Оглавление</w:t>
      </w:r>
    </w:p>
    <w:p w:rsidR="0031671D" w:rsidRPr="00547E95" w:rsidRDefault="0031671D" w:rsidP="00547E95">
      <w:pPr>
        <w:pStyle w:val="TOC1"/>
      </w:pPr>
      <w:r w:rsidRPr="00547E95">
        <w:t>Введение                                                                                                                                                 6</w:t>
      </w:r>
    </w:p>
    <w:p w:rsidR="0031671D" w:rsidRDefault="0031671D" w:rsidP="00547E95">
      <w:r>
        <w:t>1. Информация о существующем использовании территории                                                                9</w:t>
      </w:r>
    </w:p>
    <w:p w:rsidR="0031671D" w:rsidRDefault="0031671D" w:rsidP="00547E95">
      <w:r>
        <w:t xml:space="preserve">    1.1. Местоположение                                                                                                                                      9</w:t>
      </w:r>
    </w:p>
    <w:p w:rsidR="0031671D" w:rsidRDefault="0031671D" w:rsidP="00547E95">
      <w:r>
        <w:t xml:space="preserve">    1.2. Функциональное зонирование территории                                                                                      10</w:t>
      </w:r>
    </w:p>
    <w:p w:rsidR="0031671D" w:rsidRDefault="0031671D" w:rsidP="00547E95">
      <w:r>
        <w:t xml:space="preserve">    1.3. Градостроительное зонирование территории                                                                                 10</w:t>
      </w:r>
    </w:p>
    <w:p w:rsidR="0031671D" w:rsidRDefault="0031671D" w:rsidP="00547E95">
      <w:r>
        <w:t xml:space="preserve">    1.4. Информация об объектах капитального строительства                                                                11</w:t>
      </w:r>
    </w:p>
    <w:p w:rsidR="0031671D" w:rsidRDefault="0031671D" w:rsidP="00547E95">
      <w:r>
        <w:t>2. Характеристика существующих земельных участков                                                                            12</w:t>
      </w:r>
    </w:p>
    <w:p w:rsidR="0031671D" w:rsidRDefault="0031671D" w:rsidP="00547E95">
      <w:r>
        <w:t>3. Информация о зонах с особыми условиями использования территории                                       17</w:t>
      </w:r>
    </w:p>
    <w:p w:rsidR="0031671D" w:rsidRDefault="0031671D" w:rsidP="00547E95">
      <w:r>
        <w:t>4. Проектные предложения                                                                                                                               19</w:t>
      </w:r>
    </w:p>
    <w:p w:rsidR="0031671D" w:rsidRDefault="0031671D" w:rsidP="00547E95">
      <w:r>
        <w:t>5. Координаты вновь образованных земельных участков                                                                        29</w:t>
      </w:r>
    </w:p>
    <w:p w:rsidR="0031671D" w:rsidRPr="00547E95" w:rsidRDefault="0031671D" w:rsidP="00547E95">
      <w:r>
        <w:t xml:space="preserve">     Приложение 1                                                                                                                                                   42</w:t>
      </w:r>
    </w:p>
    <w:p w:rsidR="0031671D" w:rsidRPr="007D54BC" w:rsidRDefault="0031671D" w:rsidP="00547E95">
      <w:pPr>
        <w:pStyle w:val="TOC1"/>
      </w:pPr>
      <w:r w:rsidRPr="008C3E06">
        <w:fldChar w:fldCharType="begin"/>
      </w:r>
      <w:r w:rsidRPr="008C3E06">
        <w:instrText xml:space="preserve"> TOC \o "1-3" \h \z \u </w:instrText>
      </w:r>
      <w:r w:rsidRPr="008C3E06">
        <w:fldChar w:fldCharType="end"/>
      </w:r>
      <w:r w:rsidRPr="00C57B72">
        <w:rPr>
          <w:highlight w:val="lightGray"/>
        </w:rPr>
        <w:br w:type="page"/>
      </w:r>
      <w:bookmarkStart w:id="8" w:name="_Toc456359878"/>
      <w:bookmarkStart w:id="9" w:name="_Toc498352123"/>
      <w:bookmarkStart w:id="10" w:name="_Toc42524000"/>
      <w:r w:rsidRPr="007D54BC">
        <w:t>Введение</w:t>
      </w:r>
      <w:bookmarkEnd w:id="8"/>
      <w:bookmarkEnd w:id="9"/>
      <w:bookmarkEnd w:id="10"/>
    </w:p>
    <w:p w:rsidR="0031671D" w:rsidRPr="00262CB6" w:rsidRDefault="0031671D" w:rsidP="00131CFF">
      <w:pPr>
        <w:pStyle w:val="a3"/>
        <w:rPr>
          <w:b/>
          <w:szCs w:val="24"/>
        </w:rPr>
      </w:pPr>
      <w:r w:rsidRPr="00262CB6">
        <w:rPr>
          <w:bCs/>
          <w:szCs w:val="24"/>
        </w:rPr>
        <w:t xml:space="preserve">Документация по планировке территории </w:t>
      </w:r>
      <w:r w:rsidRPr="00262CB6">
        <w:rPr>
          <w:b/>
          <w:szCs w:val="24"/>
        </w:rPr>
        <w:t>– «</w:t>
      </w:r>
      <w:r w:rsidRPr="001E42E6">
        <w:rPr>
          <w:b/>
          <w:szCs w:val="24"/>
        </w:rPr>
        <w:t>Комплексное благоустройство дворовой территории многоквартирных домов № 19, № 21, по улице Максима Горького, № 28, № 30, № 32 корпус 1, № 32 корпус 2, № 34, № 36 по улице Матвеева в городе Невьянск Свердловской области</w:t>
      </w:r>
      <w:r w:rsidRPr="00262CB6">
        <w:rPr>
          <w:szCs w:val="24"/>
        </w:rPr>
        <w:t xml:space="preserve">» (далее – Проект межевания территории) разработан Обществом с ограниченной ответственностью «Уральский центр межевания «Меридиан», в рамках выполнения </w:t>
      </w:r>
      <w:r>
        <w:rPr>
          <w:szCs w:val="24"/>
        </w:rPr>
        <w:t>Муниципального контракта № 81-ЭА-21</w:t>
      </w:r>
      <w:r>
        <w:rPr>
          <w:szCs w:val="24"/>
          <w:shd w:val="clear" w:color="auto" w:fill="FFFFFF"/>
        </w:rPr>
        <w:t xml:space="preserve"> от 09.09.2021</w:t>
      </w:r>
      <w:r w:rsidRPr="00262CB6">
        <w:rPr>
          <w:szCs w:val="24"/>
          <w:shd w:val="clear" w:color="auto" w:fill="FFFFFF"/>
        </w:rPr>
        <w:t xml:space="preserve"> </w:t>
      </w:r>
      <w:r w:rsidRPr="00262CB6">
        <w:rPr>
          <w:szCs w:val="24"/>
        </w:rPr>
        <w:t>г.</w:t>
      </w:r>
    </w:p>
    <w:p w:rsidR="0031671D" w:rsidRPr="00262CB6" w:rsidRDefault="0031671D" w:rsidP="00FB6820">
      <w:pPr>
        <w:pStyle w:val="a0"/>
        <w:rPr>
          <w:sz w:val="24"/>
          <w:szCs w:val="24"/>
        </w:rPr>
      </w:pPr>
      <w:r w:rsidRPr="00262CB6">
        <w:rPr>
          <w:sz w:val="24"/>
          <w:szCs w:val="24"/>
        </w:rPr>
        <w:t>Проект межевания территории подготовлен на основании следующих документов:</w:t>
      </w:r>
    </w:p>
    <w:p w:rsidR="0031671D" w:rsidRPr="00262CB6" w:rsidRDefault="0031671D" w:rsidP="00FB6820">
      <w:pPr>
        <w:pStyle w:val="a"/>
        <w:numPr>
          <w:ilvl w:val="0"/>
          <w:numId w:val="3"/>
        </w:numPr>
        <w:jc w:val="both"/>
        <w:rPr>
          <w:szCs w:val="24"/>
        </w:rPr>
      </w:pPr>
      <w:bookmarkStart w:id="11" w:name="_Hlk13481869"/>
      <w:r w:rsidRPr="00262CB6">
        <w:rPr>
          <w:szCs w:val="24"/>
        </w:rPr>
        <w:t xml:space="preserve"> </w:t>
      </w:r>
      <w:r>
        <w:rPr>
          <w:szCs w:val="24"/>
        </w:rPr>
        <w:t>Муниципальный контракт</w:t>
      </w:r>
      <w:r w:rsidRPr="00502188">
        <w:rPr>
          <w:szCs w:val="24"/>
        </w:rPr>
        <w:t xml:space="preserve"> № 81-ЭА-21 от 09.09.2021 г.</w:t>
      </w:r>
      <w:r w:rsidRPr="00262CB6">
        <w:rPr>
          <w:szCs w:val="24"/>
        </w:rPr>
        <w:t>.</w:t>
      </w:r>
    </w:p>
    <w:bookmarkEnd w:id="11"/>
    <w:p w:rsidR="0031671D" w:rsidRPr="00262CB6" w:rsidRDefault="0031671D" w:rsidP="00FB6820">
      <w:pPr>
        <w:pStyle w:val="a3"/>
        <w:rPr>
          <w:szCs w:val="24"/>
        </w:rPr>
      </w:pPr>
      <w:r w:rsidRPr="00262CB6">
        <w:rPr>
          <w:szCs w:val="24"/>
        </w:rPr>
        <w:t>Проект межевания территории разрабатывается в целях:</w:t>
      </w:r>
    </w:p>
    <w:p w:rsidR="0031671D" w:rsidRPr="00262CB6" w:rsidRDefault="0031671D" w:rsidP="00EE7E27">
      <w:pPr>
        <w:pStyle w:val="a0"/>
        <w:numPr>
          <w:ilvl w:val="0"/>
          <w:numId w:val="13"/>
        </w:numPr>
        <w:rPr>
          <w:sz w:val="24"/>
          <w:szCs w:val="24"/>
        </w:rPr>
      </w:pPr>
      <w:bookmarkStart w:id="12" w:name="_Hlk514247077"/>
      <w:r>
        <w:rPr>
          <w:sz w:val="24"/>
          <w:szCs w:val="24"/>
        </w:rPr>
        <w:t>Определение местоположения границ изменяемых земельных участков многоквартирных домов, образование земельных участков под многоквартирными домами путем их перераспределения, определенных границей проектирования и последующим проведением работ по благоустройству данной территории</w:t>
      </w:r>
      <w:r w:rsidRPr="00262CB6">
        <w:rPr>
          <w:sz w:val="24"/>
          <w:szCs w:val="24"/>
        </w:rPr>
        <w:t>.</w:t>
      </w:r>
    </w:p>
    <w:p w:rsidR="0031671D" w:rsidRPr="00262CB6" w:rsidRDefault="0031671D" w:rsidP="00FB6820">
      <w:pPr>
        <w:pStyle w:val="a0"/>
        <w:rPr>
          <w:sz w:val="24"/>
          <w:szCs w:val="24"/>
        </w:rPr>
      </w:pPr>
      <w:r w:rsidRPr="00262CB6">
        <w:rPr>
          <w:sz w:val="24"/>
          <w:szCs w:val="24"/>
        </w:rPr>
        <w:t xml:space="preserve">Категория земель в границах проектирования – земли населенных пунктов. </w:t>
      </w:r>
      <w:bookmarkEnd w:id="12"/>
      <w:r w:rsidRPr="00262CB6">
        <w:rPr>
          <w:sz w:val="24"/>
          <w:szCs w:val="24"/>
        </w:rPr>
        <w:t xml:space="preserve">Площадь подготовки Проекта межевания территории </w:t>
      </w:r>
      <w:r w:rsidRPr="004A26E4">
        <w:rPr>
          <w:sz w:val="24"/>
          <w:szCs w:val="24"/>
        </w:rPr>
        <w:t xml:space="preserve">составляет </w:t>
      </w:r>
      <w:r>
        <w:rPr>
          <w:b/>
          <w:sz w:val="24"/>
          <w:szCs w:val="24"/>
        </w:rPr>
        <w:t>2,81</w:t>
      </w:r>
      <w:r w:rsidRPr="004A26E4">
        <w:rPr>
          <w:b/>
          <w:sz w:val="24"/>
          <w:szCs w:val="24"/>
        </w:rPr>
        <w:t xml:space="preserve"> га</w:t>
      </w:r>
      <w:r w:rsidRPr="00262CB6">
        <w:rPr>
          <w:sz w:val="24"/>
          <w:szCs w:val="24"/>
        </w:rPr>
        <w:t>. Площадь определена графическим способом.</w:t>
      </w:r>
    </w:p>
    <w:p w:rsidR="0031671D" w:rsidRPr="00262CB6" w:rsidRDefault="0031671D" w:rsidP="00EE7E27">
      <w:pPr>
        <w:pStyle w:val="a0"/>
        <w:rPr>
          <w:b/>
          <w:sz w:val="24"/>
          <w:szCs w:val="24"/>
        </w:rPr>
      </w:pPr>
      <w:bookmarkStart w:id="13" w:name="_Hlk515975416"/>
      <w:r w:rsidRPr="00262CB6">
        <w:rPr>
          <w:b/>
          <w:sz w:val="24"/>
          <w:szCs w:val="24"/>
        </w:rPr>
        <w:t>При подготовке Проекта межевания территории использовалась следующая информация:</w:t>
      </w:r>
      <w:bookmarkEnd w:id="13"/>
    </w:p>
    <w:p w:rsidR="0031671D" w:rsidRPr="00262CB6" w:rsidRDefault="0031671D" w:rsidP="00EE7E27">
      <w:pPr>
        <w:pStyle w:val="a0"/>
        <w:numPr>
          <w:ilvl w:val="0"/>
          <w:numId w:val="14"/>
        </w:numPr>
        <w:spacing w:after="120"/>
        <w:rPr>
          <w:sz w:val="24"/>
          <w:szCs w:val="24"/>
        </w:rPr>
      </w:pPr>
      <w:bookmarkStart w:id="14" w:name="_Hlk527627242"/>
      <w:r w:rsidRPr="00262CB6">
        <w:rPr>
          <w:sz w:val="24"/>
          <w:szCs w:val="24"/>
        </w:rPr>
        <w:t xml:space="preserve"> «Генеральный план </w:t>
      </w:r>
      <w:r>
        <w:rPr>
          <w:sz w:val="24"/>
          <w:szCs w:val="24"/>
        </w:rPr>
        <w:t>Невьянского городского округа применительно к территории города Невьянска</w:t>
      </w:r>
      <w:r w:rsidRPr="00262CB6">
        <w:rPr>
          <w:sz w:val="24"/>
          <w:szCs w:val="24"/>
        </w:rPr>
        <w:t xml:space="preserve">, утвержденный решением Думы </w:t>
      </w:r>
      <w:r>
        <w:rPr>
          <w:sz w:val="24"/>
          <w:szCs w:val="24"/>
        </w:rPr>
        <w:t>Невьянского городского округа</w:t>
      </w:r>
      <w:r w:rsidRPr="00262CB6">
        <w:rPr>
          <w:sz w:val="24"/>
          <w:szCs w:val="24"/>
        </w:rPr>
        <w:t xml:space="preserve"> (в актуализированной редакции);</w:t>
      </w:r>
    </w:p>
    <w:p w:rsidR="0031671D" w:rsidRDefault="0031671D" w:rsidP="00EE7E27">
      <w:pPr>
        <w:pStyle w:val="a0"/>
        <w:numPr>
          <w:ilvl w:val="0"/>
          <w:numId w:val="14"/>
        </w:numPr>
        <w:spacing w:before="0" w:after="120"/>
        <w:rPr>
          <w:sz w:val="24"/>
          <w:szCs w:val="24"/>
        </w:rPr>
      </w:pPr>
      <w:r>
        <w:rPr>
          <w:sz w:val="24"/>
          <w:szCs w:val="24"/>
        </w:rPr>
        <w:t>Решение Думы Невьянского городского округа от 26.12.2012 № 198 «Об утверждении генерального плана Невьянского городского округа применительно к территории города Невьянска»;</w:t>
      </w:r>
    </w:p>
    <w:p w:rsidR="0031671D" w:rsidRDefault="0031671D" w:rsidP="00A92B6D">
      <w:pPr>
        <w:pStyle w:val="a0"/>
        <w:numPr>
          <w:ilvl w:val="0"/>
          <w:numId w:val="14"/>
        </w:numPr>
        <w:spacing w:before="0" w:after="120"/>
        <w:rPr>
          <w:sz w:val="24"/>
          <w:szCs w:val="24"/>
        </w:rPr>
      </w:pPr>
      <w:r>
        <w:rPr>
          <w:sz w:val="24"/>
          <w:szCs w:val="24"/>
        </w:rPr>
        <w:t>Решение Думы Невьянского городского округа от 26.06.2019 № 66 «Об утверждении Правил землепользования и застройки Невьянского городского округа»</w:t>
      </w:r>
      <w:r w:rsidRPr="00262CB6">
        <w:rPr>
          <w:sz w:val="24"/>
          <w:szCs w:val="24"/>
        </w:rPr>
        <w:t>;</w:t>
      </w:r>
    </w:p>
    <w:p w:rsidR="0031671D" w:rsidRDefault="0031671D" w:rsidP="00A92B6D">
      <w:pPr>
        <w:pStyle w:val="a0"/>
        <w:numPr>
          <w:ilvl w:val="0"/>
          <w:numId w:val="14"/>
        </w:numPr>
        <w:spacing w:before="0" w:after="120"/>
        <w:rPr>
          <w:sz w:val="24"/>
          <w:szCs w:val="24"/>
        </w:rPr>
      </w:pPr>
      <w:r>
        <w:rPr>
          <w:sz w:val="24"/>
          <w:szCs w:val="24"/>
        </w:rPr>
        <w:t>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66»;</w:t>
      </w:r>
    </w:p>
    <w:p w:rsidR="0031671D" w:rsidRPr="00262CB6" w:rsidRDefault="0031671D" w:rsidP="00A92B6D">
      <w:pPr>
        <w:pStyle w:val="a0"/>
        <w:numPr>
          <w:ilvl w:val="0"/>
          <w:numId w:val="14"/>
        </w:numPr>
        <w:spacing w:before="0" w:after="120"/>
        <w:rPr>
          <w:sz w:val="24"/>
          <w:szCs w:val="24"/>
        </w:rPr>
      </w:pPr>
      <w:r>
        <w:rPr>
          <w:sz w:val="24"/>
          <w:szCs w:val="24"/>
        </w:rPr>
        <w:t>Решение Думы Невьянского городского округа от 22.09.2021 № 86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66»;</w:t>
      </w:r>
    </w:p>
    <w:p w:rsidR="0031671D" w:rsidRPr="00C842B2" w:rsidRDefault="0031671D" w:rsidP="00EE7E27">
      <w:pPr>
        <w:pStyle w:val="NormalWeb"/>
        <w:numPr>
          <w:ilvl w:val="0"/>
          <w:numId w:val="14"/>
        </w:numPr>
        <w:spacing w:line="276" w:lineRule="auto"/>
        <w:jc w:val="both"/>
      </w:pPr>
      <w:r w:rsidRPr="00262CB6">
        <w:t xml:space="preserve">Сведения </w:t>
      </w:r>
      <w:r w:rsidRPr="00502188">
        <w:t>из Единого государственного реестра недвижимости об объекте недвижимости</w:t>
      </w:r>
      <w:r>
        <w:t xml:space="preserve"> </w:t>
      </w:r>
      <w:r w:rsidRPr="00262CB6">
        <w:t>по состоя</w:t>
      </w:r>
      <w:r>
        <w:t>нию на ноябрь 2021</w:t>
      </w:r>
      <w:r w:rsidRPr="00262CB6">
        <w:t xml:space="preserve"> года</w:t>
      </w:r>
      <w:r w:rsidRPr="00C842B2">
        <w:t>;</w:t>
      </w:r>
    </w:p>
    <w:p w:rsidR="0031671D" w:rsidRPr="00262CB6" w:rsidRDefault="0031671D" w:rsidP="00131CFF">
      <w:pPr>
        <w:ind w:left="360" w:firstLine="349"/>
        <w:jc w:val="both"/>
        <w:rPr>
          <w:rFonts w:ascii="Times New Roman" w:hAnsi="Times New Roman"/>
          <w:sz w:val="24"/>
          <w:szCs w:val="24"/>
        </w:rPr>
      </w:pPr>
      <w:bookmarkStart w:id="15" w:name="_Hlk516052613"/>
      <w:r w:rsidRPr="00262CB6">
        <w:rPr>
          <w:rFonts w:ascii="Times New Roman" w:hAnsi="Times New Roman"/>
          <w:sz w:val="24"/>
          <w:szCs w:val="24"/>
        </w:rPr>
        <w:t>Документация по планировке территории не содержит сведений, имеющих гриф «секретно», соответствующих Приказу № 456-ДСП от 24 июля 2014 г.</w:t>
      </w:r>
    </w:p>
    <w:p w:rsidR="0031671D" w:rsidRPr="00262CB6" w:rsidRDefault="0031671D" w:rsidP="00131CFF">
      <w:pPr>
        <w:ind w:left="360" w:firstLine="349"/>
        <w:jc w:val="both"/>
        <w:rPr>
          <w:rFonts w:ascii="Times New Roman" w:hAnsi="Times New Roman"/>
          <w:sz w:val="24"/>
          <w:szCs w:val="24"/>
        </w:rPr>
      </w:pPr>
      <w:r w:rsidRPr="00262CB6">
        <w:rPr>
          <w:rFonts w:ascii="Times New Roman" w:hAnsi="Times New Roman"/>
          <w:sz w:val="24"/>
          <w:szCs w:val="24"/>
        </w:rPr>
        <w:t>Имеющихся инженерных изысканий на территорию проектирования достаточно для разработки Проекта межевания территории.</w:t>
      </w:r>
    </w:p>
    <w:bookmarkEnd w:id="14"/>
    <w:bookmarkEnd w:id="15"/>
    <w:p w:rsidR="0031671D" w:rsidRPr="00262CB6" w:rsidRDefault="0031671D" w:rsidP="005C3B7C">
      <w:pPr>
        <w:pStyle w:val="NormalWeb"/>
        <w:spacing w:line="276" w:lineRule="auto"/>
        <w:ind w:left="720"/>
        <w:jc w:val="both"/>
        <w:rPr>
          <w:highlight w:val="yellow"/>
        </w:rPr>
      </w:pPr>
      <w:r w:rsidRPr="00262CB6">
        <w:t>Нормативные правовые акты, использованные при подготовке Проекта межевания территории:</w:t>
      </w:r>
    </w:p>
    <w:p w:rsidR="0031671D" w:rsidRPr="00262CB6" w:rsidRDefault="0031671D" w:rsidP="005C3B7C">
      <w:pPr>
        <w:pStyle w:val="a3"/>
        <w:numPr>
          <w:ilvl w:val="0"/>
          <w:numId w:val="2"/>
        </w:numPr>
        <w:rPr>
          <w:szCs w:val="24"/>
        </w:rPr>
      </w:pPr>
      <w:r w:rsidRPr="00262CB6">
        <w:rPr>
          <w:szCs w:val="24"/>
        </w:rPr>
        <w:t>Градостроительный кодекс РФ (в действующей редакции);</w:t>
      </w:r>
    </w:p>
    <w:p w:rsidR="0031671D" w:rsidRPr="00262CB6" w:rsidRDefault="0031671D" w:rsidP="005C3B7C">
      <w:pPr>
        <w:pStyle w:val="a3"/>
        <w:numPr>
          <w:ilvl w:val="0"/>
          <w:numId w:val="2"/>
        </w:numPr>
        <w:rPr>
          <w:szCs w:val="24"/>
        </w:rPr>
      </w:pPr>
      <w:r w:rsidRPr="00262CB6">
        <w:rPr>
          <w:szCs w:val="24"/>
        </w:rPr>
        <w:t>Земельный кодекс РФ (в действующей редакции);</w:t>
      </w:r>
    </w:p>
    <w:p w:rsidR="0031671D" w:rsidRPr="00262CB6" w:rsidRDefault="0031671D" w:rsidP="005C3B7C">
      <w:pPr>
        <w:pStyle w:val="a3"/>
        <w:numPr>
          <w:ilvl w:val="0"/>
          <w:numId w:val="2"/>
        </w:numPr>
        <w:rPr>
          <w:szCs w:val="24"/>
        </w:rPr>
      </w:pPr>
      <w:r w:rsidRPr="00262CB6">
        <w:rPr>
          <w:szCs w:val="24"/>
        </w:rPr>
        <w:t>Федеральный закон от 06.10.2003 г. № 131-ФЗ «Об общих принципах организации местного самоуправления в Российской Федерации» (в действующей редакции);</w:t>
      </w:r>
    </w:p>
    <w:p w:rsidR="0031671D" w:rsidRPr="00262CB6" w:rsidRDefault="0031671D" w:rsidP="005C3B7C">
      <w:pPr>
        <w:pStyle w:val="a3"/>
        <w:numPr>
          <w:ilvl w:val="0"/>
          <w:numId w:val="2"/>
        </w:numPr>
        <w:rPr>
          <w:szCs w:val="24"/>
        </w:rPr>
      </w:pPr>
      <w:r w:rsidRPr="00262CB6">
        <w:rPr>
          <w:szCs w:val="24"/>
        </w:rPr>
        <w:t>Федеральный закон от 29.12.2004 г. № 191-ФЗ «О введении в действие Градостроительного кодекса РФ» (в действующей редакции);</w:t>
      </w:r>
    </w:p>
    <w:p w:rsidR="0031671D" w:rsidRPr="00262CB6" w:rsidRDefault="0031671D" w:rsidP="009E339D">
      <w:pPr>
        <w:pStyle w:val="a"/>
        <w:numPr>
          <w:ilvl w:val="0"/>
          <w:numId w:val="2"/>
        </w:numPr>
        <w:spacing w:after="240"/>
        <w:jc w:val="both"/>
        <w:rPr>
          <w:szCs w:val="24"/>
        </w:rPr>
      </w:pPr>
      <w:r w:rsidRPr="00262CB6">
        <w:rPr>
          <w:szCs w:val="24"/>
        </w:rPr>
        <w:t>Федеральный закон от 24. 07. 2007 г. № 221-ФЗ «О государственном кадастре недвижимости» (в действующей редакции);</w:t>
      </w:r>
    </w:p>
    <w:p w:rsidR="0031671D" w:rsidRDefault="0031671D" w:rsidP="005C3B7C">
      <w:pPr>
        <w:pStyle w:val="a"/>
        <w:numPr>
          <w:ilvl w:val="0"/>
          <w:numId w:val="2"/>
        </w:numPr>
        <w:jc w:val="both"/>
        <w:rPr>
          <w:szCs w:val="24"/>
        </w:rPr>
      </w:pPr>
      <w:r w:rsidRPr="00262CB6">
        <w:rPr>
          <w:szCs w:val="24"/>
        </w:rPr>
        <w:t>Федеральный закон от 13.07.2015 г. № 218-ФЗ «О государственной регистрации недвижимости»;</w:t>
      </w:r>
    </w:p>
    <w:p w:rsidR="0031671D" w:rsidRPr="00262CB6" w:rsidRDefault="0031671D" w:rsidP="005C3B7C">
      <w:pPr>
        <w:pStyle w:val="a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Постановление Правительства Свердловской области от 15.03.2010 № 380-ПП «Об утверждении нормативов градостроительного проектирования Свердловской области»;</w:t>
      </w:r>
    </w:p>
    <w:p w:rsidR="0031671D" w:rsidRPr="00262CB6" w:rsidRDefault="0031671D" w:rsidP="005C3B7C">
      <w:pPr>
        <w:pStyle w:val="a"/>
        <w:numPr>
          <w:ilvl w:val="0"/>
          <w:numId w:val="2"/>
        </w:numPr>
        <w:jc w:val="both"/>
        <w:rPr>
          <w:szCs w:val="24"/>
        </w:rPr>
      </w:pPr>
      <w:r w:rsidRPr="00262CB6">
        <w:rPr>
          <w:szCs w:val="24"/>
        </w:rPr>
        <w:t>Приказ министерства регионального развития РФ от 30.07.2007 г. №85 «Об утверждении документов по ведению информационной системы обеспечения градостроительной деятельности»;</w:t>
      </w:r>
    </w:p>
    <w:p w:rsidR="0031671D" w:rsidRPr="00262CB6" w:rsidRDefault="0031671D" w:rsidP="005C3B7C">
      <w:pPr>
        <w:pStyle w:val="a3"/>
        <w:numPr>
          <w:ilvl w:val="0"/>
          <w:numId w:val="2"/>
        </w:numPr>
        <w:rPr>
          <w:szCs w:val="24"/>
        </w:rPr>
      </w:pPr>
      <w:r w:rsidRPr="00262CB6">
        <w:rPr>
          <w:szCs w:val="24"/>
        </w:rPr>
        <w:t xml:space="preserve">Приказ </w:t>
      </w:r>
      <w:r>
        <w:rPr>
          <w:szCs w:val="24"/>
        </w:rPr>
        <w:t xml:space="preserve">Федеральной службы государственной регистрации, кадастра и картографии </w:t>
      </w:r>
      <w:r w:rsidRPr="00262CB6">
        <w:rPr>
          <w:szCs w:val="24"/>
        </w:rPr>
        <w:t>от 1</w:t>
      </w:r>
      <w:r>
        <w:rPr>
          <w:szCs w:val="24"/>
        </w:rPr>
        <w:t>0 сентября 2020 г. N П/412</w:t>
      </w:r>
      <w:r w:rsidRPr="00262CB6">
        <w:rPr>
          <w:szCs w:val="24"/>
        </w:rPr>
        <w:t xml:space="preserve"> г. Москва </w:t>
      </w:r>
      <w:r>
        <w:rPr>
          <w:szCs w:val="24"/>
        </w:rPr>
        <w:t>«</w:t>
      </w:r>
      <w:r w:rsidRPr="00B23359">
        <w:t xml:space="preserve"> </w:t>
      </w:r>
      <w:r w:rsidRPr="00B23359">
        <w:rPr>
          <w:szCs w:val="24"/>
        </w:rPr>
        <w:t xml:space="preserve">Об утверждении классификатора видов разрешенного использования земельных участков </w:t>
      </w:r>
      <w:r>
        <w:rPr>
          <w:szCs w:val="24"/>
        </w:rPr>
        <w:t>«</w:t>
      </w:r>
      <w:r w:rsidRPr="00262CB6">
        <w:rPr>
          <w:szCs w:val="24"/>
        </w:rPr>
        <w:t xml:space="preserve"> (в действующей редакции);</w:t>
      </w:r>
    </w:p>
    <w:p w:rsidR="0031671D" w:rsidRPr="00262CB6" w:rsidRDefault="0031671D" w:rsidP="005C3B7C">
      <w:pPr>
        <w:pStyle w:val="a"/>
        <w:numPr>
          <w:ilvl w:val="0"/>
          <w:numId w:val="2"/>
        </w:numPr>
        <w:jc w:val="both"/>
        <w:rPr>
          <w:szCs w:val="24"/>
        </w:rPr>
      </w:pPr>
      <w:r w:rsidRPr="00262CB6">
        <w:rPr>
          <w:szCs w:val="24"/>
        </w:rPr>
        <w:t>СП 42.13330.2016 Свод правил. Градостроительство. Планировка и застройка городских и сельских поселений. Актуализированная редакция СниП 2.07.01-89*;</w:t>
      </w:r>
    </w:p>
    <w:p w:rsidR="0031671D" w:rsidRPr="00262CB6" w:rsidRDefault="0031671D" w:rsidP="006873CC">
      <w:pPr>
        <w:pStyle w:val="a"/>
        <w:numPr>
          <w:ilvl w:val="0"/>
          <w:numId w:val="2"/>
        </w:numPr>
        <w:spacing w:after="240"/>
        <w:jc w:val="both"/>
        <w:rPr>
          <w:szCs w:val="24"/>
        </w:rPr>
      </w:pPr>
      <w:r w:rsidRPr="00B5784B">
        <w:rPr>
          <w:szCs w:val="24"/>
        </w:rPr>
        <w:t>СП 30-101-98</w:t>
      </w:r>
      <w:r>
        <w:rPr>
          <w:szCs w:val="24"/>
        </w:rPr>
        <w:t xml:space="preserve"> Методические указания по расчету нормативных размеров земельных участков в кондоминиумах</w:t>
      </w:r>
      <w:r w:rsidRPr="00262CB6">
        <w:rPr>
          <w:szCs w:val="24"/>
        </w:rPr>
        <w:t>;</w:t>
      </w:r>
    </w:p>
    <w:p w:rsidR="0031671D" w:rsidRPr="00B5784B" w:rsidRDefault="0031671D" w:rsidP="005C3B7C">
      <w:pPr>
        <w:pStyle w:val="a3"/>
        <w:numPr>
          <w:ilvl w:val="0"/>
          <w:numId w:val="2"/>
        </w:numPr>
        <w:rPr>
          <w:szCs w:val="24"/>
        </w:rPr>
      </w:pPr>
      <w:r w:rsidRPr="00262CB6">
        <w:rPr>
          <w:iCs/>
          <w:szCs w:val="24"/>
        </w:rPr>
        <w:t>СниП 11-04-2003 «Инструкция о порядке разработки, согласования, экспертизе и утверждении градостроительной документации» в части, не противоречащей Градостроительному кодексу РФ;</w:t>
      </w:r>
    </w:p>
    <w:p w:rsidR="0031671D" w:rsidRPr="00B5784B" w:rsidRDefault="0031671D" w:rsidP="005C3B7C">
      <w:pPr>
        <w:pStyle w:val="a3"/>
        <w:numPr>
          <w:ilvl w:val="0"/>
          <w:numId w:val="2"/>
        </w:numPr>
        <w:rPr>
          <w:szCs w:val="24"/>
        </w:rPr>
      </w:pPr>
      <w:r>
        <w:rPr>
          <w:iCs/>
          <w:szCs w:val="24"/>
        </w:rPr>
        <w:t>СанПин 2.2.1/2.1.1.1200-03 «инструкция о порядке разработки, согласования, экспертизе и утверждении градостроительной документации» в части не противоречащей Градостроительному кодексу РФ;</w:t>
      </w:r>
    </w:p>
    <w:p w:rsidR="0031671D" w:rsidRPr="00262CB6" w:rsidRDefault="0031671D" w:rsidP="005C3B7C">
      <w:pPr>
        <w:pStyle w:val="a3"/>
        <w:numPr>
          <w:ilvl w:val="0"/>
          <w:numId w:val="2"/>
        </w:numPr>
        <w:rPr>
          <w:szCs w:val="24"/>
        </w:rPr>
      </w:pPr>
      <w:r>
        <w:rPr>
          <w:iCs/>
          <w:szCs w:val="24"/>
        </w:rPr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31671D" w:rsidRPr="00262CB6" w:rsidRDefault="0031671D" w:rsidP="005C3B7C">
      <w:pPr>
        <w:pStyle w:val="a"/>
        <w:numPr>
          <w:ilvl w:val="0"/>
          <w:numId w:val="2"/>
        </w:numPr>
        <w:jc w:val="both"/>
        <w:rPr>
          <w:szCs w:val="24"/>
        </w:rPr>
      </w:pPr>
      <w:r w:rsidRPr="00262CB6">
        <w:rPr>
          <w:szCs w:val="24"/>
        </w:rPr>
        <w:t>другие строительные нормы и правила, действующие на момент проектирования.</w:t>
      </w:r>
    </w:p>
    <w:p w:rsidR="0031671D" w:rsidRDefault="0031671D" w:rsidP="00EE7E27">
      <w:pPr>
        <w:pStyle w:val="Heading1"/>
        <w:numPr>
          <w:ilvl w:val="0"/>
          <w:numId w:val="7"/>
        </w:numPr>
      </w:pPr>
      <w:r w:rsidRPr="002C6AA0">
        <w:br w:type="page"/>
      </w:r>
      <w:bookmarkStart w:id="16" w:name="_Toc42524001"/>
      <w:bookmarkStart w:id="17" w:name="_Toc514251684"/>
      <w:bookmarkEnd w:id="0"/>
      <w:bookmarkEnd w:id="1"/>
      <w:bookmarkEnd w:id="2"/>
      <w:bookmarkEnd w:id="3"/>
      <w:bookmarkEnd w:id="4"/>
      <w:r>
        <w:t>Информация о существующем использовании территории</w:t>
      </w:r>
      <w:bookmarkEnd w:id="16"/>
    </w:p>
    <w:p w:rsidR="0031671D" w:rsidRDefault="0031671D" w:rsidP="00EE7E27">
      <w:pPr>
        <w:pStyle w:val="Heading2"/>
        <w:numPr>
          <w:ilvl w:val="1"/>
          <w:numId w:val="7"/>
        </w:numPr>
      </w:pPr>
      <w:bookmarkStart w:id="18" w:name="_Toc42524002"/>
      <w:r>
        <w:t>Местоположение</w:t>
      </w:r>
      <w:bookmarkEnd w:id="18"/>
    </w:p>
    <w:p w:rsidR="0031671D" w:rsidRPr="00262CB6" w:rsidRDefault="0031671D" w:rsidP="00AC78B5">
      <w:pPr>
        <w:pStyle w:val="a3"/>
        <w:rPr>
          <w:szCs w:val="24"/>
        </w:rPr>
      </w:pPr>
      <w:r w:rsidRPr="00262CB6">
        <w:rPr>
          <w:szCs w:val="24"/>
        </w:rPr>
        <w:t xml:space="preserve">Территория проектирования находится в центральной части города </w:t>
      </w:r>
      <w:r>
        <w:rPr>
          <w:szCs w:val="24"/>
        </w:rPr>
        <w:t>Невьянск</w:t>
      </w:r>
      <w:r w:rsidRPr="00262CB6">
        <w:rPr>
          <w:szCs w:val="24"/>
        </w:rPr>
        <w:t xml:space="preserve"> Свердловской области около </w:t>
      </w:r>
      <w:r>
        <w:rPr>
          <w:szCs w:val="24"/>
        </w:rPr>
        <w:t>в границах улиц Матвеева и Максима Горького</w:t>
      </w:r>
      <w:r w:rsidRPr="00262CB6">
        <w:rPr>
          <w:szCs w:val="24"/>
        </w:rPr>
        <w:t>.</w:t>
      </w:r>
    </w:p>
    <w:p w:rsidR="0031671D" w:rsidRPr="00262CB6" w:rsidRDefault="0031671D" w:rsidP="00236779">
      <w:pPr>
        <w:pStyle w:val="a3"/>
        <w:rPr>
          <w:szCs w:val="24"/>
        </w:rPr>
      </w:pPr>
      <w:r>
        <w:rPr>
          <w:szCs w:val="24"/>
        </w:rPr>
        <w:t xml:space="preserve">Проект </w:t>
      </w:r>
      <w:r w:rsidRPr="00262CB6">
        <w:rPr>
          <w:szCs w:val="24"/>
        </w:rPr>
        <w:t>межевания территории разработан применительно к территории, ра</w:t>
      </w:r>
      <w:r>
        <w:rPr>
          <w:szCs w:val="24"/>
        </w:rPr>
        <w:t>сположенной в границах элемента планировочной структуры (данным элементом является территориальная зона Ж 6-1</w:t>
      </w:r>
      <w:r w:rsidRPr="00262CB6">
        <w:rPr>
          <w:szCs w:val="24"/>
        </w:rPr>
        <w:t xml:space="preserve"> (</w:t>
      </w:r>
      <w:r w:rsidRPr="005F5CD2">
        <w:t>Зона размещения среднеэтажной многоквартирной жилой застройки с объектами обслуживания</w:t>
      </w:r>
      <w:r w:rsidRPr="00262CB6">
        <w:rPr>
          <w:szCs w:val="24"/>
        </w:rPr>
        <w:t xml:space="preserve">) согласно материалам ПЗЗ </w:t>
      </w:r>
      <w:r>
        <w:rPr>
          <w:szCs w:val="24"/>
        </w:rPr>
        <w:t>Невьянского городского округа.</w:t>
      </w:r>
    </w:p>
    <w:p w:rsidR="0031671D" w:rsidRPr="00262CB6" w:rsidRDefault="0031671D" w:rsidP="00131CFF">
      <w:pPr>
        <w:pStyle w:val="a3"/>
        <w:rPr>
          <w:szCs w:val="24"/>
        </w:rPr>
      </w:pPr>
      <w:r w:rsidRPr="00262CB6">
        <w:rPr>
          <w:szCs w:val="24"/>
        </w:rPr>
        <w:t xml:space="preserve">На территории проектирования находится </w:t>
      </w:r>
      <w:r>
        <w:rPr>
          <w:szCs w:val="24"/>
        </w:rPr>
        <w:t>восемь 5-ти этажных многоквартирных домов, магазин</w:t>
      </w:r>
      <w:r w:rsidRPr="00262CB6">
        <w:rPr>
          <w:szCs w:val="24"/>
        </w:rPr>
        <w:t xml:space="preserve"> и </w:t>
      </w:r>
      <w:r>
        <w:rPr>
          <w:szCs w:val="24"/>
        </w:rPr>
        <w:t>трансформаторная подстанция</w:t>
      </w:r>
      <w:r w:rsidRPr="00262CB6">
        <w:rPr>
          <w:szCs w:val="24"/>
        </w:rPr>
        <w:t>.</w:t>
      </w:r>
    </w:p>
    <w:p w:rsidR="0031671D" w:rsidRPr="00262CB6" w:rsidRDefault="0031671D" w:rsidP="005F2F5F">
      <w:pPr>
        <w:pStyle w:val="a3"/>
        <w:rPr>
          <w:szCs w:val="24"/>
        </w:rPr>
      </w:pPr>
      <w:r w:rsidRPr="00262CB6">
        <w:rPr>
          <w:szCs w:val="24"/>
        </w:rPr>
        <w:t xml:space="preserve">Территория в границах проекта ограничена: </w:t>
      </w:r>
    </w:p>
    <w:p w:rsidR="0031671D" w:rsidRPr="00262CB6" w:rsidRDefault="0031671D" w:rsidP="00913B5F">
      <w:pPr>
        <w:pStyle w:val="a3"/>
        <w:numPr>
          <w:ilvl w:val="0"/>
          <w:numId w:val="8"/>
        </w:numPr>
        <w:rPr>
          <w:szCs w:val="24"/>
        </w:rPr>
      </w:pPr>
      <w:r>
        <w:rPr>
          <w:szCs w:val="24"/>
        </w:rPr>
        <w:t>с севера – ул. Матвеева</w:t>
      </w:r>
      <w:r w:rsidRPr="00262CB6">
        <w:rPr>
          <w:szCs w:val="24"/>
        </w:rPr>
        <w:t>;</w:t>
      </w:r>
    </w:p>
    <w:p w:rsidR="0031671D" w:rsidRPr="00262CB6" w:rsidRDefault="0031671D" w:rsidP="004F3447">
      <w:pPr>
        <w:pStyle w:val="a3"/>
        <w:numPr>
          <w:ilvl w:val="0"/>
          <w:numId w:val="8"/>
        </w:numPr>
        <w:rPr>
          <w:szCs w:val="24"/>
        </w:rPr>
      </w:pPr>
      <w:r>
        <w:rPr>
          <w:szCs w:val="24"/>
        </w:rPr>
        <w:t>с запада – ул. Космонавтов</w:t>
      </w:r>
      <w:r w:rsidRPr="00262CB6">
        <w:rPr>
          <w:szCs w:val="24"/>
        </w:rPr>
        <w:t>;</w:t>
      </w:r>
    </w:p>
    <w:p w:rsidR="0031671D" w:rsidRPr="00262CB6" w:rsidRDefault="0031671D" w:rsidP="00EE7E27">
      <w:pPr>
        <w:pStyle w:val="a3"/>
        <w:numPr>
          <w:ilvl w:val="0"/>
          <w:numId w:val="8"/>
        </w:numPr>
        <w:rPr>
          <w:szCs w:val="24"/>
        </w:rPr>
      </w:pPr>
      <w:r>
        <w:rPr>
          <w:szCs w:val="24"/>
        </w:rPr>
        <w:t>с юга – ул. Максима Горького</w:t>
      </w:r>
      <w:r w:rsidRPr="00262CB6">
        <w:rPr>
          <w:szCs w:val="24"/>
        </w:rPr>
        <w:t>;</w:t>
      </w:r>
    </w:p>
    <w:p w:rsidR="0031671D" w:rsidRPr="00262CB6" w:rsidRDefault="0031671D" w:rsidP="00EE7E27">
      <w:pPr>
        <w:pStyle w:val="a3"/>
        <w:numPr>
          <w:ilvl w:val="0"/>
          <w:numId w:val="8"/>
        </w:numPr>
        <w:rPr>
          <w:szCs w:val="24"/>
        </w:rPr>
      </w:pPr>
      <w:r>
        <w:rPr>
          <w:szCs w:val="24"/>
        </w:rPr>
        <w:t>с востока – тепловая сеть</w:t>
      </w:r>
      <w:r w:rsidRPr="00262CB6">
        <w:rPr>
          <w:szCs w:val="24"/>
        </w:rPr>
        <w:t>.</w:t>
      </w:r>
    </w:p>
    <w:p w:rsidR="0031671D" w:rsidRPr="00262CB6" w:rsidRDefault="0031671D" w:rsidP="007055EF">
      <w:pPr>
        <w:pStyle w:val="a0"/>
        <w:ind w:firstLine="708"/>
        <w:rPr>
          <w:sz w:val="24"/>
          <w:szCs w:val="24"/>
          <w:highlight w:val="yellow"/>
        </w:rPr>
      </w:pPr>
      <w:r w:rsidRPr="00262CB6">
        <w:rPr>
          <w:sz w:val="24"/>
          <w:szCs w:val="24"/>
        </w:rPr>
        <w:t xml:space="preserve">Площадь территории, в отношении которой осуществляется подготовка проекта межевания, </w:t>
      </w:r>
      <w:r w:rsidRPr="004A26E4">
        <w:rPr>
          <w:sz w:val="24"/>
          <w:szCs w:val="24"/>
        </w:rPr>
        <w:t xml:space="preserve">составляет </w:t>
      </w:r>
      <w:r>
        <w:rPr>
          <w:b/>
          <w:sz w:val="24"/>
          <w:szCs w:val="24"/>
        </w:rPr>
        <w:t>2,81</w:t>
      </w:r>
      <w:r w:rsidRPr="004A26E4">
        <w:rPr>
          <w:b/>
          <w:sz w:val="24"/>
          <w:szCs w:val="24"/>
        </w:rPr>
        <w:t xml:space="preserve"> га</w:t>
      </w:r>
      <w:r w:rsidRPr="00262CB6">
        <w:rPr>
          <w:sz w:val="24"/>
          <w:szCs w:val="24"/>
        </w:rPr>
        <w:t>.</w:t>
      </w:r>
    </w:p>
    <w:p w:rsidR="0031671D" w:rsidRPr="00262CB6" w:rsidRDefault="0031671D" w:rsidP="005F2F5F">
      <w:pPr>
        <w:pStyle w:val="a3"/>
        <w:rPr>
          <w:szCs w:val="24"/>
        </w:rPr>
      </w:pPr>
      <w:r w:rsidRPr="00262CB6">
        <w:rPr>
          <w:szCs w:val="24"/>
        </w:rPr>
        <w:t>Местоположение и границы территории, в отношении которой осуществляется подготовка проекта межевания, представлены на Рисунке 1.</w:t>
      </w:r>
    </w:p>
    <w:p w:rsidR="0031671D" w:rsidRDefault="0031671D" w:rsidP="00193AD8">
      <w:pPr>
        <w:pStyle w:val="a3"/>
        <w:ind w:firstLine="0"/>
        <w:rPr>
          <w:noProof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.5pt;margin-top:6.35pt;width:423.5pt;height:234pt;z-index:251658240">
            <v:imagedata r:id="rId7" o:title="" croptop="21595f" cropbottom="17070f" cropleft="24541f" cropright="13672f"/>
          </v:shape>
        </w:pict>
      </w: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</w:p>
    <w:p w:rsidR="0031671D" w:rsidRDefault="0031671D" w:rsidP="00193AD8">
      <w:pPr>
        <w:pStyle w:val="a3"/>
        <w:ind w:firstLine="0"/>
        <w:rPr>
          <w:noProof/>
          <w:szCs w:val="24"/>
        </w:rPr>
      </w:pPr>
      <w:r>
        <w:rPr>
          <w:noProof/>
        </w:rPr>
        <w:pict>
          <v:line id="_x0000_s1027" style="position:absolute;left:0;text-align:left;z-index:251659264" from="16.5pt,10.05pt" to="66pt,10.05pt" strokecolor="red" strokeweight="2.25pt"/>
        </w:pict>
      </w:r>
      <w:r>
        <w:rPr>
          <w:noProof/>
          <w:szCs w:val="24"/>
        </w:rPr>
        <w:t xml:space="preserve">                           - границы проектирования</w:t>
      </w:r>
    </w:p>
    <w:p w:rsidR="0031671D" w:rsidRDefault="0031671D" w:rsidP="00206311">
      <w:pPr>
        <w:pStyle w:val="af3"/>
        <w:spacing w:before="0"/>
      </w:pPr>
      <w:r w:rsidRPr="00193AD8">
        <w:t>Рисунок 1. Схема местоположения и границы территории, в отношении которой осуществляется подготовка проекта межевания</w:t>
      </w:r>
    </w:p>
    <w:p w:rsidR="0031671D" w:rsidRDefault="0031671D" w:rsidP="00EE7E27">
      <w:pPr>
        <w:pStyle w:val="Heading2"/>
        <w:numPr>
          <w:ilvl w:val="1"/>
          <w:numId w:val="7"/>
        </w:numPr>
      </w:pPr>
      <w:bookmarkStart w:id="19" w:name="_Toc11678012"/>
      <w:bookmarkStart w:id="20" w:name="_Toc42524003"/>
      <w:r>
        <w:t>Функциональное зонирование территории</w:t>
      </w:r>
      <w:bookmarkEnd w:id="19"/>
      <w:bookmarkEnd w:id="20"/>
    </w:p>
    <w:p w:rsidR="0031671D" w:rsidRDefault="0031671D" w:rsidP="00372F64">
      <w:pPr>
        <w:pStyle w:val="a3"/>
      </w:pPr>
      <w:r>
        <w:t>Согласно материалам Генерального плана город Невьянск, территория в границах проектирования отнесена к зоне: з</w:t>
      </w:r>
      <w:r w:rsidRPr="005F5CD2">
        <w:t>она размещения среднеэтажной многоквартирной жилой застройки с объектами обслуживания</w:t>
      </w:r>
      <w:r>
        <w:t>.</w:t>
      </w:r>
    </w:p>
    <w:p w:rsidR="0031671D" w:rsidRPr="008D05F5" w:rsidRDefault="0031671D" w:rsidP="00460F4D">
      <w:pPr>
        <w:pStyle w:val="Heading2"/>
      </w:pPr>
      <w:bookmarkStart w:id="21" w:name="_Toc11678013"/>
      <w:bookmarkStart w:id="22" w:name="_Toc42524004"/>
      <w:r w:rsidRPr="00F4709D">
        <w:t>1.</w:t>
      </w:r>
      <w:r>
        <w:t>3Градостроительное зонирование территории</w:t>
      </w:r>
      <w:bookmarkEnd w:id="21"/>
      <w:bookmarkEnd w:id="22"/>
    </w:p>
    <w:p w:rsidR="0031671D" w:rsidRDefault="0031671D" w:rsidP="00FD0813">
      <w:pPr>
        <w:pStyle w:val="a3"/>
      </w:pPr>
      <w:r w:rsidRPr="00813611">
        <w:t>В границах проектирования</w:t>
      </w:r>
      <w:r>
        <w:t>,</w:t>
      </w:r>
      <w:r w:rsidRPr="00813611">
        <w:t xml:space="preserve"> согласно</w:t>
      </w:r>
      <w:r>
        <w:t xml:space="preserve"> К</w:t>
      </w:r>
      <w:r w:rsidRPr="00813611">
        <w:t>арт</w:t>
      </w:r>
      <w:r>
        <w:t xml:space="preserve">е </w:t>
      </w:r>
      <w:r w:rsidRPr="00813611">
        <w:t xml:space="preserve">градостроительного зонирования </w:t>
      </w:r>
      <w:r>
        <w:t>территории населенного пункта город Невьянск, определена территориальная зона Ж – 6.1 (</w:t>
      </w:r>
      <w:r w:rsidRPr="005F5CD2">
        <w:t>Зона размещения среднеэтажной многоквартирной жилой застройки с объектами обслуживания</w:t>
      </w:r>
      <w:r>
        <w:t>). Данная территориальная зона не внесена в данные ЕГРН.</w:t>
      </w:r>
    </w:p>
    <w:p w:rsidR="0031671D" w:rsidRPr="00D71D85" w:rsidRDefault="0031671D" w:rsidP="00FD0813">
      <w:pPr>
        <w:pStyle w:val="a3"/>
        <w:rPr>
          <w:b/>
        </w:rPr>
      </w:pPr>
      <w:r>
        <w:rPr>
          <w:b/>
        </w:rPr>
        <w:t>Ж-6.1 – З</w:t>
      </w:r>
      <w:r w:rsidRPr="00D71D85">
        <w:rPr>
          <w:b/>
        </w:rPr>
        <w:t>она размещения среднеэтажной многоквартирной жилой застройки с объектами обслуживания</w:t>
      </w:r>
    </w:p>
    <w:p w:rsidR="0031671D" w:rsidRPr="00973A40" w:rsidRDefault="0031671D" w:rsidP="00DC552E">
      <w:pPr>
        <w:pStyle w:val="a0"/>
        <w:spacing w:line="240" w:lineRule="auto"/>
        <w:rPr>
          <w:b/>
        </w:rPr>
      </w:pPr>
      <w:bookmarkStart w:id="23" w:name="_Toc511325672"/>
      <w:bookmarkStart w:id="24" w:name="_Toc11678014"/>
      <w:r w:rsidRPr="00973A40">
        <w:rPr>
          <w:b/>
        </w:rPr>
        <w:t>Основные виды разрешенного использования: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Среднеэтажная жилая застройка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Дошкольное, начальное и среднее общее образование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Магазины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Общественное питание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Банковская и страховая деятельность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Культурное развитие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Амбулаторно-поликлиническое обслуживание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Социальное обслуживание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Спорт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Связь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Деловое управление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Общественное управление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Гостиничное обслуживание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Бытовое обслуживание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Коммунальное обслуживание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Автомобильный транспорт</w:t>
      </w:r>
    </w:p>
    <w:p w:rsidR="0031671D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Земельные участки (территории) общего пользования</w:t>
      </w:r>
    </w:p>
    <w:p w:rsidR="0031671D" w:rsidRDefault="0031671D" w:rsidP="00DA1C0B">
      <w:pPr>
        <w:pStyle w:val="a0"/>
        <w:spacing w:line="240" w:lineRule="auto"/>
        <w:rPr>
          <w:b/>
        </w:rPr>
      </w:pPr>
      <w:r w:rsidRPr="000A5A7A">
        <w:rPr>
          <w:b/>
        </w:rPr>
        <w:t>Вспомогательные виды разрешенного использования</w:t>
      </w:r>
      <w:r>
        <w:rPr>
          <w:b/>
        </w:rPr>
        <w:t>: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Обслуживание жилой застройки</w:t>
      </w:r>
    </w:p>
    <w:p w:rsidR="0031671D" w:rsidRPr="00DA1C0B" w:rsidRDefault="0031671D" w:rsidP="00DA1C0B">
      <w:pPr>
        <w:pStyle w:val="a0"/>
        <w:spacing w:line="240" w:lineRule="auto"/>
        <w:rPr>
          <w:sz w:val="24"/>
          <w:szCs w:val="24"/>
        </w:rPr>
      </w:pPr>
      <w:r w:rsidRPr="00DA1C0B">
        <w:rPr>
          <w:sz w:val="24"/>
          <w:szCs w:val="24"/>
        </w:rPr>
        <w:t>Хранение автотранспорта</w:t>
      </w:r>
    </w:p>
    <w:p w:rsidR="0031671D" w:rsidRPr="00262CB6" w:rsidRDefault="0031671D" w:rsidP="00DC552E">
      <w:pPr>
        <w:pStyle w:val="a0"/>
        <w:spacing w:line="240" w:lineRule="auto"/>
        <w:rPr>
          <w:b/>
          <w:sz w:val="24"/>
          <w:szCs w:val="24"/>
        </w:rPr>
      </w:pPr>
      <w:r w:rsidRPr="00262CB6">
        <w:rPr>
          <w:b/>
          <w:sz w:val="24"/>
          <w:szCs w:val="24"/>
        </w:rPr>
        <w:t>Условно разрешенные виды использования:</w:t>
      </w:r>
    </w:p>
    <w:p w:rsidR="0031671D" w:rsidRPr="00262CB6" w:rsidRDefault="0031671D" w:rsidP="003E0A2C">
      <w:pPr>
        <w:pStyle w:val="a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Связь</w:t>
      </w:r>
    </w:p>
    <w:p w:rsidR="0031671D" w:rsidRDefault="0031671D" w:rsidP="003E0A2C">
      <w:pPr>
        <w:pStyle w:val="a0"/>
        <w:spacing w:line="240" w:lineRule="auto"/>
      </w:pPr>
    </w:p>
    <w:p w:rsidR="0031671D" w:rsidRPr="00AD0DB0" w:rsidRDefault="0031671D" w:rsidP="004A73A1">
      <w:pPr>
        <w:pStyle w:val="Heading2"/>
      </w:pPr>
      <w:bookmarkStart w:id="25" w:name="_Toc42524005"/>
      <w:r>
        <w:t>1.4.</w:t>
      </w:r>
      <w:r w:rsidRPr="007C0E57">
        <w:t xml:space="preserve"> Информация об объектах капитального строительства</w:t>
      </w:r>
      <w:bookmarkEnd w:id="23"/>
      <w:bookmarkEnd w:id="24"/>
      <w:bookmarkEnd w:id="25"/>
    </w:p>
    <w:p w:rsidR="0031671D" w:rsidRPr="00262CB6" w:rsidRDefault="0031671D" w:rsidP="00AB6347">
      <w:pPr>
        <w:pStyle w:val="a3"/>
        <w:rPr>
          <w:szCs w:val="24"/>
        </w:rPr>
      </w:pPr>
      <w:r w:rsidRPr="00262CB6">
        <w:rPr>
          <w:szCs w:val="24"/>
        </w:rPr>
        <w:t>В границах проектирования расположены следующие объекты капитального строительства (здания и строения):</w:t>
      </w:r>
    </w:p>
    <w:p w:rsidR="0031671D" w:rsidRPr="00262CB6" w:rsidRDefault="0031671D" w:rsidP="00EE7E27">
      <w:pPr>
        <w:pStyle w:val="a3"/>
        <w:numPr>
          <w:ilvl w:val="0"/>
          <w:numId w:val="11"/>
        </w:numPr>
        <w:rPr>
          <w:szCs w:val="24"/>
        </w:rPr>
      </w:pPr>
      <w:r w:rsidRPr="00FA4EFB">
        <w:rPr>
          <w:szCs w:val="24"/>
        </w:rPr>
        <w:t>Многоквартирный дом</w:t>
      </w:r>
      <w:r>
        <w:rPr>
          <w:szCs w:val="24"/>
        </w:rPr>
        <w:t xml:space="preserve"> (деревянные, 5</w:t>
      </w:r>
      <w:r w:rsidRPr="00262CB6">
        <w:rPr>
          <w:szCs w:val="24"/>
        </w:rPr>
        <w:t xml:space="preserve"> эт.)</w:t>
      </w:r>
      <w:r>
        <w:rPr>
          <w:szCs w:val="24"/>
        </w:rPr>
        <w:t xml:space="preserve">, </w:t>
      </w:r>
      <w:r w:rsidRPr="00FA4EFB">
        <w:rPr>
          <w:szCs w:val="24"/>
        </w:rPr>
        <w:t>Свердловская обл, р-н Невьянский, г Невьянск, ул Матвеева, д 32, корп 1</w:t>
      </w:r>
      <w:r w:rsidRPr="00262CB6">
        <w:rPr>
          <w:szCs w:val="24"/>
        </w:rPr>
        <w:t>;</w:t>
      </w:r>
    </w:p>
    <w:p w:rsidR="0031671D" w:rsidRPr="00262CB6" w:rsidRDefault="0031671D" w:rsidP="00EE7E27">
      <w:pPr>
        <w:pStyle w:val="a3"/>
        <w:numPr>
          <w:ilvl w:val="0"/>
          <w:numId w:val="11"/>
        </w:numPr>
        <w:rPr>
          <w:szCs w:val="24"/>
        </w:rPr>
      </w:pPr>
      <w:r w:rsidRPr="00FA4EFB">
        <w:rPr>
          <w:szCs w:val="24"/>
        </w:rPr>
        <w:t>Многоквартирный дом</w:t>
      </w:r>
      <w:r>
        <w:rPr>
          <w:szCs w:val="24"/>
        </w:rPr>
        <w:t xml:space="preserve"> (деревянные, 5</w:t>
      </w:r>
      <w:r w:rsidRPr="00262CB6">
        <w:rPr>
          <w:szCs w:val="24"/>
        </w:rPr>
        <w:t xml:space="preserve"> эт.)</w:t>
      </w:r>
      <w:r>
        <w:rPr>
          <w:szCs w:val="24"/>
        </w:rPr>
        <w:t xml:space="preserve">, </w:t>
      </w:r>
      <w:r w:rsidRPr="00FA4EFB">
        <w:rPr>
          <w:szCs w:val="24"/>
        </w:rPr>
        <w:t xml:space="preserve">Свердловская обл, р-н Невьянский, г Невьянск, ул Матвеева, д 32, корп </w:t>
      </w:r>
      <w:r>
        <w:rPr>
          <w:szCs w:val="24"/>
        </w:rPr>
        <w:t>2</w:t>
      </w:r>
      <w:r w:rsidRPr="00262CB6">
        <w:rPr>
          <w:szCs w:val="24"/>
        </w:rPr>
        <w:t>;</w:t>
      </w:r>
    </w:p>
    <w:p w:rsidR="0031671D" w:rsidRPr="00262CB6" w:rsidRDefault="0031671D" w:rsidP="00EE7E27">
      <w:pPr>
        <w:pStyle w:val="a3"/>
        <w:numPr>
          <w:ilvl w:val="0"/>
          <w:numId w:val="11"/>
        </w:numPr>
        <w:rPr>
          <w:szCs w:val="24"/>
        </w:rPr>
      </w:pPr>
      <w:r w:rsidRPr="00FA4EFB">
        <w:rPr>
          <w:szCs w:val="24"/>
        </w:rPr>
        <w:t>Многоквартирный дом</w:t>
      </w:r>
      <w:r>
        <w:rPr>
          <w:szCs w:val="24"/>
        </w:rPr>
        <w:t xml:space="preserve"> (крупнопанельные, 5</w:t>
      </w:r>
      <w:r w:rsidRPr="00262CB6">
        <w:rPr>
          <w:szCs w:val="24"/>
        </w:rPr>
        <w:t xml:space="preserve"> эт.</w:t>
      </w:r>
      <w:r>
        <w:rPr>
          <w:szCs w:val="24"/>
        </w:rPr>
        <w:t xml:space="preserve"> в том числе 1 подземный</w:t>
      </w:r>
      <w:r w:rsidRPr="00262CB6">
        <w:rPr>
          <w:szCs w:val="24"/>
        </w:rPr>
        <w:t>)</w:t>
      </w:r>
      <w:r>
        <w:rPr>
          <w:szCs w:val="24"/>
        </w:rPr>
        <w:t xml:space="preserve">, </w:t>
      </w:r>
      <w:r w:rsidRPr="00FA4EFB">
        <w:rPr>
          <w:szCs w:val="24"/>
        </w:rPr>
        <w:t>Свердловская обл, р-н Невьянский, г Не</w:t>
      </w:r>
      <w:r>
        <w:rPr>
          <w:szCs w:val="24"/>
        </w:rPr>
        <w:t>вьянск, ул Матвеева, д 28</w:t>
      </w:r>
      <w:r w:rsidRPr="00262CB6">
        <w:rPr>
          <w:szCs w:val="24"/>
        </w:rPr>
        <w:t>;</w:t>
      </w:r>
    </w:p>
    <w:p w:rsidR="0031671D" w:rsidRPr="00262CB6" w:rsidRDefault="0031671D" w:rsidP="00EE7E27">
      <w:pPr>
        <w:pStyle w:val="a3"/>
        <w:numPr>
          <w:ilvl w:val="0"/>
          <w:numId w:val="11"/>
        </w:numPr>
        <w:rPr>
          <w:szCs w:val="24"/>
        </w:rPr>
      </w:pPr>
      <w:r w:rsidRPr="00FA4EFB">
        <w:rPr>
          <w:szCs w:val="24"/>
        </w:rPr>
        <w:t>Многоквартирный дом</w:t>
      </w:r>
      <w:r>
        <w:rPr>
          <w:szCs w:val="24"/>
        </w:rPr>
        <w:t xml:space="preserve"> (кирпичные, 5</w:t>
      </w:r>
      <w:r w:rsidRPr="00262CB6">
        <w:rPr>
          <w:szCs w:val="24"/>
        </w:rPr>
        <w:t xml:space="preserve"> эт.)</w:t>
      </w:r>
      <w:r>
        <w:rPr>
          <w:szCs w:val="24"/>
        </w:rPr>
        <w:t xml:space="preserve">, </w:t>
      </w:r>
      <w:r w:rsidRPr="00FA4EFB">
        <w:rPr>
          <w:szCs w:val="24"/>
        </w:rPr>
        <w:t>Свердловская обл, р-н Невьянский, г Не</w:t>
      </w:r>
      <w:r>
        <w:rPr>
          <w:szCs w:val="24"/>
        </w:rPr>
        <w:t>вьянск, ул Матвеева, д 30</w:t>
      </w:r>
      <w:r w:rsidRPr="00262CB6">
        <w:rPr>
          <w:szCs w:val="24"/>
        </w:rPr>
        <w:t>;</w:t>
      </w:r>
    </w:p>
    <w:p w:rsidR="0031671D" w:rsidRDefault="0031671D" w:rsidP="00970D12">
      <w:pPr>
        <w:pStyle w:val="a3"/>
        <w:numPr>
          <w:ilvl w:val="0"/>
          <w:numId w:val="11"/>
        </w:numPr>
        <w:rPr>
          <w:szCs w:val="24"/>
        </w:rPr>
      </w:pPr>
      <w:r w:rsidRPr="00FA4EFB">
        <w:rPr>
          <w:szCs w:val="24"/>
        </w:rPr>
        <w:t>Многоквартирный дом</w:t>
      </w:r>
      <w:r>
        <w:rPr>
          <w:szCs w:val="24"/>
        </w:rPr>
        <w:t xml:space="preserve"> (деревянные, 5</w:t>
      </w:r>
      <w:r w:rsidRPr="00262CB6">
        <w:rPr>
          <w:szCs w:val="24"/>
        </w:rPr>
        <w:t xml:space="preserve"> эт.)</w:t>
      </w:r>
      <w:r>
        <w:rPr>
          <w:szCs w:val="24"/>
        </w:rPr>
        <w:t xml:space="preserve">, </w:t>
      </w:r>
      <w:r w:rsidRPr="00FA4EFB">
        <w:rPr>
          <w:szCs w:val="24"/>
        </w:rPr>
        <w:t>Свердловская обл, р-н Невьянский, г Не</w:t>
      </w:r>
      <w:r>
        <w:rPr>
          <w:szCs w:val="24"/>
        </w:rPr>
        <w:t>вьянск, ул Матвеева, д 34;</w:t>
      </w:r>
    </w:p>
    <w:p w:rsidR="0031671D" w:rsidRDefault="0031671D" w:rsidP="00970D12">
      <w:pPr>
        <w:pStyle w:val="a3"/>
        <w:numPr>
          <w:ilvl w:val="0"/>
          <w:numId w:val="11"/>
        </w:numPr>
        <w:rPr>
          <w:szCs w:val="24"/>
        </w:rPr>
      </w:pPr>
      <w:r w:rsidRPr="00FA4EFB">
        <w:rPr>
          <w:szCs w:val="24"/>
        </w:rPr>
        <w:t>Многоквартирный дом</w:t>
      </w:r>
      <w:r>
        <w:rPr>
          <w:szCs w:val="24"/>
        </w:rPr>
        <w:t xml:space="preserve"> (из ппочих материалов, 5</w:t>
      </w:r>
      <w:r w:rsidRPr="00262CB6">
        <w:rPr>
          <w:szCs w:val="24"/>
        </w:rPr>
        <w:t xml:space="preserve"> эт.)</w:t>
      </w:r>
      <w:r>
        <w:rPr>
          <w:szCs w:val="24"/>
        </w:rPr>
        <w:t xml:space="preserve">, </w:t>
      </w:r>
      <w:r w:rsidRPr="00FA4EFB">
        <w:rPr>
          <w:szCs w:val="24"/>
        </w:rPr>
        <w:t>Свердловская обл, р-н Невьянский, г Не</w:t>
      </w:r>
      <w:r>
        <w:rPr>
          <w:szCs w:val="24"/>
        </w:rPr>
        <w:t>вьянск, ул Матвеева, д 36;</w:t>
      </w:r>
    </w:p>
    <w:p w:rsidR="0031671D" w:rsidRDefault="0031671D" w:rsidP="00970D12">
      <w:pPr>
        <w:pStyle w:val="a3"/>
        <w:numPr>
          <w:ilvl w:val="0"/>
          <w:numId w:val="11"/>
        </w:numPr>
        <w:rPr>
          <w:szCs w:val="24"/>
        </w:rPr>
      </w:pPr>
      <w:r w:rsidRPr="00FA4EFB">
        <w:rPr>
          <w:szCs w:val="24"/>
        </w:rPr>
        <w:t>Многоквартирный дом</w:t>
      </w:r>
      <w:r>
        <w:rPr>
          <w:szCs w:val="24"/>
        </w:rPr>
        <w:t xml:space="preserve"> (железобетонные, 5</w:t>
      </w:r>
      <w:r w:rsidRPr="00262CB6">
        <w:rPr>
          <w:szCs w:val="24"/>
        </w:rPr>
        <w:t xml:space="preserve"> эт.</w:t>
      </w:r>
      <w:r>
        <w:rPr>
          <w:szCs w:val="24"/>
        </w:rPr>
        <w:t xml:space="preserve"> в том числе 1 подземный</w:t>
      </w:r>
      <w:r w:rsidRPr="00262CB6">
        <w:rPr>
          <w:szCs w:val="24"/>
        </w:rPr>
        <w:t>)</w:t>
      </w:r>
      <w:r>
        <w:rPr>
          <w:szCs w:val="24"/>
        </w:rPr>
        <w:t xml:space="preserve">, </w:t>
      </w:r>
      <w:r w:rsidRPr="00FA4EFB">
        <w:rPr>
          <w:szCs w:val="24"/>
        </w:rPr>
        <w:t>Свердловская обл, р-н Невьянский, г Не</w:t>
      </w:r>
      <w:r>
        <w:rPr>
          <w:szCs w:val="24"/>
        </w:rPr>
        <w:t>вьянск, ул Максима Горького, д. 21;</w:t>
      </w:r>
    </w:p>
    <w:p w:rsidR="0031671D" w:rsidRDefault="0031671D" w:rsidP="00970D12">
      <w:pPr>
        <w:pStyle w:val="a3"/>
        <w:numPr>
          <w:ilvl w:val="0"/>
          <w:numId w:val="11"/>
        </w:numPr>
        <w:rPr>
          <w:szCs w:val="24"/>
        </w:rPr>
      </w:pPr>
      <w:r w:rsidRPr="00FA4EFB">
        <w:rPr>
          <w:szCs w:val="24"/>
        </w:rPr>
        <w:t>Многоквартирный дом</w:t>
      </w:r>
      <w:r>
        <w:rPr>
          <w:szCs w:val="24"/>
        </w:rPr>
        <w:t xml:space="preserve"> (крупнопанельные, 5</w:t>
      </w:r>
      <w:r w:rsidRPr="00262CB6">
        <w:rPr>
          <w:szCs w:val="24"/>
        </w:rPr>
        <w:t xml:space="preserve"> эт.)</w:t>
      </w:r>
      <w:r>
        <w:rPr>
          <w:szCs w:val="24"/>
        </w:rPr>
        <w:t xml:space="preserve">, </w:t>
      </w:r>
      <w:r w:rsidRPr="00FA4EFB">
        <w:rPr>
          <w:szCs w:val="24"/>
        </w:rPr>
        <w:t>Свердловская обл, р-н Невьянский, г Не</w:t>
      </w:r>
      <w:r>
        <w:rPr>
          <w:szCs w:val="24"/>
        </w:rPr>
        <w:t>вьянск, ул Максима Горького, д. 19;</w:t>
      </w:r>
    </w:p>
    <w:p w:rsidR="0031671D" w:rsidRDefault="0031671D" w:rsidP="00970D12">
      <w:pPr>
        <w:pStyle w:val="a3"/>
        <w:numPr>
          <w:ilvl w:val="0"/>
          <w:numId w:val="11"/>
        </w:numPr>
        <w:rPr>
          <w:szCs w:val="24"/>
        </w:rPr>
      </w:pPr>
      <w:r>
        <w:rPr>
          <w:szCs w:val="24"/>
        </w:rPr>
        <w:t xml:space="preserve">Трансформаторная подстанция (кирпичные, 1 эт.), </w:t>
      </w:r>
      <w:r w:rsidRPr="009F7793">
        <w:rPr>
          <w:szCs w:val="24"/>
        </w:rPr>
        <w:t>Свердловская область, город Невьянск, улица Матвеева, № 36а</w:t>
      </w:r>
      <w:r>
        <w:rPr>
          <w:szCs w:val="24"/>
        </w:rPr>
        <w:t>;</w:t>
      </w:r>
    </w:p>
    <w:p w:rsidR="0031671D" w:rsidRPr="00262CB6" w:rsidRDefault="0031671D" w:rsidP="00970D12">
      <w:pPr>
        <w:pStyle w:val="a3"/>
        <w:numPr>
          <w:ilvl w:val="0"/>
          <w:numId w:val="11"/>
        </w:numPr>
        <w:rPr>
          <w:szCs w:val="24"/>
        </w:rPr>
      </w:pPr>
      <w:r>
        <w:rPr>
          <w:szCs w:val="24"/>
        </w:rPr>
        <w:t xml:space="preserve">Магазин (из прочих материалов, 1 эт.), </w:t>
      </w:r>
      <w:r w:rsidRPr="009F7793">
        <w:rPr>
          <w:szCs w:val="24"/>
        </w:rPr>
        <w:t>обл. Свердловская, г. Невьянск, ул. Матвеева, дом 30а</w:t>
      </w:r>
      <w:r>
        <w:rPr>
          <w:szCs w:val="24"/>
        </w:rPr>
        <w:t>.</w:t>
      </w:r>
    </w:p>
    <w:p w:rsidR="0031671D" w:rsidRPr="00262CB6" w:rsidRDefault="0031671D" w:rsidP="004A73A1">
      <w:pPr>
        <w:pStyle w:val="a3"/>
        <w:rPr>
          <w:szCs w:val="24"/>
        </w:rPr>
      </w:pPr>
      <w:r w:rsidRPr="00262CB6">
        <w:rPr>
          <w:szCs w:val="24"/>
        </w:rPr>
        <w:t>В границах проектирования расположены следующие объекты капитального строительства инженерной инфраструктуры:</w:t>
      </w:r>
    </w:p>
    <w:p w:rsidR="0031671D" w:rsidRPr="00262CB6" w:rsidRDefault="0031671D" w:rsidP="00EE7E27">
      <w:pPr>
        <w:pStyle w:val="a3"/>
        <w:numPr>
          <w:ilvl w:val="0"/>
          <w:numId w:val="10"/>
        </w:numPr>
        <w:rPr>
          <w:szCs w:val="24"/>
        </w:rPr>
      </w:pPr>
      <w:r>
        <w:rPr>
          <w:szCs w:val="24"/>
        </w:rPr>
        <w:t>Канализация</w:t>
      </w:r>
      <w:r w:rsidRPr="00262CB6">
        <w:rPr>
          <w:szCs w:val="24"/>
        </w:rPr>
        <w:t>;</w:t>
      </w:r>
    </w:p>
    <w:p w:rsidR="0031671D" w:rsidRDefault="0031671D" w:rsidP="00EE7E27">
      <w:pPr>
        <w:pStyle w:val="a3"/>
        <w:numPr>
          <w:ilvl w:val="0"/>
          <w:numId w:val="10"/>
        </w:numPr>
        <w:rPr>
          <w:szCs w:val="24"/>
        </w:rPr>
      </w:pPr>
      <w:r>
        <w:rPr>
          <w:szCs w:val="24"/>
        </w:rPr>
        <w:t>Водопровод;</w:t>
      </w:r>
    </w:p>
    <w:p w:rsidR="0031671D" w:rsidRDefault="0031671D" w:rsidP="00EE7E27">
      <w:pPr>
        <w:pStyle w:val="a3"/>
        <w:numPr>
          <w:ilvl w:val="0"/>
          <w:numId w:val="10"/>
        </w:numPr>
        <w:rPr>
          <w:szCs w:val="24"/>
        </w:rPr>
      </w:pPr>
      <w:r w:rsidRPr="00FA4D02">
        <w:rPr>
          <w:szCs w:val="24"/>
        </w:rPr>
        <w:t>Тепловая сеть. Литер: 1А,1Б,1В,1Д,1Е,1Ж,1И,1К,1Л</w:t>
      </w:r>
      <w:r>
        <w:rPr>
          <w:szCs w:val="24"/>
        </w:rPr>
        <w:t>;</w:t>
      </w:r>
    </w:p>
    <w:p w:rsidR="0031671D" w:rsidRDefault="0031671D" w:rsidP="00EE7E27">
      <w:pPr>
        <w:pStyle w:val="a3"/>
        <w:numPr>
          <w:ilvl w:val="0"/>
          <w:numId w:val="10"/>
        </w:numPr>
        <w:rPr>
          <w:szCs w:val="24"/>
        </w:rPr>
      </w:pPr>
      <w:r w:rsidRPr="00FA4D02">
        <w:rPr>
          <w:szCs w:val="24"/>
        </w:rPr>
        <w:t>КЛ-6кВ литера 4</w:t>
      </w:r>
      <w:r>
        <w:rPr>
          <w:szCs w:val="24"/>
        </w:rPr>
        <w:t>;</w:t>
      </w:r>
    </w:p>
    <w:p w:rsidR="0031671D" w:rsidRDefault="0031671D" w:rsidP="00EE7E27">
      <w:pPr>
        <w:pStyle w:val="a3"/>
        <w:numPr>
          <w:ilvl w:val="0"/>
          <w:numId w:val="10"/>
        </w:numPr>
        <w:rPr>
          <w:szCs w:val="24"/>
        </w:rPr>
      </w:pPr>
      <w:r w:rsidRPr="00FA4D02">
        <w:rPr>
          <w:szCs w:val="24"/>
        </w:rPr>
        <w:t>КЛ-0,4кВ литера 55; литера 56; литера 57; литера 58; литера 59; литера 60</w:t>
      </w:r>
      <w:r>
        <w:rPr>
          <w:szCs w:val="24"/>
        </w:rPr>
        <w:t>;</w:t>
      </w:r>
    </w:p>
    <w:p w:rsidR="0031671D" w:rsidRDefault="0031671D" w:rsidP="00EE7E27">
      <w:pPr>
        <w:pStyle w:val="a3"/>
        <w:numPr>
          <w:ilvl w:val="0"/>
          <w:numId w:val="10"/>
        </w:numPr>
        <w:rPr>
          <w:szCs w:val="24"/>
        </w:rPr>
      </w:pPr>
      <w:r w:rsidRPr="00FA4D02">
        <w:rPr>
          <w:szCs w:val="24"/>
        </w:rPr>
        <w:t>КЛ-6кВ литера 1; литера 2; литера 5к; литера 6; литера 9; литера 17</w:t>
      </w:r>
      <w:r>
        <w:rPr>
          <w:szCs w:val="24"/>
        </w:rPr>
        <w:t>;</w:t>
      </w:r>
    </w:p>
    <w:p w:rsidR="0031671D" w:rsidRDefault="0031671D" w:rsidP="00EE7E27">
      <w:pPr>
        <w:pStyle w:val="a3"/>
        <w:numPr>
          <w:ilvl w:val="0"/>
          <w:numId w:val="10"/>
        </w:numPr>
        <w:rPr>
          <w:szCs w:val="24"/>
        </w:rPr>
      </w:pPr>
      <w:r w:rsidRPr="00FA4D02">
        <w:rPr>
          <w:szCs w:val="24"/>
        </w:rPr>
        <w:t>КЛ-0,4кВ литера 52; литера 53; литера 54</w:t>
      </w:r>
      <w:r>
        <w:rPr>
          <w:szCs w:val="24"/>
        </w:rPr>
        <w:t>;</w:t>
      </w:r>
    </w:p>
    <w:p w:rsidR="0031671D" w:rsidRPr="00262CB6" w:rsidRDefault="0031671D" w:rsidP="00EE7E27">
      <w:pPr>
        <w:pStyle w:val="a3"/>
        <w:numPr>
          <w:ilvl w:val="0"/>
          <w:numId w:val="10"/>
        </w:numPr>
        <w:rPr>
          <w:szCs w:val="24"/>
        </w:rPr>
      </w:pPr>
      <w:r w:rsidRPr="00FA4D02">
        <w:rPr>
          <w:szCs w:val="24"/>
        </w:rPr>
        <w:t>ВЛ-0,4кВ литеры 79,80</w:t>
      </w:r>
      <w:r>
        <w:rPr>
          <w:szCs w:val="24"/>
        </w:rPr>
        <w:t>.</w:t>
      </w:r>
    </w:p>
    <w:p w:rsidR="0031671D" w:rsidRPr="00262CB6" w:rsidRDefault="0031671D" w:rsidP="004A73A1">
      <w:pPr>
        <w:pStyle w:val="a3"/>
        <w:rPr>
          <w:szCs w:val="24"/>
        </w:rPr>
      </w:pPr>
      <w:r w:rsidRPr="00262CB6">
        <w:rPr>
          <w:szCs w:val="24"/>
        </w:rPr>
        <w:t>Объекты капитального строительства, стоящие на кадастровом учете (более подробную информацию см. в Таблице 2):</w:t>
      </w:r>
    </w:p>
    <w:p w:rsidR="0031671D" w:rsidRPr="007C62A5" w:rsidRDefault="0031671D" w:rsidP="00EE7E27">
      <w:pPr>
        <w:pStyle w:val="Heading1"/>
        <w:numPr>
          <w:ilvl w:val="0"/>
          <w:numId w:val="9"/>
        </w:numPr>
      </w:pPr>
      <w:bookmarkStart w:id="26" w:name="_Toc42524006"/>
      <w:r>
        <w:t>Характеристика существующих земельных участков</w:t>
      </w:r>
      <w:bookmarkEnd w:id="26"/>
    </w:p>
    <w:p w:rsidR="0031671D" w:rsidRDefault="0031671D" w:rsidP="00AA56C1">
      <w:pPr>
        <w:pStyle w:val="a3"/>
      </w:pPr>
      <w:r w:rsidRPr="00590F3F">
        <w:t xml:space="preserve">Данные о земельных ресурсах проектируемой территории предоставлены </w:t>
      </w:r>
      <w:r>
        <w:t>ФГИС ЕГРН</w:t>
      </w:r>
      <w:r w:rsidRPr="00590F3F">
        <w:t xml:space="preserve"> в </w:t>
      </w:r>
      <w:r>
        <w:t>ноябре</w:t>
      </w:r>
      <w:r w:rsidRPr="00590F3F">
        <w:t xml:space="preserve"> 20</w:t>
      </w:r>
      <w:r>
        <w:t xml:space="preserve">21 </w:t>
      </w:r>
      <w:r w:rsidRPr="00590F3F">
        <w:t>года</w:t>
      </w:r>
      <w:r>
        <w:t>.</w:t>
      </w:r>
    </w:p>
    <w:p w:rsidR="0031671D" w:rsidRDefault="0031671D" w:rsidP="00666758">
      <w:pPr>
        <w:pStyle w:val="a3"/>
      </w:pPr>
      <w:r w:rsidRPr="00726838">
        <w:t xml:space="preserve">Территория проекта межевания состоит из земель кадастрового квартала </w:t>
      </w:r>
      <w:r>
        <w:t>66:15:1501020</w:t>
      </w:r>
      <w:r w:rsidRPr="00726838">
        <w:t>. Категория</w:t>
      </w:r>
      <w:r w:rsidRPr="00590F3F">
        <w:t xml:space="preserve"> земель – земли насел</w:t>
      </w:r>
      <w:r>
        <w:t>ё</w:t>
      </w:r>
      <w:r w:rsidRPr="00590F3F">
        <w:t>нных пунктов.</w:t>
      </w:r>
    </w:p>
    <w:p w:rsidR="0031671D" w:rsidRDefault="0031671D" w:rsidP="00324037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9B7413">
        <w:rPr>
          <w:rFonts w:ascii="Times New Roman" w:hAnsi="Times New Roman"/>
          <w:sz w:val="24"/>
          <w:szCs w:val="24"/>
        </w:rPr>
        <w:t xml:space="preserve">В границы территории, в отношении которой осуществляется подготовка проекта межевания, попадает </w:t>
      </w:r>
      <w:r>
        <w:rPr>
          <w:rFonts w:ascii="Times New Roman" w:hAnsi="Times New Roman"/>
          <w:sz w:val="24"/>
          <w:szCs w:val="24"/>
        </w:rPr>
        <w:t>11</w:t>
      </w:r>
      <w:r w:rsidRPr="009B7413">
        <w:rPr>
          <w:rFonts w:ascii="Times New Roman" w:hAnsi="Times New Roman"/>
          <w:sz w:val="24"/>
          <w:szCs w:val="24"/>
        </w:rPr>
        <w:t xml:space="preserve"> земельны</w:t>
      </w:r>
      <w:r>
        <w:rPr>
          <w:rFonts w:ascii="Times New Roman" w:hAnsi="Times New Roman"/>
          <w:sz w:val="24"/>
          <w:szCs w:val="24"/>
        </w:rPr>
        <w:t>х</w:t>
      </w:r>
      <w:r w:rsidRPr="009B7413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>ков</w:t>
      </w:r>
      <w:r w:rsidRPr="009B7413">
        <w:rPr>
          <w:rFonts w:ascii="Times New Roman" w:hAnsi="Times New Roman"/>
          <w:sz w:val="24"/>
          <w:szCs w:val="24"/>
        </w:rPr>
        <w:t>, стоящи</w:t>
      </w:r>
      <w:r>
        <w:rPr>
          <w:rFonts w:ascii="Times New Roman" w:hAnsi="Times New Roman"/>
          <w:sz w:val="24"/>
          <w:szCs w:val="24"/>
        </w:rPr>
        <w:t>х</w:t>
      </w:r>
      <w:r w:rsidRPr="009B7413">
        <w:rPr>
          <w:rFonts w:ascii="Times New Roman" w:hAnsi="Times New Roman"/>
          <w:sz w:val="24"/>
          <w:szCs w:val="24"/>
        </w:rPr>
        <w:t xml:space="preserve"> на кадастровом учете.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7FB9">
        <w:rPr>
          <w:rFonts w:ascii="Times New Roman" w:hAnsi="Times New Roman"/>
          <w:sz w:val="24"/>
          <w:szCs w:val="24"/>
        </w:rPr>
        <w:t>Описание существующих участков представлено в таблице 1</w:t>
      </w:r>
      <w:r>
        <w:rPr>
          <w:rFonts w:ascii="Times New Roman" w:hAnsi="Times New Roman"/>
          <w:sz w:val="24"/>
          <w:szCs w:val="24"/>
        </w:rPr>
        <w:t>.</w:t>
      </w:r>
    </w:p>
    <w:p w:rsidR="0031671D" w:rsidRDefault="0031671D">
      <w:pPr>
        <w:rPr>
          <w:rFonts w:ascii="Times New Roman" w:hAnsi="Times New Roman"/>
          <w:sz w:val="24"/>
          <w:szCs w:val="24"/>
        </w:rPr>
      </w:pPr>
    </w:p>
    <w:p w:rsidR="0031671D" w:rsidRDefault="0031671D" w:rsidP="00324037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  <w:sectPr w:rsidR="0031671D" w:rsidSect="002654AE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1671D" w:rsidRPr="009B7413" w:rsidRDefault="0031671D" w:rsidP="00324037">
      <w:pPr>
        <w:spacing w:before="240" w:after="240"/>
        <w:jc w:val="center"/>
        <w:rPr>
          <w:rFonts w:ascii="Times New Roman" w:hAnsi="Times New Roman"/>
          <w:b/>
          <w:szCs w:val="20"/>
          <w:lang w:eastAsia="en-US"/>
        </w:rPr>
      </w:pPr>
      <w:r w:rsidRPr="004A26E4">
        <w:rPr>
          <w:rFonts w:ascii="Times New Roman" w:hAnsi="Times New Roman"/>
          <w:b/>
          <w:szCs w:val="20"/>
          <w:lang w:eastAsia="en-US"/>
        </w:rPr>
        <w:t>Ведомость земельных участков, стоящих</w:t>
      </w:r>
      <w:r w:rsidRPr="009B7413">
        <w:rPr>
          <w:rFonts w:ascii="Times New Roman" w:hAnsi="Times New Roman"/>
          <w:b/>
          <w:szCs w:val="20"/>
          <w:lang w:eastAsia="en-US"/>
        </w:rPr>
        <w:t xml:space="preserve"> на кадастровом учете, в границах территории, в отношении которой осуществляется подготовка проекта межевания</w:t>
      </w:r>
    </w:p>
    <w:p w:rsidR="0031671D" w:rsidRPr="009B7413" w:rsidRDefault="0031671D" w:rsidP="009F450A">
      <w:pPr>
        <w:pStyle w:val="af0"/>
      </w:pPr>
      <w:r w:rsidRPr="009B7413">
        <w:t>Таблица 1</w:t>
      </w:r>
    </w:p>
    <w:tbl>
      <w:tblPr>
        <w:tblW w:w="15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66"/>
        <w:gridCol w:w="2199"/>
        <w:gridCol w:w="2337"/>
        <w:gridCol w:w="1207"/>
        <w:gridCol w:w="2337"/>
        <w:gridCol w:w="5054"/>
      </w:tblGrid>
      <w:tr w:rsidR="0031671D" w:rsidRPr="00614C28" w:rsidTr="00946B3D">
        <w:trPr>
          <w:trHeight w:val="1158"/>
          <w:tblHeader/>
          <w:jc w:val="center"/>
        </w:trPr>
        <w:tc>
          <w:tcPr>
            <w:tcW w:w="1966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2199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Адрес</w:t>
            </w:r>
          </w:p>
        </w:tc>
        <w:tc>
          <w:tcPr>
            <w:tcW w:w="233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Категория / Вид разрешенного использования по кадастровым данным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Площадь, м2</w:t>
            </w:r>
          </w:p>
        </w:tc>
        <w:tc>
          <w:tcPr>
            <w:tcW w:w="233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br/>
              <w:t>Объекты капитального строительства</w:t>
            </w:r>
          </w:p>
        </w:tc>
        <w:tc>
          <w:tcPr>
            <w:tcW w:w="5054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Правообладатель/ Вид, номер и дата гос. регистрации права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66:15:1501020:268</w:t>
            </w:r>
          </w:p>
        </w:tc>
        <w:tc>
          <w:tcPr>
            <w:tcW w:w="2199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обл. Свердловская, г. Невьянск, ул. Матвеева, № 32/1</w:t>
            </w:r>
          </w:p>
        </w:tc>
        <w:tc>
          <w:tcPr>
            <w:tcW w:w="2337" w:type="dxa"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sz w:val="20"/>
                <w:szCs w:val="20"/>
              </w:rPr>
              <w:t>под многоквартирный жилой дом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1564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A316F8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color w:val="000000"/>
                <w:sz w:val="20"/>
              </w:rPr>
              <w:t>Многоквартирный дом</w:t>
            </w:r>
          </w:p>
        </w:tc>
        <w:tc>
          <w:tcPr>
            <w:tcW w:w="5054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регистрации прав отсутствуют</w:t>
            </w:r>
          </w:p>
        </w:tc>
      </w:tr>
      <w:tr w:rsidR="0031671D" w:rsidRPr="00614C28" w:rsidTr="00A316F8">
        <w:trPr>
          <w:trHeight w:val="1330"/>
          <w:jc w:val="center"/>
        </w:trPr>
        <w:tc>
          <w:tcPr>
            <w:tcW w:w="1966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66:15:1501020:119</w:t>
            </w:r>
          </w:p>
        </w:tc>
        <w:tc>
          <w:tcPr>
            <w:tcW w:w="2199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обл. Свердловская, г. Невьянск, ул. Матвеева, дом 32, корпус 2</w:t>
            </w:r>
          </w:p>
        </w:tc>
        <w:tc>
          <w:tcPr>
            <w:tcW w:w="2337" w:type="dxa"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sz w:val="20"/>
                <w:szCs w:val="20"/>
              </w:rPr>
              <w:t>под многоквартирный жилой дом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1567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6130D5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color w:val="000000"/>
                <w:sz w:val="20"/>
              </w:rPr>
              <w:t>Многоквартирный дом</w:t>
            </w:r>
          </w:p>
        </w:tc>
        <w:tc>
          <w:tcPr>
            <w:tcW w:w="5054" w:type="dxa"/>
            <w:vAlign w:val="center"/>
          </w:tcPr>
          <w:p w:rsidR="0031671D" w:rsidRPr="00614C28" w:rsidRDefault="0031671D" w:rsidP="006130D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регистрации прав отсутствуют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66:15:1501020:159</w:t>
            </w:r>
          </w:p>
        </w:tc>
        <w:tc>
          <w:tcPr>
            <w:tcW w:w="2199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обл. Свердловская, г. Невьянск, ул. Матвеева, дом № 28</w:t>
            </w:r>
          </w:p>
        </w:tc>
        <w:tc>
          <w:tcPr>
            <w:tcW w:w="2337" w:type="dxa"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sz w:val="20"/>
                <w:szCs w:val="20"/>
              </w:rPr>
              <w:t>под многоквартирный жилой дом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1195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6130D5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color w:val="000000"/>
                <w:sz w:val="20"/>
              </w:rPr>
              <w:t>Многоквартирный дом</w:t>
            </w:r>
          </w:p>
        </w:tc>
        <w:tc>
          <w:tcPr>
            <w:tcW w:w="5054" w:type="dxa"/>
            <w:vAlign w:val="center"/>
          </w:tcPr>
          <w:p w:rsidR="0031671D" w:rsidRPr="00614C28" w:rsidRDefault="0031671D" w:rsidP="006130D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регистрации прав отсутствуют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4E1A4F" w:rsidRDefault="0031671D" w:rsidP="004E1A4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66:15:1501020:161</w:t>
            </w:r>
          </w:p>
        </w:tc>
        <w:tc>
          <w:tcPr>
            <w:tcW w:w="2199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обл. Свердловская, г. Невьянск, ул. Матвеева, дом 30</w:t>
            </w:r>
          </w:p>
        </w:tc>
        <w:tc>
          <w:tcPr>
            <w:tcW w:w="2337" w:type="dxa"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sz w:val="20"/>
                <w:szCs w:val="20"/>
              </w:rPr>
              <w:t>под жилой дом многоэтажной застройки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1824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6130D5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color w:val="000000"/>
                <w:sz w:val="20"/>
              </w:rPr>
              <w:t>Многоквартирный дом</w:t>
            </w:r>
          </w:p>
        </w:tc>
        <w:tc>
          <w:tcPr>
            <w:tcW w:w="5054" w:type="dxa"/>
            <w:vAlign w:val="center"/>
          </w:tcPr>
          <w:p w:rsidR="0031671D" w:rsidRPr="00614C28" w:rsidRDefault="0031671D" w:rsidP="006130D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регистрации прав отсутствуют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66:15:1501020:164</w:t>
            </w:r>
          </w:p>
        </w:tc>
        <w:tc>
          <w:tcPr>
            <w:tcW w:w="2199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обл. Свердловская, г. Невьянск, ул. Матвеева, дом 34</w:t>
            </w:r>
          </w:p>
        </w:tc>
        <w:tc>
          <w:tcPr>
            <w:tcW w:w="2337" w:type="dxa"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sz w:val="20"/>
                <w:szCs w:val="20"/>
              </w:rPr>
              <w:t>под жилой дом многоэтажной застройки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1488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6130D5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color w:val="000000"/>
                <w:sz w:val="20"/>
              </w:rPr>
              <w:t>Многоквартирный дом</w:t>
            </w:r>
          </w:p>
        </w:tc>
        <w:tc>
          <w:tcPr>
            <w:tcW w:w="5054" w:type="dxa"/>
            <w:vAlign w:val="center"/>
          </w:tcPr>
          <w:p w:rsidR="0031671D" w:rsidRPr="00614C28" w:rsidRDefault="0031671D" w:rsidP="006130D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регистрации прав отсутствуют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66:15:1501020:166</w:t>
            </w:r>
          </w:p>
        </w:tc>
        <w:tc>
          <w:tcPr>
            <w:tcW w:w="2199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обл. Свердловская, г. Невьянск, ул. Матвеева, дом 36</w:t>
            </w:r>
          </w:p>
        </w:tc>
        <w:tc>
          <w:tcPr>
            <w:tcW w:w="2337" w:type="dxa"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sz w:val="20"/>
                <w:szCs w:val="20"/>
              </w:rPr>
              <w:t>под жилой дом многоэтажной застройки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2029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6130D5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color w:val="000000"/>
                <w:sz w:val="20"/>
              </w:rPr>
              <w:t>Многоквартирный дом</w:t>
            </w:r>
          </w:p>
        </w:tc>
        <w:tc>
          <w:tcPr>
            <w:tcW w:w="5054" w:type="dxa"/>
            <w:vAlign w:val="center"/>
          </w:tcPr>
          <w:p w:rsidR="0031671D" w:rsidRPr="00614C28" w:rsidRDefault="0031671D" w:rsidP="006130D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регистрации прав отсутствуют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66:15:1501020:131</w:t>
            </w:r>
          </w:p>
        </w:tc>
        <w:tc>
          <w:tcPr>
            <w:tcW w:w="2199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обл. Свердловская, г. Невьянск, ул. Максима Горького, дом № 21</w:t>
            </w:r>
          </w:p>
        </w:tc>
        <w:tc>
          <w:tcPr>
            <w:tcW w:w="2337" w:type="dxa"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sz w:val="20"/>
                <w:szCs w:val="20"/>
              </w:rPr>
              <w:t>под многоквартирный жилой дом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6130D5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color w:val="000000"/>
                <w:sz w:val="20"/>
              </w:rPr>
              <w:t>Многоквартирный дом</w:t>
            </w:r>
          </w:p>
        </w:tc>
        <w:tc>
          <w:tcPr>
            <w:tcW w:w="5054" w:type="dxa"/>
            <w:vAlign w:val="center"/>
          </w:tcPr>
          <w:p w:rsidR="0031671D" w:rsidRPr="00614C28" w:rsidRDefault="0031671D" w:rsidP="006130D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регистрации прав отсутствуют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66:15:1501020:147</w:t>
            </w:r>
          </w:p>
        </w:tc>
        <w:tc>
          <w:tcPr>
            <w:tcW w:w="2199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обл. Свердловская, г. Невьянск, ул. Максима Горького, дом № 19</w:t>
            </w:r>
          </w:p>
        </w:tc>
        <w:tc>
          <w:tcPr>
            <w:tcW w:w="2337" w:type="dxa"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sz w:val="20"/>
                <w:szCs w:val="20"/>
              </w:rPr>
              <w:t>под многоквартирный жилой дом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2301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6130D5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color w:val="000000"/>
                <w:sz w:val="20"/>
              </w:rPr>
              <w:t>Многоквартирный дом</w:t>
            </w:r>
          </w:p>
        </w:tc>
        <w:tc>
          <w:tcPr>
            <w:tcW w:w="5054" w:type="dxa"/>
            <w:vAlign w:val="center"/>
          </w:tcPr>
          <w:p w:rsidR="0031671D" w:rsidRPr="00614C28" w:rsidRDefault="0031671D" w:rsidP="006130D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регистрации прав отсутствуют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4E1A4F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1A4F">
              <w:rPr>
                <w:rFonts w:ascii="Times New Roman" w:hAnsi="Times New Roman"/>
                <w:color w:val="000000"/>
                <w:sz w:val="20"/>
                <w:szCs w:val="20"/>
              </w:rPr>
              <w:t>66:15:1501020:2477</w:t>
            </w:r>
          </w:p>
        </w:tc>
        <w:tc>
          <w:tcPr>
            <w:tcW w:w="2199" w:type="dxa"/>
            <w:noWrap/>
            <w:vAlign w:val="center"/>
          </w:tcPr>
          <w:p w:rsidR="0031671D" w:rsidRPr="00652106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106">
              <w:rPr>
                <w:rFonts w:ascii="Times New Roman" w:hAnsi="Times New Roman"/>
                <w:color w:val="000000"/>
                <w:sz w:val="20"/>
                <w:szCs w:val="20"/>
              </w:rPr>
              <w:t>Свердловская обл., Невьянский р-он, Невьянск г., дворовая территория многоквартирных домов № 32, 30 по улице Матвеева, № 19 по улице Максима Горького</w:t>
            </w:r>
          </w:p>
        </w:tc>
        <w:tc>
          <w:tcPr>
            <w:tcW w:w="2337" w:type="dxa"/>
            <w:vAlign w:val="center"/>
          </w:tcPr>
          <w:p w:rsidR="0031671D" w:rsidRPr="00652106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652106">
              <w:rPr>
                <w:rFonts w:ascii="Times New Roman" w:hAnsi="Times New Roman"/>
                <w:sz w:val="20"/>
                <w:szCs w:val="20"/>
              </w:rPr>
              <w:t>дворовая территория многоквартирных домов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1567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A316F8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sz w:val="20"/>
              </w:rPr>
              <w:t>-</w:t>
            </w:r>
          </w:p>
        </w:tc>
        <w:tc>
          <w:tcPr>
            <w:tcW w:w="5054" w:type="dxa"/>
            <w:vAlign w:val="center"/>
          </w:tcPr>
          <w:p w:rsidR="0031671D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Собственность</w:t>
            </w:r>
          </w:p>
          <w:p w:rsidR="0031671D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652106">
              <w:rPr>
                <w:rFonts w:ascii="Times New Roman" w:hAnsi="Times New Roman"/>
                <w:sz w:val="20"/>
                <w:szCs w:val="20"/>
              </w:rPr>
              <w:t>Муниципальное образование Невьянский городской округ</w:t>
            </w:r>
          </w:p>
          <w:p w:rsidR="0031671D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652106">
              <w:rPr>
                <w:rFonts w:ascii="Times New Roman" w:hAnsi="Times New Roman"/>
                <w:sz w:val="20"/>
                <w:szCs w:val="20"/>
              </w:rPr>
              <w:t>Постоянное (бессрочное) пользование</w:t>
            </w:r>
          </w:p>
          <w:p w:rsidR="0031671D" w:rsidRPr="00652106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652106">
              <w:rPr>
                <w:rFonts w:ascii="Times New Roman" w:hAnsi="Times New Roman"/>
                <w:sz w:val="20"/>
                <w:szCs w:val="20"/>
              </w:rPr>
              <w:t xml:space="preserve">МУНИЦИПАЛЬНОЕ БЮДЖЕТНОЕ УЧРЕЖДЕНИЕ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652106">
              <w:rPr>
                <w:rFonts w:ascii="Times New Roman" w:hAnsi="Times New Roman"/>
                <w:sz w:val="20"/>
                <w:szCs w:val="20"/>
              </w:rPr>
              <w:t>УПРАВЛЕНИЕ ХОЗЯЙСТВОМ НЕВЬЯНСКОГО ГОРОДСКОГО ОКРУГА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652106">
              <w:rPr>
                <w:rFonts w:ascii="Times New Roman" w:hAnsi="Times New Roman"/>
                <w:sz w:val="20"/>
                <w:szCs w:val="20"/>
              </w:rPr>
              <w:t>, ИНН: 6621010299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C67476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7476">
              <w:rPr>
                <w:rFonts w:ascii="Times New Roman" w:hAnsi="Times New Roman"/>
                <w:color w:val="000000"/>
                <w:sz w:val="20"/>
                <w:szCs w:val="20"/>
              </w:rPr>
              <w:t>66:15:1501020:2440</w:t>
            </w:r>
          </w:p>
        </w:tc>
        <w:tc>
          <w:tcPr>
            <w:tcW w:w="2199" w:type="dxa"/>
            <w:noWrap/>
            <w:vAlign w:val="center"/>
          </w:tcPr>
          <w:p w:rsidR="0031671D" w:rsidRPr="00C67476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7476">
              <w:rPr>
                <w:rFonts w:ascii="Times New Roman" w:hAnsi="Times New Roman"/>
                <w:color w:val="000000"/>
                <w:sz w:val="20"/>
                <w:szCs w:val="20"/>
              </w:rPr>
              <w:t>Свердловская область, город Невьянск, улица Матвеева, № 36а</w:t>
            </w:r>
          </w:p>
        </w:tc>
        <w:tc>
          <w:tcPr>
            <w:tcW w:w="2337" w:type="dxa"/>
            <w:vAlign w:val="center"/>
          </w:tcPr>
          <w:p w:rsidR="0031671D" w:rsidRPr="00C67476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C67476">
              <w:rPr>
                <w:rFonts w:ascii="Times New Roman" w:hAnsi="Times New Roman"/>
                <w:sz w:val="20"/>
                <w:szCs w:val="20"/>
              </w:rPr>
              <w:t>Под объект инженерной инфраструктуры (трансформаторная подстанция)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A316F8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sz w:val="20"/>
              </w:rPr>
              <w:t>Трансформаторная подстанция</w:t>
            </w:r>
          </w:p>
        </w:tc>
        <w:tc>
          <w:tcPr>
            <w:tcW w:w="5054" w:type="dxa"/>
            <w:vAlign w:val="center"/>
          </w:tcPr>
          <w:p w:rsidR="0031671D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Собственность</w:t>
            </w:r>
          </w:p>
          <w:p w:rsidR="0031671D" w:rsidRPr="00C67476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C67476">
              <w:rPr>
                <w:rFonts w:ascii="Times New Roman" w:hAnsi="Times New Roman"/>
                <w:sz w:val="20"/>
                <w:szCs w:val="20"/>
              </w:rPr>
              <w:t xml:space="preserve">Открытое акционерное общество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C67476">
              <w:rPr>
                <w:rFonts w:ascii="Times New Roman" w:hAnsi="Times New Roman"/>
                <w:sz w:val="20"/>
                <w:szCs w:val="20"/>
              </w:rPr>
              <w:t>Межрегиональная распределительная сетевая компания Урала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C67476">
              <w:rPr>
                <w:rFonts w:ascii="Times New Roman" w:hAnsi="Times New Roman"/>
                <w:sz w:val="20"/>
                <w:szCs w:val="20"/>
              </w:rPr>
              <w:t>, ИНН: 6671163413</w:t>
            </w:r>
          </w:p>
        </w:tc>
      </w:tr>
      <w:tr w:rsidR="0031671D" w:rsidRPr="00614C28" w:rsidTr="00946B3D">
        <w:trPr>
          <w:trHeight w:val="691"/>
          <w:jc w:val="center"/>
        </w:trPr>
        <w:tc>
          <w:tcPr>
            <w:tcW w:w="1966" w:type="dxa"/>
            <w:noWrap/>
            <w:vAlign w:val="center"/>
          </w:tcPr>
          <w:p w:rsidR="0031671D" w:rsidRPr="00C67476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7476">
              <w:rPr>
                <w:rFonts w:ascii="Times New Roman" w:hAnsi="Times New Roman"/>
                <w:color w:val="000000"/>
                <w:sz w:val="20"/>
                <w:szCs w:val="20"/>
              </w:rPr>
              <w:t>66:15:1501020:29</w:t>
            </w:r>
          </w:p>
        </w:tc>
        <w:tc>
          <w:tcPr>
            <w:tcW w:w="2199" w:type="dxa"/>
            <w:noWrap/>
            <w:vAlign w:val="center"/>
          </w:tcPr>
          <w:p w:rsidR="0031671D" w:rsidRPr="00C67476" w:rsidRDefault="0031671D" w:rsidP="00946B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7476">
              <w:rPr>
                <w:rFonts w:ascii="Times New Roman" w:hAnsi="Times New Roman"/>
                <w:color w:val="000000"/>
                <w:sz w:val="20"/>
                <w:szCs w:val="20"/>
              </w:rPr>
              <w:t>обл. Свердловская, г. Невьянск, ул. Матвеева, дом 30а</w:t>
            </w:r>
          </w:p>
        </w:tc>
        <w:tc>
          <w:tcPr>
            <w:tcW w:w="2337" w:type="dxa"/>
            <w:vAlign w:val="center"/>
          </w:tcPr>
          <w:p w:rsidR="0031671D" w:rsidRPr="00C67476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C67476">
              <w:rPr>
                <w:rFonts w:ascii="Times New Roman" w:hAnsi="Times New Roman"/>
                <w:sz w:val="20"/>
                <w:szCs w:val="20"/>
              </w:rPr>
              <w:t>для размещения магазина</w:t>
            </w:r>
          </w:p>
        </w:tc>
        <w:tc>
          <w:tcPr>
            <w:tcW w:w="1207" w:type="dxa"/>
            <w:vAlign w:val="center"/>
          </w:tcPr>
          <w:p w:rsidR="0031671D" w:rsidRPr="00614C28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2337" w:type="dxa"/>
            <w:vAlign w:val="center"/>
          </w:tcPr>
          <w:p w:rsidR="0031671D" w:rsidRPr="008421DE" w:rsidRDefault="0031671D" w:rsidP="00A316F8">
            <w:pPr>
              <w:pStyle w:val="a3"/>
              <w:ind w:firstLine="0"/>
              <w:jc w:val="left"/>
              <w:rPr>
                <w:sz w:val="20"/>
              </w:rPr>
            </w:pPr>
            <w:r w:rsidRPr="008421DE">
              <w:rPr>
                <w:sz w:val="20"/>
              </w:rPr>
              <w:t>Нежилое здание</w:t>
            </w:r>
          </w:p>
        </w:tc>
        <w:tc>
          <w:tcPr>
            <w:tcW w:w="5054" w:type="dxa"/>
            <w:vAlign w:val="center"/>
          </w:tcPr>
          <w:p w:rsidR="0031671D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Собственность</w:t>
            </w:r>
          </w:p>
          <w:p w:rsidR="0031671D" w:rsidRPr="00622B39" w:rsidRDefault="0031671D" w:rsidP="00946B3D">
            <w:pPr>
              <w:rPr>
                <w:rFonts w:ascii="Times New Roman" w:hAnsi="Times New Roman"/>
                <w:sz w:val="20"/>
                <w:szCs w:val="20"/>
              </w:rPr>
            </w:pPr>
            <w:r w:rsidRPr="00622B39">
              <w:rPr>
                <w:rFonts w:ascii="Times New Roman" w:hAnsi="Times New Roman"/>
                <w:sz w:val="20"/>
                <w:szCs w:val="20"/>
              </w:rPr>
              <w:t>Меланьина Христина Евгеньевна</w:t>
            </w:r>
          </w:p>
        </w:tc>
      </w:tr>
    </w:tbl>
    <w:p w:rsidR="0031671D" w:rsidRDefault="0031671D">
      <w:pPr>
        <w:rPr>
          <w:rFonts w:ascii="Times New Roman" w:hAnsi="Times New Roman"/>
          <w:sz w:val="24"/>
          <w:szCs w:val="24"/>
        </w:rPr>
        <w:sectPr w:rsidR="0031671D" w:rsidSect="00324037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31671D" w:rsidRPr="009B7413" w:rsidRDefault="0031671D" w:rsidP="007D413B">
      <w:pPr>
        <w:pStyle w:val="a6"/>
        <w:rPr>
          <w:lang w:eastAsia="en-US"/>
        </w:rPr>
      </w:pPr>
      <w:r w:rsidRPr="009B7413">
        <w:rPr>
          <w:lang w:eastAsia="en-US"/>
        </w:rPr>
        <w:t>Ведомость</w:t>
      </w:r>
      <w:r>
        <w:rPr>
          <w:lang w:eastAsia="en-US"/>
        </w:rPr>
        <w:t xml:space="preserve"> объектов КС</w:t>
      </w:r>
      <w:r w:rsidRPr="009B7413">
        <w:rPr>
          <w:lang w:eastAsia="en-US"/>
        </w:rPr>
        <w:t>, стоящих на кадастровом учете, в границах территории, в отношении которой осуществляется подготовка проекта межевания</w:t>
      </w:r>
    </w:p>
    <w:p w:rsidR="0031671D" w:rsidRPr="009B7413" w:rsidRDefault="0031671D" w:rsidP="008736A3">
      <w:pPr>
        <w:pStyle w:val="af0"/>
      </w:pPr>
      <w:r w:rsidRPr="009B7413">
        <w:t xml:space="preserve">Таблица </w:t>
      </w:r>
      <w:r>
        <w:t>2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5"/>
        <w:gridCol w:w="2464"/>
        <w:gridCol w:w="2126"/>
        <w:gridCol w:w="993"/>
        <w:gridCol w:w="1841"/>
        <w:gridCol w:w="2410"/>
      </w:tblGrid>
      <w:tr w:rsidR="0031671D" w:rsidRPr="00614C28" w:rsidTr="00C55574">
        <w:trPr>
          <w:trHeight w:val="1158"/>
          <w:tblHeader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№ пп</w:t>
            </w:r>
          </w:p>
        </w:tc>
        <w:tc>
          <w:tcPr>
            <w:tcW w:w="2464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Адрес</w:t>
            </w:r>
          </w:p>
        </w:tc>
        <w:tc>
          <w:tcPr>
            <w:tcW w:w="2126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Номер</w:t>
            </w:r>
          </w:p>
        </w:tc>
        <w:tc>
          <w:tcPr>
            <w:tcW w:w="993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Тип</w:t>
            </w:r>
          </w:p>
        </w:tc>
        <w:tc>
          <w:tcPr>
            <w:tcW w:w="1841" w:type="dxa"/>
            <w:vAlign w:val="center"/>
          </w:tcPr>
          <w:p w:rsidR="0031671D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Площадь, м</w:t>
            </w:r>
            <w:r w:rsidRPr="00614C28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</w:t>
            </w:r>
          </w:p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Протяженность, м</w:t>
            </w:r>
          </w:p>
        </w:tc>
        <w:tc>
          <w:tcPr>
            <w:tcW w:w="2410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Назначение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C2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E3484B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Свердловская обл, р-н Невьянский, г Невьянск, ул Матвеева, д 32, корп 1</w:t>
            </w:r>
          </w:p>
        </w:tc>
        <w:tc>
          <w:tcPr>
            <w:tcW w:w="2126" w:type="dxa"/>
            <w:noWrap/>
            <w:vAlign w:val="center"/>
          </w:tcPr>
          <w:p w:rsidR="0031671D" w:rsidRPr="003661C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1C8">
              <w:rPr>
                <w:rFonts w:ascii="Times New Roman" w:hAnsi="Times New Roman"/>
                <w:sz w:val="20"/>
                <w:szCs w:val="20"/>
              </w:rPr>
              <w:t>66:15:1501020:387</w:t>
            </w:r>
          </w:p>
        </w:tc>
        <w:tc>
          <w:tcPr>
            <w:tcW w:w="993" w:type="dxa"/>
          </w:tcPr>
          <w:p w:rsidR="0031671D" w:rsidRDefault="0031671D" w:rsidP="00C55574">
            <w:pPr>
              <w:jc w:val="center"/>
            </w:pPr>
            <w:r w:rsidRPr="00136833">
              <w:rPr>
                <w:rFonts w:ascii="Times New Roman" w:hAnsi="Times New Roman"/>
                <w:sz w:val="20"/>
                <w:szCs w:val="20"/>
              </w:rPr>
              <w:t>ЗД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2720.9</w:t>
            </w:r>
          </w:p>
        </w:tc>
        <w:tc>
          <w:tcPr>
            <w:tcW w:w="2410" w:type="dxa"/>
          </w:tcPr>
          <w:p w:rsidR="0031671D" w:rsidRDefault="0031671D">
            <w:r w:rsidRPr="00A57427">
              <w:rPr>
                <w:rFonts w:ascii="Times New Roman" w:hAnsi="Times New Roman"/>
                <w:sz w:val="20"/>
                <w:szCs w:val="20"/>
              </w:rPr>
              <w:t>Многоквартирный дом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C2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E3484B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Свердловская область, г Невьянск, ул Матвеева, д 32, корп 2</w:t>
            </w:r>
          </w:p>
        </w:tc>
        <w:tc>
          <w:tcPr>
            <w:tcW w:w="2126" w:type="dxa"/>
            <w:noWrap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 xml:space="preserve">66:15:1501020:386 </w:t>
            </w:r>
          </w:p>
        </w:tc>
        <w:tc>
          <w:tcPr>
            <w:tcW w:w="993" w:type="dxa"/>
          </w:tcPr>
          <w:p w:rsidR="0031671D" w:rsidRDefault="0031671D" w:rsidP="00C55574">
            <w:pPr>
              <w:jc w:val="center"/>
            </w:pPr>
            <w:r w:rsidRPr="00136833">
              <w:rPr>
                <w:rFonts w:ascii="Times New Roman" w:hAnsi="Times New Roman"/>
                <w:sz w:val="20"/>
                <w:szCs w:val="20"/>
              </w:rPr>
              <w:t>ЗД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2727</w:t>
            </w:r>
          </w:p>
        </w:tc>
        <w:tc>
          <w:tcPr>
            <w:tcW w:w="2410" w:type="dxa"/>
          </w:tcPr>
          <w:p w:rsidR="0031671D" w:rsidRDefault="0031671D">
            <w:r w:rsidRPr="00A57427">
              <w:rPr>
                <w:rFonts w:ascii="Times New Roman" w:hAnsi="Times New Roman"/>
                <w:sz w:val="20"/>
                <w:szCs w:val="20"/>
              </w:rPr>
              <w:t>Многоквартирный дом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E3484B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Свердловская область, г Невьянск, ул Матвеева, д 28</w:t>
            </w:r>
          </w:p>
        </w:tc>
        <w:tc>
          <w:tcPr>
            <w:tcW w:w="2126" w:type="dxa"/>
            <w:noWrap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66:15:1501020:2478</w:t>
            </w:r>
          </w:p>
        </w:tc>
        <w:tc>
          <w:tcPr>
            <w:tcW w:w="993" w:type="dxa"/>
          </w:tcPr>
          <w:p w:rsidR="0031671D" w:rsidRDefault="0031671D" w:rsidP="00C55574">
            <w:pPr>
              <w:jc w:val="center"/>
            </w:pPr>
            <w:r w:rsidRPr="00A40C3D">
              <w:rPr>
                <w:rFonts w:ascii="Times New Roman" w:hAnsi="Times New Roman"/>
                <w:sz w:val="20"/>
                <w:szCs w:val="20"/>
              </w:rPr>
              <w:t>ЗД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2733.5</w:t>
            </w:r>
          </w:p>
        </w:tc>
        <w:tc>
          <w:tcPr>
            <w:tcW w:w="2410" w:type="dxa"/>
          </w:tcPr>
          <w:p w:rsidR="0031671D" w:rsidRDefault="0031671D">
            <w:r w:rsidRPr="00452642">
              <w:rPr>
                <w:rFonts w:ascii="Times New Roman" w:hAnsi="Times New Roman"/>
                <w:sz w:val="20"/>
                <w:szCs w:val="20"/>
              </w:rPr>
              <w:t>Многоквартирный дом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E3484B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Свердловская область, г Невьянск, ул Матвеева, д 30</w:t>
            </w:r>
          </w:p>
        </w:tc>
        <w:tc>
          <w:tcPr>
            <w:tcW w:w="2126" w:type="dxa"/>
            <w:noWrap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66:15:1501020:2452</w:t>
            </w:r>
          </w:p>
        </w:tc>
        <w:tc>
          <w:tcPr>
            <w:tcW w:w="993" w:type="dxa"/>
          </w:tcPr>
          <w:p w:rsidR="0031671D" w:rsidRDefault="0031671D" w:rsidP="00C55574">
            <w:pPr>
              <w:jc w:val="center"/>
            </w:pPr>
            <w:r w:rsidRPr="00A40C3D">
              <w:rPr>
                <w:rFonts w:ascii="Times New Roman" w:hAnsi="Times New Roman"/>
                <w:sz w:val="20"/>
                <w:szCs w:val="20"/>
              </w:rPr>
              <w:t>ЗД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3237.7</w:t>
            </w:r>
          </w:p>
        </w:tc>
        <w:tc>
          <w:tcPr>
            <w:tcW w:w="2410" w:type="dxa"/>
          </w:tcPr>
          <w:p w:rsidR="0031671D" w:rsidRDefault="0031671D">
            <w:r w:rsidRPr="00452642">
              <w:rPr>
                <w:rFonts w:ascii="Times New Roman" w:hAnsi="Times New Roman"/>
                <w:sz w:val="20"/>
                <w:szCs w:val="20"/>
              </w:rPr>
              <w:t>Многоквартирный дом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E3484B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Невьянский р-н, г Невьянск, ул Матвеева , д. 34</w:t>
            </w:r>
          </w:p>
        </w:tc>
        <w:tc>
          <w:tcPr>
            <w:tcW w:w="2126" w:type="dxa"/>
            <w:noWrap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66:15:1501020:390</w:t>
            </w:r>
          </w:p>
        </w:tc>
        <w:tc>
          <w:tcPr>
            <w:tcW w:w="993" w:type="dxa"/>
          </w:tcPr>
          <w:p w:rsidR="0031671D" w:rsidRDefault="0031671D" w:rsidP="00C55574">
            <w:pPr>
              <w:jc w:val="center"/>
            </w:pPr>
            <w:r w:rsidRPr="00A40C3D">
              <w:rPr>
                <w:rFonts w:ascii="Times New Roman" w:hAnsi="Times New Roman"/>
                <w:sz w:val="20"/>
                <w:szCs w:val="20"/>
              </w:rPr>
              <w:t>ЗД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2630</w:t>
            </w:r>
          </w:p>
        </w:tc>
        <w:tc>
          <w:tcPr>
            <w:tcW w:w="2410" w:type="dxa"/>
          </w:tcPr>
          <w:p w:rsidR="0031671D" w:rsidRDefault="0031671D">
            <w:r w:rsidRPr="00452642">
              <w:rPr>
                <w:rFonts w:ascii="Times New Roman" w:hAnsi="Times New Roman"/>
                <w:sz w:val="20"/>
                <w:szCs w:val="20"/>
              </w:rPr>
              <w:t>Многоквартирный дом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E3484B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Свердловская область, г Невьянск, ул Матвеева, д 36</w:t>
            </w:r>
          </w:p>
        </w:tc>
        <w:tc>
          <w:tcPr>
            <w:tcW w:w="2126" w:type="dxa"/>
            <w:noWrap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66:15:1501020:2481</w:t>
            </w:r>
          </w:p>
        </w:tc>
        <w:tc>
          <w:tcPr>
            <w:tcW w:w="993" w:type="dxa"/>
          </w:tcPr>
          <w:p w:rsidR="0031671D" w:rsidRDefault="0031671D" w:rsidP="00C55574">
            <w:pPr>
              <w:jc w:val="center"/>
            </w:pPr>
            <w:r w:rsidRPr="00A40C3D">
              <w:rPr>
                <w:rFonts w:ascii="Times New Roman" w:hAnsi="Times New Roman"/>
                <w:sz w:val="20"/>
                <w:szCs w:val="20"/>
              </w:rPr>
              <w:t>ЗД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4116.2</w:t>
            </w:r>
          </w:p>
        </w:tc>
        <w:tc>
          <w:tcPr>
            <w:tcW w:w="2410" w:type="dxa"/>
          </w:tcPr>
          <w:p w:rsidR="0031671D" w:rsidRDefault="0031671D">
            <w:r w:rsidRPr="00452642">
              <w:rPr>
                <w:rFonts w:ascii="Times New Roman" w:hAnsi="Times New Roman"/>
                <w:sz w:val="20"/>
                <w:szCs w:val="20"/>
              </w:rPr>
              <w:t>Многоквартирный дом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E3484B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Невьянский р-н, г Невьянск, ул Максима Горького , д. 21</w:t>
            </w:r>
          </w:p>
        </w:tc>
        <w:tc>
          <w:tcPr>
            <w:tcW w:w="2126" w:type="dxa"/>
            <w:noWrap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66:15:1501020:435</w:t>
            </w:r>
          </w:p>
        </w:tc>
        <w:tc>
          <w:tcPr>
            <w:tcW w:w="993" w:type="dxa"/>
          </w:tcPr>
          <w:p w:rsidR="0031671D" w:rsidRDefault="0031671D" w:rsidP="00C55574">
            <w:pPr>
              <w:jc w:val="center"/>
            </w:pPr>
            <w:r w:rsidRPr="00A40C3D">
              <w:rPr>
                <w:rFonts w:ascii="Times New Roman" w:hAnsi="Times New Roman"/>
                <w:sz w:val="20"/>
                <w:szCs w:val="20"/>
              </w:rPr>
              <w:t>ЗД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3932.6</w:t>
            </w:r>
          </w:p>
        </w:tc>
        <w:tc>
          <w:tcPr>
            <w:tcW w:w="2410" w:type="dxa"/>
          </w:tcPr>
          <w:p w:rsidR="0031671D" w:rsidRDefault="0031671D">
            <w:r w:rsidRPr="00452642">
              <w:rPr>
                <w:rFonts w:ascii="Times New Roman" w:hAnsi="Times New Roman"/>
                <w:sz w:val="20"/>
                <w:szCs w:val="20"/>
              </w:rPr>
              <w:t>Многоквартирный дом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E3484B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Свердловская область, г Невьянск, ул Максима Горького, д 19</w:t>
            </w:r>
          </w:p>
        </w:tc>
        <w:tc>
          <w:tcPr>
            <w:tcW w:w="2126" w:type="dxa"/>
            <w:noWrap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66:15:1501020:405</w:t>
            </w:r>
          </w:p>
        </w:tc>
        <w:tc>
          <w:tcPr>
            <w:tcW w:w="993" w:type="dxa"/>
          </w:tcPr>
          <w:p w:rsidR="0031671D" w:rsidRDefault="0031671D" w:rsidP="00C55574">
            <w:pPr>
              <w:jc w:val="center"/>
            </w:pPr>
            <w:r w:rsidRPr="00A40C3D">
              <w:rPr>
                <w:rFonts w:ascii="Times New Roman" w:hAnsi="Times New Roman"/>
                <w:sz w:val="20"/>
                <w:szCs w:val="20"/>
              </w:rPr>
              <w:t>ЗД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4380.3</w:t>
            </w:r>
          </w:p>
        </w:tc>
        <w:tc>
          <w:tcPr>
            <w:tcW w:w="2410" w:type="dxa"/>
          </w:tcPr>
          <w:p w:rsidR="0031671D" w:rsidRDefault="0031671D">
            <w:r w:rsidRPr="00452642">
              <w:rPr>
                <w:rFonts w:ascii="Times New Roman" w:hAnsi="Times New Roman"/>
                <w:sz w:val="20"/>
                <w:szCs w:val="20"/>
              </w:rPr>
              <w:t>Многоквартирный дом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E3484B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Свердловская область, г. Невьянск, ул. Матвеева, д. 30-а</w:t>
            </w:r>
          </w:p>
        </w:tc>
        <w:tc>
          <w:tcPr>
            <w:tcW w:w="2126" w:type="dxa"/>
            <w:noWrap/>
            <w:vAlign w:val="center"/>
          </w:tcPr>
          <w:p w:rsidR="0031671D" w:rsidRPr="00622B39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2B39">
              <w:rPr>
                <w:rFonts w:ascii="Times New Roman" w:hAnsi="Times New Roman"/>
                <w:sz w:val="20"/>
                <w:szCs w:val="20"/>
              </w:rPr>
              <w:t>66:15:1501020:3402</w:t>
            </w:r>
          </w:p>
        </w:tc>
        <w:tc>
          <w:tcPr>
            <w:tcW w:w="993" w:type="dxa"/>
          </w:tcPr>
          <w:p w:rsidR="0031671D" w:rsidRPr="00A40C3D" w:rsidRDefault="0031671D" w:rsidP="00C5557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</w:t>
            </w:r>
          </w:p>
        </w:tc>
        <w:tc>
          <w:tcPr>
            <w:tcW w:w="1841" w:type="dxa"/>
            <w:vAlign w:val="center"/>
          </w:tcPr>
          <w:p w:rsidR="0031671D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410" w:type="dxa"/>
          </w:tcPr>
          <w:p w:rsidR="0031671D" w:rsidRPr="00622B39" w:rsidRDefault="0031671D">
            <w:pPr>
              <w:rPr>
                <w:rFonts w:ascii="Times New Roman" w:hAnsi="Times New Roman"/>
                <w:sz w:val="20"/>
                <w:szCs w:val="20"/>
              </w:rPr>
            </w:pPr>
            <w:r w:rsidRPr="00622B39">
              <w:rPr>
                <w:rFonts w:ascii="Times New Roman" w:hAnsi="Times New Roman"/>
                <w:sz w:val="20"/>
                <w:szCs w:val="20"/>
              </w:rPr>
              <w:t>Нежилое здание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C55574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Свердловская область, г. Невьянск</w:t>
            </w:r>
          </w:p>
        </w:tc>
        <w:tc>
          <w:tcPr>
            <w:tcW w:w="2126" w:type="dxa"/>
            <w:noWrap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66:15:0000000:4005</w:t>
            </w:r>
          </w:p>
        </w:tc>
        <w:tc>
          <w:tcPr>
            <w:tcW w:w="993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Сооружение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19214</w:t>
            </w:r>
          </w:p>
        </w:tc>
        <w:tc>
          <w:tcPr>
            <w:tcW w:w="2410" w:type="dxa"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Тепловая сеть. Литер: 1А,1Б,1В,1Д,1Е,1Ж,1И,1К,1Л.</w:t>
            </w:r>
          </w:p>
        </w:tc>
      </w:tr>
      <w:tr w:rsidR="0031671D" w:rsidRPr="00614C28" w:rsidTr="00C55574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464" w:type="dxa"/>
            <w:noWrap/>
            <w:vAlign w:val="center"/>
          </w:tcPr>
          <w:p w:rsidR="0031671D" w:rsidRPr="008421DE" w:rsidRDefault="0031671D" w:rsidP="00C55574">
            <w:pPr>
              <w:pStyle w:val="a3"/>
              <w:ind w:firstLine="0"/>
              <w:rPr>
                <w:sz w:val="20"/>
              </w:rPr>
            </w:pPr>
            <w:r w:rsidRPr="008421DE">
              <w:rPr>
                <w:sz w:val="20"/>
              </w:rPr>
              <w:t>Свердловская обл., г. Невьянск, от ответвления 9 у.т. до МКД Матвеева, 30</w:t>
            </w:r>
          </w:p>
        </w:tc>
        <w:tc>
          <w:tcPr>
            <w:tcW w:w="2126" w:type="dxa"/>
            <w:noWrap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66:15:1501020:3783</w:t>
            </w:r>
          </w:p>
        </w:tc>
        <w:tc>
          <w:tcPr>
            <w:tcW w:w="993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Сооружение</w:t>
            </w:r>
          </w:p>
        </w:tc>
        <w:tc>
          <w:tcPr>
            <w:tcW w:w="1841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  <w:vAlign w:val="center"/>
          </w:tcPr>
          <w:p w:rsidR="0031671D" w:rsidRPr="00C55574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5574">
              <w:rPr>
                <w:rFonts w:ascii="Times New Roman" w:hAnsi="Times New Roman"/>
                <w:sz w:val="20"/>
                <w:szCs w:val="20"/>
              </w:rPr>
              <w:t>Тепловая сеть</w:t>
            </w:r>
          </w:p>
        </w:tc>
      </w:tr>
    </w:tbl>
    <w:p w:rsidR="0031671D" w:rsidRDefault="0031671D" w:rsidP="007D413B">
      <w:pPr>
        <w:pStyle w:val="a6"/>
        <w:spacing w:before="240"/>
        <w:rPr>
          <w:lang w:eastAsia="en-US"/>
        </w:rPr>
      </w:pPr>
    </w:p>
    <w:p w:rsidR="0031671D" w:rsidRDefault="0031671D" w:rsidP="006936BA">
      <w:pPr>
        <w:pStyle w:val="BodyText"/>
        <w:rPr>
          <w:lang w:eastAsia="en-US"/>
        </w:rPr>
      </w:pPr>
    </w:p>
    <w:p w:rsidR="0031671D" w:rsidRDefault="0031671D" w:rsidP="006936BA">
      <w:pPr>
        <w:pStyle w:val="BodyText"/>
        <w:rPr>
          <w:lang w:eastAsia="en-US"/>
        </w:rPr>
      </w:pPr>
    </w:p>
    <w:p w:rsidR="0031671D" w:rsidRPr="006936BA" w:rsidRDefault="0031671D" w:rsidP="006936BA">
      <w:pPr>
        <w:pStyle w:val="BodyText"/>
        <w:rPr>
          <w:lang w:eastAsia="en-US"/>
        </w:rPr>
      </w:pPr>
    </w:p>
    <w:p w:rsidR="0031671D" w:rsidRDefault="0031671D" w:rsidP="007D413B">
      <w:pPr>
        <w:pStyle w:val="a6"/>
        <w:spacing w:before="240"/>
        <w:rPr>
          <w:lang w:eastAsia="en-US"/>
        </w:rPr>
      </w:pPr>
    </w:p>
    <w:p w:rsidR="0031671D" w:rsidRPr="007D413B" w:rsidRDefault="0031671D" w:rsidP="007D413B">
      <w:pPr>
        <w:pStyle w:val="a6"/>
        <w:spacing w:before="240"/>
        <w:rPr>
          <w:lang w:eastAsia="en-US"/>
        </w:rPr>
      </w:pPr>
      <w:r w:rsidRPr="007D413B">
        <w:rPr>
          <w:lang w:eastAsia="en-US"/>
        </w:rPr>
        <w:t>Зоны с особыми условиями территории, стоящие на кадастровом учете</w:t>
      </w:r>
      <w:r>
        <w:rPr>
          <w:lang w:eastAsia="en-US"/>
        </w:rPr>
        <w:t xml:space="preserve">, </w:t>
      </w:r>
      <w:r w:rsidRPr="009B7413">
        <w:rPr>
          <w:lang w:eastAsia="en-US"/>
        </w:rPr>
        <w:t>в границах территории, в отношении которой осуществляется подготовка проекта межевания</w:t>
      </w:r>
    </w:p>
    <w:p w:rsidR="0031671D" w:rsidRPr="009B7413" w:rsidRDefault="0031671D" w:rsidP="007D413B">
      <w:pPr>
        <w:pStyle w:val="af0"/>
      </w:pPr>
      <w:r w:rsidRPr="009B7413">
        <w:t xml:space="preserve">Таблица </w:t>
      </w:r>
      <w:r>
        <w:t>3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5"/>
        <w:gridCol w:w="4590"/>
        <w:gridCol w:w="4962"/>
      </w:tblGrid>
      <w:tr w:rsidR="0031671D" w:rsidRPr="00614C28" w:rsidTr="007D413B">
        <w:trPr>
          <w:trHeight w:val="1158"/>
          <w:tblHeader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4C28">
              <w:rPr>
                <w:rFonts w:ascii="Times New Roman" w:hAnsi="Times New Roman"/>
                <w:b/>
                <w:sz w:val="20"/>
                <w:szCs w:val="20"/>
              </w:rPr>
              <w:t>№ пп</w:t>
            </w:r>
          </w:p>
        </w:tc>
        <w:tc>
          <w:tcPr>
            <w:tcW w:w="4590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Реестровый номер</w:t>
            </w:r>
          </w:p>
        </w:tc>
        <w:tc>
          <w:tcPr>
            <w:tcW w:w="4962" w:type="dxa"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</w:tr>
      <w:tr w:rsidR="0031671D" w:rsidRPr="00614C28" w:rsidTr="007D413B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C2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90" w:type="dxa"/>
            <w:noWrap/>
            <w:vAlign w:val="center"/>
          </w:tcPr>
          <w:p w:rsidR="0031671D" w:rsidRPr="008421DE" w:rsidRDefault="0031671D" w:rsidP="007D413B">
            <w:pPr>
              <w:pStyle w:val="a3"/>
              <w:ind w:firstLine="0"/>
              <w:jc w:val="center"/>
              <w:rPr>
                <w:sz w:val="20"/>
              </w:rPr>
            </w:pPr>
            <w:r w:rsidRPr="008421DE">
              <w:rPr>
                <w:sz w:val="20"/>
              </w:rPr>
              <w:t>66:15-6.286</w:t>
            </w:r>
          </w:p>
        </w:tc>
        <w:tc>
          <w:tcPr>
            <w:tcW w:w="4962" w:type="dxa"/>
            <w:noWrap/>
            <w:vAlign w:val="center"/>
          </w:tcPr>
          <w:p w:rsidR="0031671D" w:rsidRPr="006936BA" w:rsidRDefault="0031671D" w:rsidP="007D413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6BA">
              <w:rPr>
                <w:rFonts w:ascii="Times New Roman" w:hAnsi="Times New Roman"/>
                <w:sz w:val="20"/>
                <w:szCs w:val="20"/>
              </w:rPr>
              <w:t xml:space="preserve">Зона санитарной охраны Романовского участка Невьянского месторождения подземных вод скважин №№ 6, 7, 8, 9,10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6936BA">
              <w:rPr>
                <w:rFonts w:ascii="Times New Roman" w:hAnsi="Times New Roman"/>
                <w:sz w:val="20"/>
                <w:szCs w:val="20"/>
              </w:rPr>
              <w:t xml:space="preserve"> источников питьевого и хозяйственно-бытового водоснабжения города Невьянска, расположенных на территории Невьянского ГО (III пояс)</w:t>
            </w:r>
          </w:p>
        </w:tc>
      </w:tr>
      <w:tr w:rsidR="0031671D" w:rsidRPr="00614C28" w:rsidTr="007D413B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C2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90" w:type="dxa"/>
            <w:noWrap/>
            <w:vAlign w:val="center"/>
          </w:tcPr>
          <w:p w:rsidR="0031671D" w:rsidRPr="008421DE" w:rsidRDefault="0031671D" w:rsidP="007D413B">
            <w:pPr>
              <w:pStyle w:val="a3"/>
              <w:ind w:firstLine="0"/>
              <w:jc w:val="center"/>
              <w:rPr>
                <w:sz w:val="20"/>
              </w:rPr>
            </w:pPr>
            <w:r w:rsidRPr="008421DE">
              <w:rPr>
                <w:sz w:val="20"/>
              </w:rPr>
              <w:t>66:15-6.135</w:t>
            </w:r>
          </w:p>
        </w:tc>
        <w:tc>
          <w:tcPr>
            <w:tcW w:w="4962" w:type="dxa"/>
            <w:noWrap/>
            <w:vAlign w:val="center"/>
          </w:tcPr>
          <w:p w:rsidR="0031671D" w:rsidRPr="006936BA" w:rsidRDefault="0031671D" w:rsidP="007D413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6BA">
              <w:rPr>
                <w:rFonts w:ascii="Times New Roman" w:hAnsi="Times New Roman"/>
                <w:sz w:val="20"/>
                <w:szCs w:val="20"/>
              </w:rPr>
              <w:t xml:space="preserve">Охранная зона ЭСК ПС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6936BA">
              <w:rPr>
                <w:rFonts w:ascii="Times New Roman" w:hAnsi="Times New Roman"/>
                <w:sz w:val="20"/>
                <w:szCs w:val="20"/>
              </w:rPr>
              <w:t>Романовская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6936BA">
              <w:rPr>
                <w:rFonts w:ascii="Times New Roman" w:hAnsi="Times New Roman"/>
                <w:sz w:val="20"/>
                <w:szCs w:val="20"/>
              </w:rPr>
              <w:t>: КЛ-6кВ литера 5В; литера 10; литера 11; КЛ-0,4кВ литера 65; литера 66; литера 67; литера 68; литера 69; литера 70; литера 71; литера 72; литера 76; литера 84</w:t>
            </w:r>
          </w:p>
        </w:tc>
      </w:tr>
      <w:tr w:rsidR="0031671D" w:rsidRPr="00614C28" w:rsidTr="007D413B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4C2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90" w:type="dxa"/>
            <w:noWrap/>
            <w:vAlign w:val="center"/>
          </w:tcPr>
          <w:p w:rsidR="0031671D" w:rsidRPr="008421DE" w:rsidRDefault="0031671D" w:rsidP="006936BA">
            <w:pPr>
              <w:pStyle w:val="a3"/>
              <w:jc w:val="center"/>
              <w:rPr>
                <w:sz w:val="20"/>
              </w:rPr>
            </w:pPr>
            <w:r w:rsidRPr="008421DE">
              <w:rPr>
                <w:sz w:val="20"/>
              </w:rPr>
              <w:t>66:15-6.155</w:t>
            </w:r>
          </w:p>
        </w:tc>
        <w:tc>
          <w:tcPr>
            <w:tcW w:w="4962" w:type="dxa"/>
            <w:noWrap/>
            <w:vAlign w:val="center"/>
          </w:tcPr>
          <w:p w:rsidR="0031671D" w:rsidRPr="006936BA" w:rsidRDefault="0031671D" w:rsidP="007D413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6BA">
              <w:rPr>
                <w:rFonts w:ascii="Times New Roman" w:hAnsi="Times New Roman"/>
                <w:sz w:val="20"/>
                <w:szCs w:val="20"/>
              </w:rPr>
              <w:t xml:space="preserve">Охранная зона ЭСК ПС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6936BA">
              <w:rPr>
                <w:rFonts w:ascii="Times New Roman" w:hAnsi="Times New Roman"/>
                <w:sz w:val="20"/>
                <w:szCs w:val="20"/>
              </w:rPr>
              <w:t>Романовская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6936BA">
              <w:rPr>
                <w:rFonts w:ascii="Times New Roman" w:hAnsi="Times New Roman"/>
                <w:sz w:val="20"/>
                <w:szCs w:val="20"/>
              </w:rPr>
              <w:t>: КЛ-6кВ литера 4; КЛ-0,4кВ литера 55; литера 56; литера 57; литера 58; литера 59; литера 60</w:t>
            </w:r>
          </w:p>
        </w:tc>
      </w:tr>
      <w:tr w:rsidR="0031671D" w:rsidRPr="00614C28" w:rsidTr="007D413B">
        <w:trPr>
          <w:trHeight w:val="691"/>
        </w:trPr>
        <w:tc>
          <w:tcPr>
            <w:tcW w:w="655" w:type="dxa"/>
            <w:noWrap/>
            <w:vAlign w:val="center"/>
          </w:tcPr>
          <w:p w:rsidR="0031671D" w:rsidRPr="00614C28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590" w:type="dxa"/>
            <w:noWrap/>
            <w:vAlign w:val="center"/>
          </w:tcPr>
          <w:p w:rsidR="0031671D" w:rsidRPr="008421DE" w:rsidRDefault="0031671D" w:rsidP="006936BA">
            <w:pPr>
              <w:pStyle w:val="a3"/>
              <w:jc w:val="center"/>
              <w:rPr>
                <w:sz w:val="20"/>
              </w:rPr>
            </w:pPr>
            <w:r w:rsidRPr="008421DE">
              <w:rPr>
                <w:sz w:val="20"/>
              </w:rPr>
              <w:t>66:15-6.130</w:t>
            </w:r>
          </w:p>
        </w:tc>
        <w:tc>
          <w:tcPr>
            <w:tcW w:w="4962" w:type="dxa"/>
            <w:noWrap/>
            <w:vAlign w:val="center"/>
          </w:tcPr>
          <w:p w:rsidR="0031671D" w:rsidRPr="006936BA" w:rsidRDefault="0031671D" w:rsidP="007D413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6BA">
              <w:rPr>
                <w:rFonts w:ascii="Times New Roman" w:hAnsi="Times New Roman"/>
                <w:sz w:val="20"/>
                <w:szCs w:val="20"/>
              </w:rPr>
              <w:t xml:space="preserve">Охранная зона ЭСК ПС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6936BA">
              <w:rPr>
                <w:rFonts w:ascii="Times New Roman" w:hAnsi="Times New Roman"/>
                <w:sz w:val="20"/>
                <w:szCs w:val="20"/>
              </w:rPr>
              <w:t>Романовская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6936BA">
              <w:rPr>
                <w:rFonts w:ascii="Times New Roman" w:hAnsi="Times New Roman"/>
                <w:sz w:val="20"/>
                <w:szCs w:val="20"/>
              </w:rPr>
              <w:t>: КЛ-6кВ литера 1; литера 2; литера 5к; литера 6; литера 9; литера 17; КЛ-0,4кВ литера 52; литера 53; литера 54; ВЛ-0,4кВ литеры 79,80</w:t>
            </w:r>
          </w:p>
        </w:tc>
      </w:tr>
      <w:tr w:rsidR="0031671D" w:rsidRPr="00614C28" w:rsidTr="007D413B">
        <w:trPr>
          <w:trHeight w:val="691"/>
        </w:trPr>
        <w:tc>
          <w:tcPr>
            <w:tcW w:w="655" w:type="dxa"/>
            <w:noWrap/>
            <w:vAlign w:val="center"/>
          </w:tcPr>
          <w:p w:rsidR="0031671D" w:rsidRDefault="0031671D" w:rsidP="00E348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590" w:type="dxa"/>
            <w:noWrap/>
            <w:vAlign w:val="center"/>
          </w:tcPr>
          <w:p w:rsidR="0031671D" w:rsidRPr="008421DE" w:rsidRDefault="0031671D" w:rsidP="006936BA">
            <w:pPr>
              <w:pStyle w:val="a3"/>
              <w:jc w:val="center"/>
              <w:rPr>
                <w:sz w:val="20"/>
              </w:rPr>
            </w:pPr>
            <w:r w:rsidRPr="008421DE">
              <w:rPr>
                <w:sz w:val="20"/>
              </w:rPr>
              <w:t>66:15-6.159</w:t>
            </w:r>
          </w:p>
        </w:tc>
        <w:tc>
          <w:tcPr>
            <w:tcW w:w="4962" w:type="dxa"/>
            <w:noWrap/>
            <w:vAlign w:val="center"/>
          </w:tcPr>
          <w:p w:rsidR="0031671D" w:rsidRPr="0055461D" w:rsidRDefault="0031671D" w:rsidP="007D413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61D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Охранная зона ВЛ-6 кВ (литеры 5Б, 5Ж)</w:t>
            </w:r>
          </w:p>
        </w:tc>
      </w:tr>
    </w:tbl>
    <w:p w:rsidR="0031671D" w:rsidRPr="009F5D0E" w:rsidRDefault="0031671D" w:rsidP="009F5D0E">
      <w:pPr>
        <w:spacing w:before="240"/>
        <w:ind w:firstLine="708"/>
        <w:rPr>
          <w:rFonts w:ascii="Times New Roman" w:hAnsi="Times New Roman"/>
          <w:bCs/>
          <w:szCs w:val="20"/>
          <w:lang w:eastAsia="en-US"/>
        </w:rPr>
      </w:pPr>
      <w:r w:rsidRPr="009F5D0E">
        <w:rPr>
          <w:rFonts w:ascii="Times New Roman" w:hAnsi="Times New Roman"/>
          <w:bCs/>
          <w:szCs w:val="20"/>
          <w:lang w:eastAsia="en-US"/>
        </w:rPr>
        <w:br w:type="page"/>
      </w:r>
    </w:p>
    <w:p w:rsidR="0031671D" w:rsidRDefault="0031671D" w:rsidP="00EE7E27">
      <w:pPr>
        <w:pStyle w:val="Heading1"/>
        <w:numPr>
          <w:ilvl w:val="0"/>
          <w:numId w:val="9"/>
        </w:numPr>
      </w:pPr>
      <w:bookmarkStart w:id="27" w:name="_Toc42524007"/>
      <w:r w:rsidRPr="00570107">
        <w:t>Информация о</w:t>
      </w:r>
      <w:r>
        <w:t xml:space="preserve"> зонах с особыми условиями использования территории</w:t>
      </w:r>
      <w:bookmarkEnd w:id="27"/>
    </w:p>
    <w:p w:rsidR="0031671D" w:rsidRPr="00262CB6" w:rsidRDefault="0031671D" w:rsidP="009A3E22">
      <w:pPr>
        <w:pStyle w:val="a0"/>
        <w:rPr>
          <w:sz w:val="24"/>
          <w:szCs w:val="24"/>
        </w:rPr>
      </w:pPr>
      <w:r w:rsidRPr="00262CB6">
        <w:rPr>
          <w:sz w:val="24"/>
          <w:szCs w:val="24"/>
        </w:rPr>
        <w:t>В границах территории Проекта межевания определены следующие виды ограничений:</w:t>
      </w:r>
    </w:p>
    <w:p w:rsidR="0031671D" w:rsidRPr="00262CB6" w:rsidRDefault="0031671D" w:rsidP="00EE7E27">
      <w:pPr>
        <w:pStyle w:val="a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зоны</w:t>
      </w:r>
      <w:r w:rsidRPr="0055461D">
        <w:rPr>
          <w:sz w:val="24"/>
          <w:szCs w:val="24"/>
        </w:rPr>
        <w:t xml:space="preserve"> санитарной охраны</w:t>
      </w:r>
      <w:r w:rsidRPr="00262CB6">
        <w:rPr>
          <w:sz w:val="24"/>
          <w:szCs w:val="24"/>
        </w:rPr>
        <w:t>;</w:t>
      </w:r>
    </w:p>
    <w:p w:rsidR="0031671D" w:rsidRPr="00262CB6" w:rsidRDefault="0031671D" w:rsidP="00EE7E27">
      <w:pPr>
        <w:pStyle w:val="a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охранные</w:t>
      </w:r>
      <w:r w:rsidRPr="00262CB6">
        <w:rPr>
          <w:sz w:val="24"/>
          <w:szCs w:val="24"/>
        </w:rPr>
        <w:t xml:space="preserve"> зоны.</w:t>
      </w:r>
    </w:p>
    <w:p w:rsidR="0031671D" w:rsidRPr="00262CB6" w:rsidRDefault="0031671D" w:rsidP="00694013">
      <w:pPr>
        <w:pStyle w:val="a0"/>
        <w:rPr>
          <w:sz w:val="24"/>
          <w:szCs w:val="24"/>
        </w:rPr>
      </w:pPr>
      <w:r w:rsidRPr="00262CB6">
        <w:rPr>
          <w:sz w:val="24"/>
          <w:szCs w:val="24"/>
        </w:rPr>
        <w:t>Информацию о зонах с особыми условиями использования территории, стоящих на кадастровом учете, см.в Таблице 3.</w:t>
      </w:r>
    </w:p>
    <w:p w:rsidR="0031671D" w:rsidRPr="006130D5" w:rsidRDefault="0031671D" w:rsidP="00230E96">
      <w:pPr>
        <w:pStyle w:val="a0"/>
        <w:rPr>
          <w:i/>
          <w:iCs/>
          <w:u w:val="single"/>
        </w:rPr>
      </w:pPr>
      <w:r w:rsidRPr="006130D5">
        <w:rPr>
          <w:i/>
          <w:iCs/>
          <w:u w:val="single"/>
        </w:rPr>
        <w:t xml:space="preserve">Зона санитарной охраны Романовского участка Невьянского месторождения подземных вод скважин №№ 6, 7, 8, 9,10 </w:t>
      </w:r>
      <w:r>
        <w:rPr>
          <w:i/>
          <w:iCs/>
          <w:u w:val="single"/>
        </w:rPr>
        <w:t>–</w:t>
      </w:r>
      <w:r w:rsidRPr="006130D5">
        <w:rPr>
          <w:i/>
          <w:iCs/>
          <w:u w:val="single"/>
        </w:rPr>
        <w:t xml:space="preserve"> источников питьевого и хозяйственно-бытового водоснабжения города Невьянска, расположенных на территории Невьянского ГО (III пояс)</w:t>
      </w:r>
    </w:p>
    <w:p w:rsidR="0031671D" w:rsidRPr="00E03459" w:rsidRDefault="0031671D" w:rsidP="00E25D72">
      <w:pPr>
        <w:pStyle w:val="a0"/>
        <w:rPr>
          <w:sz w:val="24"/>
          <w:szCs w:val="24"/>
        </w:rPr>
      </w:pPr>
      <w:r w:rsidRPr="000B7A24">
        <w:rPr>
          <w:sz w:val="24"/>
          <w:szCs w:val="24"/>
        </w:rPr>
        <w:t xml:space="preserve">Зона санитарной охраны источников водоснабжения и водопроводов питьевого назначения установлена в соответствии с СанПиН 2.1.4.1110-02, утвержденным Постановлением Главного государственного санитарного врача РФ от 14.03.2002 N 10 </w:t>
      </w:r>
      <w:r>
        <w:rPr>
          <w:sz w:val="24"/>
          <w:szCs w:val="24"/>
        </w:rPr>
        <w:t>«</w:t>
      </w:r>
      <w:r w:rsidRPr="000B7A24">
        <w:rPr>
          <w:sz w:val="24"/>
          <w:szCs w:val="24"/>
        </w:rPr>
        <w:t xml:space="preserve">О введении в действие Санитарных правил и норм </w:t>
      </w:r>
      <w:r>
        <w:rPr>
          <w:sz w:val="24"/>
          <w:szCs w:val="24"/>
        </w:rPr>
        <w:t>«</w:t>
      </w:r>
      <w:r w:rsidRPr="000B7A24">
        <w:rPr>
          <w:sz w:val="24"/>
          <w:szCs w:val="24"/>
        </w:rPr>
        <w:t>Зоны санитарной охраны источников водоснабжения и водопроводов питьевого назначения. СанПиН 2.1.4.1110-02</w:t>
      </w:r>
      <w:r>
        <w:rPr>
          <w:sz w:val="24"/>
          <w:szCs w:val="24"/>
        </w:rPr>
        <w:t>»</w:t>
      </w:r>
      <w:r w:rsidRPr="000B7A24">
        <w:rPr>
          <w:sz w:val="24"/>
          <w:szCs w:val="24"/>
        </w:rPr>
        <w:t xml:space="preserve"> (с изм. от 25.09.2014) (вместе с </w:t>
      </w:r>
      <w:r>
        <w:rPr>
          <w:sz w:val="24"/>
          <w:szCs w:val="24"/>
        </w:rPr>
        <w:t>«</w:t>
      </w:r>
      <w:r w:rsidRPr="000B7A24">
        <w:rPr>
          <w:sz w:val="24"/>
          <w:szCs w:val="24"/>
        </w:rPr>
        <w:t>СанПиН 2.1.4.1110-02. 2.1.4. Питьевая вода и водоснабжение населенных мест. Зоны санитарной охраны источников водоснабжения и водопроводов питьевого назначения. Санитарные правила и нормы</w:t>
      </w:r>
      <w:r>
        <w:rPr>
          <w:sz w:val="24"/>
          <w:szCs w:val="24"/>
        </w:rPr>
        <w:t>»</w:t>
      </w:r>
      <w:r w:rsidRPr="000B7A24">
        <w:rPr>
          <w:sz w:val="24"/>
          <w:szCs w:val="24"/>
        </w:rPr>
        <w:t>, утв. Главным государственным санитарным врачом РФ 26.02.2002)</w:t>
      </w:r>
      <w:r>
        <w:rPr>
          <w:sz w:val="24"/>
          <w:szCs w:val="24"/>
        </w:rPr>
        <w:t xml:space="preserve">. </w:t>
      </w:r>
      <w:r w:rsidRPr="00E03459">
        <w:rPr>
          <w:sz w:val="24"/>
          <w:szCs w:val="24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</w:t>
      </w:r>
      <w:r>
        <w:rPr>
          <w:sz w:val="24"/>
          <w:szCs w:val="24"/>
        </w:rPr>
        <w:t>. Размер Зоны</w:t>
      </w:r>
      <w:r w:rsidRPr="000B7A24">
        <w:rPr>
          <w:sz w:val="24"/>
          <w:szCs w:val="24"/>
        </w:rPr>
        <w:t xml:space="preserve"> санитарной охраны источников водоснабжения и водопроводов питьевого назначения</w:t>
      </w:r>
      <w:r>
        <w:rPr>
          <w:sz w:val="24"/>
          <w:szCs w:val="24"/>
        </w:rPr>
        <w:t xml:space="preserve"> рассчитывается проектом по организации ЗСО для каждого конкретного источника питьевого водоснабжения.</w:t>
      </w:r>
    </w:p>
    <w:p w:rsidR="0031671D" w:rsidRPr="00E03459" w:rsidRDefault="0031671D" w:rsidP="00230E96">
      <w:pPr>
        <w:pStyle w:val="a0"/>
        <w:rPr>
          <w:i/>
          <w:iCs/>
          <w:u w:val="single"/>
        </w:rPr>
      </w:pPr>
      <w:r w:rsidRPr="00E03459">
        <w:rPr>
          <w:i/>
          <w:iCs/>
          <w:u w:val="single"/>
        </w:rPr>
        <w:t xml:space="preserve">Охранная зона ЭСК ПС </w:t>
      </w:r>
      <w:r>
        <w:rPr>
          <w:i/>
          <w:iCs/>
          <w:u w:val="single"/>
        </w:rPr>
        <w:t>«</w:t>
      </w:r>
      <w:r w:rsidRPr="00E03459">
        <w:rPr>
          <w:i/>
          <w:iCs/>
          <w:u w:val="single"/>
        </w:rPr>
        <w:t>Романовская</w:t>
      </w:r>
      <w:r>
        <w:rPr>
          <w:i/>
          <w:iCs/>
          <w:u w:val="single"/>
        </w:rPr>
        <w:t>»</w:t>
      </w:r>
      <w:r w:rsidRPr="00E03459">
        <w:rPr>
          <w:i/>
          <w:iCs/>
          <w:u w:val="single"/>
        </w:rPr>
        <w:t>: КЛ-6кВ литера 5В; литера 10; литера 11; КЛ-0,4кВ литера 65; литера 66; литера 67; литера 68; литера 69; литера 70; литера 71; литера 72; литера 76; литера 84</w:t>
      </w:r>
    </w:p>
    <w:p w:rsidR="0031671D" w:rsidRDefault="0031671D" w:rsidP="00841F02">
      <w:pPr>
        <w:pStyle w:val="a0"/>
        <w:spacing w:before="0"/>
        <w:rPr>
          <w:sz w:val="24"/>
          <w:szCs w:val="24"/>
        </w:rPr>
      </w:pPr>
      <w:r w:rsidRPr="00E03459">
        <w:rPr>
          <w:sz w:val="24"/>
          <w:szCs w:val="24"/>
        </w:rPr>
        <w:t>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территорий.</w:t>
      </w:r>
      <w:r>
        <w:rPr>
          <w:sz w:val="24"/>
          <w:szCs w:val="24"/>
        </w:rPr>
        <w:t xml:space="preserve"> </w:t>
      </w:r>
      <w:r w:rsidRPr="00E03459">
        <w:rPr>
          <w:sz w:val="24"/>
          <w:szCs w:val="24"/>
        </w:rPr>
        <w:t>Хранные зоны устанавливаются для всех объектов электросетевого хозяйства исходя из требований к границам установления охранных зон</w:t>
      </w:r>
      <w:r>
        <w:rPr>
          <w:sz w:val="24"/>
          <w:szCs w:val="24"/>
        </w:rPr>
        <w:t xml:space="preserve">. </w:t>
      </w:r>
      <w:r w:rsidRPr="00E03459">
        <w:rPr>
          <w:sz w:val="24"/>
          <w:szCs w:val="24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</w:t>
      </w:r>
      <w:r>
        <w:rPr>
          <w:sz w:val="24"/>
          <w:szCs w:val="24"/>
        </w:rPr>
        <w:t>. Охранная зона устанавливается по 1 м от кабельной линии в обе стороны.</w:t>
      </w:r>
    </w:p>
    <w:p w:rsidR="0031671D" w:rsidRPr="00E03459" w:rsidRDefault="0031671D" w:rsidP="00E03459">
      <w:pPr>
        <w:pStyle w:val="a0"/>
        <w:rPr>
          <w:i/>
          <w:iCs/>
          <w:u w:val="single"/>
        </w:rPr>
      </w:pPr>
      <w:r w:rsidRPr="00E03459">
        <w:rPr>
          <w:i/>
          <w:iCs/>
          <w:u w:val="single"/>
        </w:rPr>
        <w:t xml:space="preserve">Охранная зона ЭСК ПС </w:t>
      </w:r>
      <w:r>
        <w:rPr>
          <w:i/>
          <w:iCs/>
          <w:u w:val="single"/>
        </w:rPr>
        <w:t>«</w:t>
      </w:r>
      <w:r w:rsidRPr="00E03459">
        <w:rPr>
          <w:i/>
          <w:iCs/>
          <w:u w:val="single"/>
        </w:rPr>
        <w:t>Романовская</w:t>
      </w:r>
      <w:r>
        <w:rPr>
          <w:i/>
          <w:iCs/>
          <w:u w:val="single"/>
        </w:rPr>
        <w:t>»</w:t>
      </w:r>
      <w:r w:rsidRPr="00E03459">
        <w:rPr>
          <w:i/>
          <w:iCs/>
          <w:u w:val="single"/>
        </w:rPr>
        <w:t>: КЛ-6кВ литера 4; КЛ-0,4кВ литера 55; литера 56; литера 57; литера 58; литера 59; литера 60</w:t>
      </w:r>
    </w:p>
    <w:p w:rsidR="0031671D" w:rsidRPr="00E03459" w:rsidRDefault="0031671D" w:rsidP="00E03459">
      <w:pPr>
        <w:pStyle w:val="a0"/>
        <w:spacing w:before="0"/>
        <w:rPr>
          <w:sz w:val="24"/>
          <w:szCs w:val="24"/>
        </w:rPr>
      </w:pPr>
      <w:r w:rsidRPr="00E03459">
        <w:rPr>
          <w:sz w:val="24"/>
          <w:szCs w:val="24"/>
        </w:rPr>
        <w:t>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территорий.</w:t>
      </w:r>
      <w:r>
        <w:rPr>
          <w:sz w:val="24"/>
          <w:szCs w:val="24"/>
        </w:rPr>
        <w:t xml:space="preserve"> </w:t>
      </w:r>
      <w:r w:rsidRPr="00E03459">
        <w:rPr>
          <w:sz w:val="24"/>
          <w:szCs w:val="24"/>
        </w:rPr>
        <w:t>Хранные зоны устанавливаются для всех объектов электросетевого хозяйства исходя из требований к границам установления охранных зон</w:t>
      </w:r>
      <w:r>
        <w:rPr>
          <w:sz w:val="24"/>
          <w:szCs w:val="24"/>
        </w:rPr>
        <w:t xml:space="preserve">. </w:t>
      </w:r>
      <w:r w:rsidRPr="00E03459">
        <w:rPr>
          <w:sz w:val="24"/>
          <w:szCs w:val="24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</w:t>
      </w:r>
      <w:r>
        <w:rPr>
          <w:sz w:val="24"/>
          <w:szCs w:val="24"/>
        </w:rPr>
        <w:t>. Охранная зона устанавливается по 1 м от кабельной линии в обе стороны.</w:t>
      </w:r>
    </w:p>
    <w:p w:rsidR="0031671D" w:rsidRPr="00E03459" w:rsidRDefault="0031671D" w:rsidP="00E03459">
      <w:pPr>
        <w:pStyle w:val="a0"/>
        <w:rPr>
          <w:i/>
          <w:iCs/>
          <w:u w:val="single"/>
        </w:rPr>
      </w:pPr>
      <w:r w:rsidRPr="00E03459">
        <w:rPr>
          <w:i/>
          <w:iCs/>
          <w:u w:val="single"/>
        </w:rPr>
        <w:t xml:space="preserve">Охранная зона ЭСК ПС </w:t>
      </w:r>
      <w:r>
        <w:rPr>
          <w:i/>
          <w:iCs/>
          <w:u w:val="single"/>
        </w:rPr>
        <w:t>«</w:t>
      </w:r>
      <w:r w:rsidRPr="00E03459">
        <w:rPr>
          <w:i/>
          <w:iCs/>
          <w:u w:val="single"/>
        </w:rPr>
        <w:t>Романовская</w:t>
      </w:r>
      <w:r>
        <w:rPr>
          <w:i/>
          <w:iCs/>
          <w:u w:val="single"/>
        </w:rPr>
        <w:t>»</w:t>
      </w:r>
      <w:r w:rsidRPr="00E03459">
        <w:rPr>
          <w:i/>
          <w:iCs/>
          <w:u w:val="single"/>
        </w:rPr>
        <w:t>: КЛ-6кВ литера 1; литера 2; литера 5к; литера 6; литера 9; литера 17; КЛ-0,4кВ литера 52; литера 53; литера 54; ВЛ-0,4кВ литеры 79,80</w:t>
      </w:r>
    </w:p>
    <w:p w:rsidR="0031671D" w:rsidRDefault="0031671D" w:rsidP="00E03459">
      <w:pPr>
        <w:pStyle w:val="a0"/>
        <w:rPr>
          <w:sz w:val="24"/>
          <w:szCs w:val="24"/>
        </w:rPr>
      </w:pPr>
      <w:r w:rsidRPr="00E03459">
        <w:rPr>
          <w:sz w:val="24"/>
          <w:szCs w:val="24"/>
        </w:rPr>
        <w:t>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территорий.</w:t>
      </w:r>
      <w:r>
        <w:rPr>
          <w:sz w:val="24"/>
          <w:szCs w:val="24"/>
        </w:rPr>
        <w:t xml:space="preserve"> </w:t>
      </w:r>
      <w:r w:rsidRPr="00E03459">
        <w:rPr>
          <w:sz w:val="24"/>
          <w:szCs w:val="24"/>
        </w:rPr>
        <w:t>Хранные зоны устанавливаются для всех объектов электросетевого хозяйства исходя из требований к границам установления охранных зон</w:t>
      </w:r>
      <w:r>
        <w:rPr>
          <w:sz w:val="24"/>
          <w:szCs w:val="24"/>
        </w:rPr>
        <w:t xml:space="preserve">. </w:t>
      </w:r>
      <w:r w:rsidRPr="00E03459">
        <w:rPr>
          <w:sz w:val="24"/>
          <w:szCs w:val="24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</w:t>
      </w:r>
      <w:r>
        <w:rPr>
          <w:sz w:val="24"/>
          <w:szCs w:val="24"/>
        </w:rPr>
        <w:t>. Охранная зона устанавливается по 1 м от кабельной линии в обе стороны.</w:t>
      </w:r>
    </w:p>
    <w:p w:rsidR="0031671D" w:rsidRPr="00E03459" w:rsidRDefault="0031671D" w:rsidP="00E03459">
      <w:pPr>
        <w:pStyle w:val="a0"/>
        <w:rPr>
          <w:i/>
          <w:iCs/>
          <w:u w:val="single"/>
        </w:rPr>
      </w:pPr>
      <w:r w:rsidRPr="00E03459">
        <w:rPr>
          <w:i/>
          <w:iCs/>
          <w:u w:val="single"/>
        </w:rPr>
        <w:t>Охранная зона ВЛ-6 кВ (литеры 5Б, 5Ж)</w:t>
      </w:r>
    </w:p>
    <w:p w:rsidR="0031671D" w:rsidRPr="00262CB6" w:rsidRDefault="0031671D" w:rsidP="00E03459">
      <w:pPr>
        <w:pStyle w:val="a0"/>
        <w:rPr>
          <w:sz w:val="24"/>
          <w:szCs w:val="24"/>
        </w:rPr>
      </w:pPr>
      <w:r w:rsidRPr="00E03459">
        <w:rPr>
          <w:sz w:val="24"/>
          <w:szCs w:val="24"/>
        </w:rPr>
        <w:t>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территорий.</w:t>
      </w:r>
      <w:r>
        <w:rPr>
          <w:sz w:val="24"/>
          <w:szCs w:val="24"/>
        </w:rPr>
        <w:t xml:space="preserve"> </w:t>
      </w:r>
      <w:r w:rsidRPr="00E03459">
        <w:rPr>
          <w:sz w:val="24"/>
          <w:szCs w:val="24"/>
        </w:rPr>
        <w:t>Хранные зоны устанавливаются для всех объектов электросетевого хозяйства исходя из требований к границам установления охранных зон</w:t>
      </w:r>
      <w:r>
        <w:rPr>
          <w:sz w:val="24"/>
          <w:szCs w:val="24"/>
        </w:rPr>
        <w:t xml:space="preserve">. </w:t>
      </w:r>
      <w:r w:rsidRPr="00E03459">
        <w:rPr>
          <w:sz w:val="24"/>
          <w:szCs w:val="24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</w:t>
      </w:r>
      <w:r>
        <w:rPr>
          <w:sz w:val="24"/>
          <w:szCs w:val="24"/>
        </w:rPr>
        <w:t>. Охранная зона устанавливается по 10 м от линии электросетевого хозяйства в обе стороны.</w:t>
      </w:r>
    </w:p>
    <w:p w:rsidR="0031671D" w:rsidRDefault="0031671D">
      <w:pPr>
        <w:rPr>
          <w:rFonts w:ascii="Times New Roman" w:hAnsi="Times New Roman"/>
          <w:sz w:val="24"/>
          <w:szCs w:val="24"/>
        </w:rPr>
      </w:pPr>
      <w:r>
        <w:br w:type="page"/>
      </w:r>
    </w:p>
    <w:p w:rsidR="0031671D" w:rsidRPr="00085089" w:rsidRDefault="0031671D" w:rsidP="00C32A1D">
      <w:pPr>
        <w:pStyle w:val="Heading1"/>
        <w:numPr>
          <w:ilvl w:val="1"/>
          <w:numId w:val="9"/>
        </w:numPr>
      </w:pPr>
      <w:bookmarkStart w:id="28" w:name="_Toc42524009"/>
      <w:r w:rsidRPr="00085089">
        <w:t>Проектные предложения</w:t>
      </w:r>
      <w:bookmarkEnd w:id="28"/>
    </w:p>
    <w:p w:rsidR="0031671D" w:rsidRDefault="0031671D" w:rsidP="0017597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5972">
        <w:rPr>
          <w:rFonts w:ascii="Times New Roman" w:hAnsi="Times New Roman"/>
          <w:sz w:val="24"/>
          <w:szCs w:val="24"/>
        </w:rPr>
        <w:t xml:space="preserve">Проект межевания территории </w:t>
      </w:r>
      <w:r w:rsidRPr="00175972">
        <w:rPr>
          <w:rFonts w:ascii="Times New Roman" w:hAnsi="Times New Roman"/>
          <w:bCs/>
          <w:sz w:val="24"/>
          <w:szCs w:val="24"/>
        </w:rPr>
        <w:t xml:space="preserve">по планировке территории </w:t>
      </w:r>
      <w:r w:rsidRPr="00175972">
        <w:rPr>
          <w:rFonts w:ascii="Times New Roman" w:hAnsi="Times New Roman"/>
          <w:b/>
          <w:sz w:val="24"/>
          <w:szCs w:val="24"/>
        </w:rPr>
        <w:t>– «Комплексное благоустройство дворовой территории многоквартирных домов № 19, № 21, по улице Максима Горького, № 28, № 30, № 32 корпус 1, № 32 корпус 2, № 34, № 36 по улице Матвеева в городе Невьянск Свердловской области</w:t>
      </w:r>
      <w:r w:rsidRPr="0017597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выполняется в целях определения границ изменяемых земельных участков многоквартирных домов, образование земельных участков под многоквартирными домами путем их перераспределения. </w:t>
      </w:r>
      <w:r w:rsidRPr="00175972">
        <w:rPr>
          <w:rFonts w:ascii="Times New Roman" w:hAnsi="Times New Roman"/>
          <w:sz w:val="24"/>
          <w:szCs w:val="24"/>
        </w:rPr>
        <w:t xml:space="preserve">Площадь подготовки </w:t>
      </w:r>
      <w:r>
        <w:rPr>
          <w:rFonts w:ascii="Times New Roman" w:hAnsi="Times New Roman"/>
          <w:sz w:val="24"/>
          <w:szCs w:val="24"/>
        </w:rPr>
        <w:t>п</w:t>
      </w:r>
      <w:r w:rsidRPr="00175972">
        <w:rPr>
          <w:rFonts w:ascii="Times New Roman" w:hAnsi="Times New Roman"/>
          <w:sz w:val="24"/>
          <w:szCs w:val="24"/>
        </w:rPr>
        <w:t xml:space="preserve">роекта межевания территории составляет </w:t>
      </w:r>
      <w:r w:rsidRPr="00175972">
        <w:rPr>
          <w:rFonts w:ascii="Times New Roman" w:hAnsi="Times New Roman"/>
          <w:b/>
          <w:sz w:val="24"/>
          <w:szCs w:val="24"/>
        </w:rPr>
        <w:t>2,81</w:t>
      </w:r>
      <w:r w:rsidRPr="00175972">
        <w:rPr>
          <w:rFonts w:ascii="Times New Roman" w:hAnsi="Times New Roman"/>
          <w:sz w:val="24"/>
          <w:szCs w:val="24"/>
        </w:rPr>
        <w:t xml:space="preserve"> га</w:t>
      </w:r>
    </w:p>
    <w:p w:rsidR="0031671D" w:rsidRDefault="0031671D" w:rsidP="00175972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Образование земельных участков под многоквартирными домами осуществляется из нормативного</w:t>
      </w:r>
      <w:r w:rsidRPr="00175972">
        <w:rPr>
          <w:rFonts w:ascii="Times New Roman" w:hAnsi="Times New Roman"/>
          <w:sz w:val="24"/>
          <w:szCs w:val="24"/>
        </w:rPr>
        <w:t xml:space="preserve"> размер</w:t>
      </w:r>
      <w:r>
        <w:rPr>
          <w:rFonts w:ascii="Times New Roman" w:hAnsi="Times New Roman"/>
          <w:sz w:val="24"/>
          <w:szCs w:val="24"/>
        </w:rPr>
        <w:t>а</w:t>
      </w:r>
      <w:r w:rsidRPr="00175972">
        <w:rPr>
          <w:rFonts w:ascii="Times New Roman" w:hAnsi="Times New Roman"/>
          <w:sz w:val="24"/>
          <w:szCs w:val="24"/>
        </w:rPr>
        <w:t xml:space="preserve"> земельного участка</w:t>
      </w:r>
      <w:r>
        <w:rPr>
          <w:rFonts w:ascii="Times New Roman" w:hAnsi="Times New Roman"/>
          <w:sz w:val="24"/>
          <w:szCs w:val="24"/>
        </w:rPr>
        <w:t xml:space="preserve">. Нормативный земельный участок под многоквартирный дом рассчитывается по </w:t>
      </w:r>
      <w:r w:rsidRPr="00175972">
        <w:rPr>
          <w:rFonts w:ascii="Times New Roman" w:hAnsi="Times New Roman"/>
          <w:sz w:val="24"/>
          <w:szCs w:val="24"/>
        </w:rPr>
        <w:t xml:space="preserve">СП 30-101-98 </w:t>
      </w:r>
      <w:r>
        <w:rPr>
          <w:rFonts w:ascii="Times New Roman" w:hAnsi="Times New Roman"/>
          <w:sz w:val="24"/>
          <w:szCs w:val="24"/>
        </w:rPr>
        <w:t>«</w:t>
      </w:r>
      <w:r w:rsidRPr="00175972">
        <w:rPr>
          <w:rFonts w:ascii="Times New Roman" w:hAnsi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/>
          <w:sz w:val="24"/>
          <w:szCs w:val="24"/>
        </w:rPr>
        <w:t>».</w:t>
      </w:r>
    </w:p>
    <w:p w:rsidR="0031671D" w:rsidRDefault="0031671D" w:rsidP="0017597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75972">
        <w:rPr>
          <w:rFonts w:ascii="Times New Roman" w:hAnsi="Times New Roman"/>
          <w:sz w:val="24"/>
          <w:szCs w:val="24"/>
        </w:rPr>
        <w:t>Кондоминиум – это форма жилищной кооперации, которая предполагает совместное владение недвижимостью. Также данное понятие зачастую употребляется в отношении самого объекта. К примеру, кондоминиумом может называться многоквартирный дом с огороженной территорией, на которой находятся спортивные и детские площадки, места отдыха для всех собственников.</w:t>
      </w:r>
    </w:p>
    <w:p w:rsidR="0031671D" w:rsidRDefault="0031671D" w:rsidP="00175972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</w:t>
      </w:r>
      <w:r w:rsidRPr="00175972">
        <w:rPr>
          <w:rFonts w:ascii="Times New Roman" w:hAnsi="Times New Roman"/>
          <w:sz w:val="24"/>
          <w:szCs w:val="24"/>
        </w:rPr>
        <w:t>СП 30-101-98</w:t>
      </w:r>
      <w:r>
        <w:rPr>
          <w:rFonts w:ascii="Times New Roman" w:hAnsi="Times New Roman"/>
          <w:sz w:val="24"/>
          <w:szCs w:val="24"/>
        </w:rPr>
        <w:t xml:space="preserve"> расчет нормативного земельного участка производиться по формуле:</w:t>
      </w:r>
    </w:p>
    <w:p w:rsidR="0031671D" w:rsidRDefault="0031671D" w:rsidP="006318C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318C0">
        <w:rPr>
          <w:rFonts w:ascii="Times New Roman" w:hAnsi="Times New Roman"/>
          <w:sz w:val="24"/>
          <w:szCs w:val="24"/>
        </w:rPr>
        <w:t xml:space="preserve">  ,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6318C0">
        <w:rPr>
          <w:rFonts w:ascii="Times New Roman" w:hAnsi="Times New Roman"/>
          <w:sz w:val="24"/>
          <w:szCs w:val="24"/>
          <w:vertAlign w:val="subscript"/>
        </w:rPr>
        <w:t>нормк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 xml:space="preserve"> * У</w:t>
      </w:r>
      <w:r>
        <w:rPr>
          <w:rFonts w:ascii="Times New Roman" w:hAnsi="Times New Roman"/>
          <w:sz w:val="24"/>
          <w:szCs w:val="24"/>
          <w:vertAlign w:val="subscript"/>
        </w:rPr>
        <w:t xml:space="preserve">зд </w:t>
      </w:r>
      <w:r>
        <w:rPr>
          <w:rFonts w:ascii="Times New Roman" w:hAnsi="Times New Roman"/>
          <w:sz w:val="24"/>
          <w:szCs w:val="24"/>
        </w:rPr>
        <w:t xml:space="preserve"> ,</w:t>
      </w:r>
      <w:r w:rsidRPr="006318C0">
        <w:rPr>
          <w:rFonts w:ascii="Times New Roman" w:hAnsi="Times New Roman"/>
          <w:sz w:val="24"/>
          <w:szCs w:val="24"/>
        </w:rPr>
        <w:t>где</w:t>
      </w:r>
    </w:p>
    <w:p w:rsidR="0031671D" w:rsidRPr="006318C0" w:rsidRDefault="0031671D" w:rsidP="006318C0">
      <w:pPr>
        <w:ind w:firstLine="708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lang w:val="en-US"/>
        </w:rPr>
        <w:t>S</w:t>
      </w:r>
      <w:r w:rsidRPr="006318C0">
        <w:rPr>
          <w:rFonts w:ascii="Times New Roman" w:hAnsi="Times New Roman"/>
          <w:sz w:val="24"/>
          <w:szCs w:val="24"/>
          <w:vertAlign w:val="subscript"/>
        </w:rPr>
        <w:t>нормк</w:t>
      </w:r>
      <w:r w:rsidRPr="006318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6318C0">
        <w:rPr>
          <w:rFonts w:ascii="Times New Roman" w:hAnsi="Times New Roman"/>
          <w:sz w:val="24"/>
          <w:szCs w:val="24"/>
        </w:rPr>
        <w:t xml:space="preserve"> нормативный размер земельного участка в кондоминиуме, м ;</w:t>
      </w:r>
    </w:p>
    <w:p w:rsidR="0031671D" w:rsidRPr="006318C0" w:rsidRDefault="0031671D" w:rsidP="006318C0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Pr="006318C0" w:rsidRDefault="0031671D" w:rsidP="006318C0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 w:rsidRPr="006318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6318C0">
        <w:rPr>
          <w:rFonts w:ascii="Times New Roman" w:hAnsi="Times New Roman"/>
          <w:sz w:val="24"/>
          <w:szCs w:val="24"/>
        </w:rPr>
        <w:t xml:space="preserve"> общая площадь жилых помещений в кондоминиуме, м ;</w:t>
      </w:r>
    </w:p>
    <w:p w:rsidR="0031671D" w:rsidRPr="006318C0" w:rsidRDefault="0031671D" w:rsidP="006318C0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6318C0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  <w:vertAlign w:val="subscript"/>
        </w:rPr>
        <w:t>зд</w:t>
      </w:r>
      <w:r w:rsidRPr="006318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6318C0">
        <w:rPr>
          <w:rFonts w:ascii="Times New Roman" w:hAnsi="Times New Roman"/>
          <w:sz w:val="24"/>
          <w:szCs w:val="24"/>
        </w:rPr>
        <w:t xml:space="preserve"> удельный показатель земельной доли для зданий разной этажности</w:t>
      </w:r>
      <w:r>
        <w:rPr>
          <w:rFonts w:ascii="Times New Roman" w:hAnsi="Times New Roman"/>
          <w:sz w:val="24"/>
          <w:szCs w:val="24"/>
        </w:rPr>
        <w:t xml:space="preserve"> (принимается по таблице «</w:t>
      </w:r>
      <w:r w:rsidRPr="006318C0">
        <w:rPr>
          <w:rFonts w:ascii="Times New Roman" w:hAnsi="Times New Roman"/>
          <w:sz w:val="24"/>
          <w:szCs w:val="24"/>
        </w:rPr>
        <w:t>УДЕЛЬНЫЕ ПОКАЗАТЕЛИ ЗЕМЕЛЬНОЙ ДОЛИ, ПРИХОДЯЩЕЙСЯ НА 1 М  ОБЩЕЙ ПЛОЩАДИ ЖИЛЫХ ПОМЕЩЕНИЙ ДЛЯ ЗДАНИЙ РАЗНОЙ ЭТАЖНОСТИ</w:t>
      </w:r>
      <w:r>
        <w:rPr>
          <w:rFonts w:ascii="Times New Roman" w:hAnsi="Times New Roman"/>
          <w:sz w:val="24"/>
          <w:szCs w:val="24"/>
        </w:rPr>
        <w:t>», удельный показатель складывается из года завершения строительства дома и этажности дома).</w:t>
      </w:r>
    </w:p>
    <w:p w:rsidR="0031671D" w:rsidRDefault="0031671D" w:rsidP="006318C0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данного СП 30-101-98 был произведен подсчет нормативной площади земельного участка под каждый многоквартирный дом.</w:t>
      </w:r>
    </w:p>
    <w:p w:rsidR="0031671D" w:rsidRDefault="0031671D" w:rsidP="006318C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318C0">
        <w:rPr>
          <w:rFonts w:ascii="Times New Roman" w:hAnsi="Times New Roman"/>
          <w:b/>
          <w:sz w:val="24"/>
          <w:szCs w:val="24"/>
        </w:rPr>
        <w:t>Многоквартирный дом по ул. Матвеева, 32/1.</w:t>
      </w:r>
    </w:p>
    <w:p w:rsidR="0031671D" w:rsidRDefault="0031671D" w:rsidP="006318C0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318C0">
        <w:rPr>
          <w:rFonts w:ascii="Times New Roman" w:hAnsi="Times New Roman"/>
          <w:sz w:val="24"/>
          <w:szCs w:val="24"/>
        </w:rPr>
        <w:t>бщая площадь жилых помещений</w:t>
      </w:r>
      <w:r>
        <w:rPr>
          <w:rFonts w:ascii="Times New Roman" w:hAnsi="Times New Roman"/>
          <w:sz w:val="24"/>
          <w:szCs w:val="24"/>
        </w:rPr>
        <w:t xml:space="preserve"> в данном доме была посчитана, по данным содержащимся в Едином государственном реестре недвижимости (далее ЕГРН), год завершения строительства также был взят из данных ЕГРН. Площадь жилых помещений в данном многоквартирном доме составляет 2676 кв.м, год завершения строительства 1987, этажность 5.</w:t>
      </w:r>
    </w:p>
    <w:p w:rsidR="0031671D" w:rsidRDefault="0031671D" w:rsidP="006318C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E13EB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E13EB">
        <w:rPr>
          <w:rFonts w:ascii="Times New Roman" w:hAnsi="Times New Roman"/>
          <w:b/>
          <w:sz w:val="24"/>
          <w:szCs w:val="24"/>
          <w:vertAlign w:val="subscript"/>
        </w:rPr>
        <w:t>нормк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 xml:space="preserve"> * У</w:t>
      </w:r>
      <w:r>
        <w:rPr>
          <w:rFonts w:ascii="Times New Roman" w:hAnsi="Times New Roman"/>
          <w:sz w:val="24"/>
          <w:szCs w:val="24"/>
          <w:vertAlign w:val="subscript"/>
        </w:rPr>
        <w:t xml:space="preserve">зд </w:t>
      </w:r>
      <w:r>
        <w:rPr>
          <w:rFonts w:ascii="Times New Roman" w:hAnsi="Times New Roman"/>
          <w:sz w:val="24"/>
          <w:szCs w:val="24"/>
        </w:rPr>
        <w:t xml:space="preserve"> = 2676*1,32 = </w:t>
      </w:r>
      <w:r w:rsidRPr="007E13EB">
        <w:rPr>
          <w:rFonts w:ascii="Times New Roman" w:hAnsi="Times New Roman"/>
          <w:b/>
          <w:sz w:val="24"/>
          <w:szCs w:val="24"/>
        </w:rPr>
        <w:t>3532 кв. м</w:t>
      </w:r>
    </w:p>
    <w:p w:rsidR="0031671D" w:rsidRDefault="0031671D" w:rsidP="007E13E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318C0">
        <w:rPr>
          <w:rFonts w:ascii="Times New Roman" w:hAnsi="Times New Roman"/>
          <w:b/>
          <w:sz w:val="24"/>
          <w:szCs w:val="24"/>
        </w:rPr>
        <w:t xml:space="preserve">Многоквартирный дом </w:t>
      </w:r>
      <w:r>
        <w:rPr>
          <w:rFonts w:ascii="Times New Roman" w:hAnsi="Times New Roman"/>
          <w:b/>
          <w:sz w:val="24"/>
          <w:szCs w:val="24"/>
        </w:rPr>
        <w:t>по ул. Матвеева, 32/2</w:t>
      </w:r>
      <w:r w:rsidRPr="006318C0">
        <w:rPr>
          <w:rFonts w:ascii="Times New Roman" w:hAnsi="Times New Roman"/>
          <w:b/>
          <w:sz w:val="24"/>
          <w:szCs w:val="24"/>
        </w:rPr>
        <w:t>.</w:t>
      </w:r>
    </w:p>
    <w:p w:rsidR="0031671D" w:rsidRDefault="0031671D" w:rsidP="007E13E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318C0">
        <w:rPr>
          <w:rFonts w:ascii="Times New Roman" w:hAnsi="Times New Roman"/>
          <w:sz w:val="24"/>
          <w:szCs w:val="24"/>
        </w:rPr>
        <w:t>бщая площадь жилых помещений</w:t>
      </w:r>
      <w:r>
        <w:rPr>
          <w:rFonts w:ascii="Times New Roman" w:hAnsi="Times New Roman"/>
          <w:sz w:val="24"/>
          <w:szCs w:val="24"/>
        </w:rPr>
        <w:t xml:space="preserve"> в данном доме была посчитана, по данным содержащимся в Едином государственном реестре недвижимости (далее ЕГРН), год завершения строительства также был взят из данных ЕГРН. Площадь жилых помещений в данном многоквартирном доме составляет 2674.5 кв.м, год завершения строительства 1987, этажность 5.</w:t>
      </w:r>
    </w:p>
    <w:p w:rsidR="0031671D" w:rsidRDefault="0031671D" w:rsidP="007E13E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E13EB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E13EB">
        <w:rPr>
          <w:rFonts w:ascii="Times New Roman" w:hAnsi="Times New Roman"/>
          <w:b/>
          <w:sz w:val="24"/>
          <w:szCs w:val="24"/>
          <w:vertAlign w:val="subscript"/>
        </w:rPr>
        <w:t>нормк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 xml:space="preserve"> * У</w:t>
      </w:r>
      <w:r>
        <w:rPr>
          <w:rFonts w:ascii="Times New Roman" w:hAnsi="Times New Roman"/>
          <w:sz w:val="24"/>
          <w:szCs w:val="24"/>
          <w:vertAlign w:val="subscript"/>
        </w:rPr>
        <w:t xml:space="preserve">зд </w:t>
      </w:r>
      <w:r>
        <w:rPr>
          <w:rFonts w:ascii="Times New Roman" w:hAnsi="Times New Roman"/>
          <w:sz w:val="24"/>
          <w:szCs w:val="24"/>
        </w:rPr>
        <w:t xml:space="preserve"> = 2674.5*1,32 = </w:t>
      </w:r>
      <w:r>
        <w:rPr>
          <w:rFonts w:ascii="Times New Roman" w:hAnsi="Times New Roman"/>
          <w:b/>
          <w:sz w:val="24"/>
          <w:szCs w:val="24"/>
        </w:rPr>
        <w:t>3530</w:t>
      </w:r>
      <w:r w:rsidRPr="007E13EB">
        <w:rPr>
          <w:rFonts w:ascii="Times New Roman" w:hAnsi="Times New Roman"/>
          <w:b/>
          <w:sz w:val="24"/>
          <w:szCs w:val="24"/>
        </w:rPr>
        <w:t xml:space="preserve"> кв. м</w:t>
      </w:r>
    </w:p>
    <w:p w:rsidR="0031671D" w:rsidRDefault="0031671D" w:rsidP="007E13E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318C0">
        <w:rPr>
          <w:rFonts w:ascii="Times New Roman" w:hAnsi="Times New Roman"/>
          <w:b/>
          <w:sz w:val="24"/>
          <w:szCs w:val="24"/>
        </w:rPr>
        <w:t xml:space="preserve">Многоквартирный дом </w:t>
      </w:r>
      <w:r>
        <w:rPr>
          <w:rFonts w:ascii="Times New Roman" w:hAnsi="Times New Roman"/>
          <w:b/>
          <w:sz w:val="24"/>
          <w:szCs w:val="24"/>
        </w:rPr>
        <w:t>по ул. Матвеева, 28</w:t>
      </w:r>
      <w:r w:rsidRPr="006318C0">
        <w:rPr>
          <w:rFonts w:ascii="Times New Roman" w:hAnsi="Times New Roman"/>
          <w:b/>
          <w:sz w:val="24"/>
          <w:szCs w:val="24"/>
        </w:rPr>
        <w:t>.</w:t>
      </w:r>
    </w:p>
    <w:p w:rsidR="0031671D" w:rsidRDefault="0031671D" w:rsidP="007E13E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318C0">
        <w:rPr>
          <w:rFonts w:ascii="Times New Roman" w:hAnsi="Times New Roman"/>
          <w:sz w:val="24"/>
          <w:szCs w:val="24"/>
        </w:rPr>
        <w:t>бщая площадь жилых помещений</w:t>
      </w:r>
      <w:r>
        <w:rPr>
          <w:rFonts w:ascii="Times New Roman" w:hAnsi="Times New Roman"/>
          <w:sz w:val="24"/>
          <w:szCs w:val="24"/>
        </w:rPr>
        <w:t xml:space="preserve"> в данном доме была посчитана, по данным содержащимся в Едином государственном реестре недвижимости (далее ЕГРН), год завершения строительства также был взят из данных ЕГРН. Площадь жилых помещений в данном многоквартирном доме составляет 2459.1 кв.м, год завершения строительства 1979, этажность 5.</w:t>
      </w:r>
    </w:p>
    <w:p w:rsidR="0031671D" w:rsidRDefault="0031671D" w:rsidP="007E13E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E13EB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E13EB">
        <w:rPr>
          <w:rFonts w:ascii="Times New Roman" w:hAnsi="Times New Roman"/>
          <w:b/>
          <w:sz w:val="24"/>
          <w:szCs w:val="24"/>
          <w:vertAlign w:val="subscript"/>
        </w:rPr>
        <w:t>нормк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 xml:space="preserve"> * У</w:t>
      </w:r>
      <w:r>
        <w:rPr>
          <w:rFonts w:ascii="Times New Roman" w:hAnsi="Times New Roman"/>
          <w:sz w:val="24"/>
          <w:szCs w:val="24"/>
          <w:vertAlign w:val="subscript"/>
        </w:rPr>
        <w:t xml:space="preserve">зд </w:t>
      </w:r>
      <w:r>
        <w:rPr>
          <w:rFonts w:ascii="Times New Roman" w:hAnsi="Times New Roman"/>
          <w:sz w:val="24"/>
          <w:szCs w:val="24"/>
        </w:rPr>
        <w:t xml:space="preserve"> = 2459.1*1.36 = </w:t>
      </w:r>
      <w:r>
        <w:rPr>
          <w:rFonts w:ascii="Times New Roman" w:hAnsi="Times New Roman"/>
          <w:b/>
          <w:sz w:val="24"/>
          <w:szCs w:val="24"/>
        </w:rPr>
        <w:t>3344</w:t>
      </w:r>
      <w:r w:rsidRPr="007E13EB">
        <w:rPr>
          <w:rFonts w:ascii="Times New Roman" w:hAnsi="Times New Roman"/>
          <w:b/>
          <w:sz w:val="24"/>
          <w:szCs w:val="24"/>
        </w:rPr>
        <w:t xml:space="preserve"> кв. м</w:t>
      </w:r>
    </w:p>
    <w:p w:rsidR="0031671D" w:rsidRDefault="0031671D" w:rsidP="00FF33B3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318C0">
        <w:rPr>
          <w:rFonts w:ascii="Times New Roman" w:hAnsi="Times New Roman"/>
          <w:b/>
          <w:sz w:val="24"/>
          <w:szCs w:val="24"/>
        </w:rPr>
        <w:t xml:space="preserve">Многоквартирный дом </w:t>
      </w:r>
      <w:r>
        <w:rPr>
          <w:rFonts w:ascii="Times New Roman" w:hAnsi="Times New Roman"/>
          <w:b/>
          <w:sz w:val="24"/>
          <w:szCs w:val="24"/>
        </w:rPr>
        <w:t>по ул. Матвеева, 30</w:t>
      </w:r>
      <w:r w:rsidRPr="006318C0">
        <w:rPr>
          <w:rFonts w:ascii="Times New Roman" w:hAnsi="Times New Roman"/>
          <w:b/>
          <w:sz w:val="24"/>
          <w:szCs w:val="24"/>
        </w:rPr>
        <w:t>.</w:t>
      </w:r>
    </w:p>
    <w:p w:rsidR="0031671D" w:rsidRDefault="0031671D" w:rsidP="00FF33B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318C0">
        <w:rPr>
          <w:rFonts w:ascii="Times New Roman" w:hAnsi="Times New Roman"/>
          <w:sz w:val="24"/>
          <w:szCs w:val="24"/>
        </w:rPr>
        <w:t>бщая площадь жилых помещений</w:t>
      </w:r>
      <w:r>
        <w:rPr>
          <w:rFonts w:ascii="Times New Roman" w:hAnsi="Times New Roman"/>
          <w:sz w:val="24"/>
          <w:szCs w:val="24"/>
        </w:rPr>
        <w:t xml:space="preserve"> в данном доме была посчитана, по данным содержащимся в Едином государственном реестре недвижимости (далее ЕГРН), год завершения строительства также был взят из данных ЕГРН. Площадь жилых помещений в данном многоквартирном доме составляет 2779.4 кв.м, год завершения строительства 1985, этажность 5.</w:t>
      </w:r>
    </w:p>
    <w:p w:rsidR="0031671D" w:rsidRDefault="0031671D" w:rsidP="00FF33B3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E13EB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E13EB">
        <w:rPr>
          <w:rFonts w:ascii="Times New Roman" w:hAnsi="Times New Roman"/>
          <w:b/>
          <w:sz w:val="24"/>
          <w:szCs w:val="24"/>
          <w:vertAlign w:val="subscript"/>
        </w:rPr>
        <w:t>нормк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 xml:space="preserve"> * У</w:t>
      </w:r>
      <w:r>
        <w:rPr>
          <w:rFonts w:ascii="Times New Roman" w:hAnsi="Times New Roman"/>
          <w:sz w:val="24"/>
          <w:szCs w:val="24"/>
          <w:vertAlign w:val="subscript"/>
        </w:rPr>
        <w:t xml:space="preserve">зд </w:t>
      </w:r>
      <w:r>
        <w:rPr>
          <w:rFonts w:ascii="Times New Roman" w:hAnsi="Times New Roman"/>
          <w:sz w:val="24"/>
          <w:szCs w:val="24"/>
        </w:rPr>
        <w:t xml:space="preserve"> = 2779.4*1,32 = </w:t>
      </w:r>
      <w:r>
        <w:rPr>
          <w:rFonts w:ascii="Times New Roman" w:hAnsi="Times New Roman"/>
          <w:b/>
          <w:sz w:val="24"/>
          <w:szCs w:val="24"/>
        </w:rPr>
        <w:t>3669</w:t>
      </w:r>
      <w:r w:rsidRPr="007E13EB">
        <w:rPr>
          <w:rFonts w:ascii="Times New Roman" w:hAnsi="Times New Roman"/>
          <w:b/>
          <w:sz w:val="24"/>
          <w:szCs w:val="24"/>
        </w:rPr>
        <w:t>кв. м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318C0">
        <w:rPr>
          <w:rFonts w:ascii="Times New Roman" w:hAnsi="Times New Roman"/>
          <w:b/>
          <w:sz w:val="24"/>
          <w:szCs w:val="24"/>
        </w:rPr>
        <w:t xml:space="preserve">Многоквартирный дом </w:t>
      </w:r>
      <w:r>
        <w:rPr>
          <w:rFonts w:ascii="Times New Roman" w:hAnsi="Times New Roman"/>
          <w:b/>
          <w:sz w:val="24"/>
          <w:szCs w:val="24"/>
        </w:rPr>
        <w:t>по ул. Матвеева, 34</w:t>
      </w:r>
      <w:r w:rsidRPr="006318C0">
        <w:rPr>
          <w:rFonts w:ascii="Times New Roman" w:hAnsi="Times New Roman"/>
          <w:b/>
          <w:sz w:val="24"/>
          <w:szCs w:val="24"/>
        </w:rPr>
        <w:t>.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318C0">
        <w:rPr>
          <w:rFonts w:ascii="Times New Roman" w:hAnsi="Times New Roman"/>
          <w:sz w:val="24"/>
          <w:szCs w:val="24"/>
        </w:rPr>
        <w:t>бщая площадь жилых помещений</w:t>
      </w:r>
      <w:r>
        <w:rPr>
          <w:rFonts w:ascii="Times New Roman" w:hAnsi="Times New Roman"/>
          <w:sz w:val="24"/>
          <w:szCs w:val="24"/>
        </w:rPr>
        <w:t xml:space="preserve"> в данном доме была посчитана, по данным содержащимся в Едином государственном реестре недвижимости (далее ЕГРН), год завершения строительства также был взят из данных ЕГРН. Площадь жилых помещений в данном многоквартирном доме составляет 2512.7 кв.м, год завершения строительства 1983, этажность 5.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E13EB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E13EB">
        <w:rPr>
          <w:rFonts w:ascii="Times New Roman" w:hAnsi="Times New Roman"/>
          <w:b/>
          <w:sz w:val="24"/>
          <w:szCs w:val="24"/>
          <w:vertAlign w:val="subscript"/>
        </w:rPr>
        <w:t>нормк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 xml:space="preserve"> * У</w:t>
      </w:r>
      <w:r>
        <w:rPr>
          <w:rFonts w:ascii="Times New Roman" w:hAnsi="Times New Roman"/>
          <w:sz w:val="24"/>
          <w:szCs w:val="24"/>
          <w:vertAlign w:val="subscript"/>
        </w:rPr>
        <w:t xml:space="preserve">зд </w:t>
      </w:r>
      <w:r>
        <w:rPr>
          <w:rFonts w:ascii="Times New Roman" w:hAnsi="Times New Roman"/>
          <w:sz w:val="24"/>
          <w:szCs w:val="24"/>
        </w:rPr>
        <w:t xml:space="preserve"> = 2512.7*1,32 = </w:t>
      </w:r>
      <w:r>
        <w:rPr>
          <w:rFonts w:ascii="Times New Roman" w:hAnsi="Times New Roman"/>
          <w:b/>
          <w:sz w:val="24"/>
          <w:szCs w:val="24"/>
        </w:rPr>
        <w:t>3317</w:t>
      </w:r>
      <w:r w:rsidRPr="007E13EB">
        <w:rPr>
          <w:rFonts w:ascii="Times New Roman" w:hAnsi="Times New Roman"/>
          <w:b/>
          <w:sz w:val="24"/>
          <w:szCs w:val="24"/>
        </w:rPr>
        <w:t xml:space="preserve"> кв. м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318C0">
        <w:rPr>
          <w:rFonts w:ascii="Times New Roman" w:hAnsi="Times New Roman"/>
          <w:b/>
          <w:sz w:val="24"/>
          <w:szCs w:val="24"/>
        </w:rPr>
        <w:t xml:space="preserve">Многоквартирный дом </w:t>
      </w:r>
      <w:r>
        <w:rPr>
          <w:rFonts w:ascii="Times New Roman" w:hAnsi="Times New Roman"/>
          <w:b/>
          <w:sz w:val="24"/>
          <w:szCs w:val="24"/>
        </w:rPr>
        <w:t>по ул. Матвеева, 36</w:t>
      </w:r>
      <w:r w:rsidRPr="006318C0">
        <w:rPr>
          <w:rFonts w:ascii="Times New Roman" w:hAnsi="Times New Roman"/>
          <w:b/>
          <w:sz w:val="24"/>
          <w:szCs w:val="24"/>
        </w:rPr>
        <w:t>.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318C0">
        <w:rPr>
          <w:rFonts w:ascii="Times New Roman" w:hAnsi="Times New Roman"/>
          <w:sz w:val="24"/>
          <w:szCs w:val="24"/>
        </w:rPr>
        <w:t>бщая площадь жилых помещений</w:t>
      </w:r>
      <w:r>
        <w:rPr>
          <w:rFonts w:ascii="Times New Roman" w:hAnsi="Times New Roman"/>
          <w:sz w:val="24"/>
          <w:szCs w:val="24"/>
        </w:rPr>
        <w:t xml:space="preserve"> в данном доме была посчитана, по данным содержащимся в Едином государственном реестре недвижимости (далее ЕГРН), год завершения строительства также был взят из данных ЕГРН. Площадь жилых помещений в данном многоквартирном доме составляет 3989.8 кв.м, год завершения строительства 1987, этажность 5.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E13EB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E13EB">
        <w:rPr>
          <w:rFonts w:ascii="Times New Roman" w:hAnsi="Times New Roman"/>
          <w:b/>
          <w:sz w:val="24"/>
          <w:szCs w:val="24"/>
          <w:vertAlign w:val="subscript"/>
        </w:rPr>
        <w:t>нормк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 xml:space="preserve"> * У</w:t>
      </w:r>
      <w:r>
        <w:rPr>
          <w:rFonts w:ascii="Times New Roman" w:hAnsi="Times New Roman"/>
          <w:sz w:val="24"/>
          <w:szCs w:val="24"/>
          <w:vertAlign w:val="subscript"/>
        </w:rPr>
        <w:t xml:space="preserve">зд </w:t>
      </w:r>
      <w:r>
        <w:rPr>
          <w:rFonts w:ascii="Times New Roman" w:hAnsi="Times New Roman"/>
          <w:sz w:val="24"/>
          <w:szCs w:val="24"/>
        </w:rPr>
        <w:t xml:space="preserve"> = 3989.8*1,32 = </w:t>
      </w:r>
      <w:r>
        <w:rPr>
          <w:rFonts w:ascii="Times New Roman" w:hAnsi="Times New Roman"/>
          <w:b/>
          <w:sz w:val="24"/>
          <w:szCs w:val="24"/>
        </w:rPr>
        <w:t>5266</w:t>
      </w:r>
      <w:r w:rsidRPr="007E13EB">
        <w:rPr>
          <w:rFonts w:ascii="Times New Roman" w:hAnsi="Times New Roman"/>
          <w:b/>
          <w:sz w:val="24"/>
          <w:szCs w:val="24"/>
        </w:rPr>
        <w:t xml:space="preserve"> кв. м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318C0">
        <w:rPr>
          <w:rFonts w:ascii="Times New Roman" w:hAnsi="Times New Roman"/>
          <w:b/>
          <w:sz w:val="24"/>
          <w:szCs w:val="24"/>
        </w:rPr>
        <w:t xml:space="preserve">Многоквартирный дом </w:t>
      </w:r>
      <w:r>
        <w:rPr>
          <w:rFonts w:ascii="Times New Roman" w:hAnsi="Times New Roman"/>
          <w:b/>
          <w:sz w:val="24"/>
          <w:szCs w:val="24"/>
        </w:rPr>
        <w:t>по ул. Максима горького, 21</w:t>
      </w:r>
      <w:r w:rsidRPr="006318C0">
        <w:rPr>
          <w:rFonts w:ascii="Times New Roman" w:hAnsi="Times New Roman"/>
          <w:b/>
          <w:sz w:val="24"/>
          <w:szCs w:val="24"/>
        </w:rPr>
        <w:t>.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318C0">
        <w:rPr>
          <w:rFonts w:ascii="Times New Roman" w:hAnsi="Times New Roman"/>
          <w:sz w:val="24"/>
          <w:szCs w:val="24"/>
        </w:rPr>
        <w:t>бщая площадь жилых помещений</w:t>
      </w:r>
      <w:r>
        <w:rPr>
          <w:rFonts w:ascii="Times New Roman" w:hAnsi="Times New Roman"/>
          <w:sz w:val="24"/>
          <w:szCs w:val="24"/>
        </w:rPr>
        <w:t xml:space="preserve"> в данном доме была посчитана, по данным содержащимся в Едином государственном реестре недвижимости (далее ЕГРН), год завершения строительства также был взят из данных ЕГРН. Площадь жилых помещений в данном многоквартирном доме составляет 3930.6 кв.м, год завершения строительства 1988, этажность 5.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E13EB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E13EB">
        <w:rPr>
          <w:rFonts w:ascii="Times New Roman" w:hAnsi="Times New Roman"/>
          <w:b/>
          <w:sz w:val="24"/>
          <w:szCs w:val="24"/>
          <w:vertAlign w:val="subscript"/>
        </w:rPr>
        <w:t>нормк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 xml:space="preserve"> * У</w:t>
      </w:r>
      <w:r>
        <w:rPr>
          <w:rFonts w:ascii="Times New Roman" w:hAnsi="Times New Roman"/>
          <w:sz w:val="24"/>
          <w:szCs w:val="24"/>
          <w:vertAlign w:val="subscript"/>
        </w:rPr>
        <w:t xml:space="preserve">зд </w:t>
      </w:r>
      <w:r>
        <w:rPr>
          <w:rFonts w:ascii="Times New Roman" w:hAnsi="Times New Roman"/>
          <w:sz w:val="24"/>
          <w:szCs w:val="24"/>
        </w:rPr>
        <w:t xml:space="preserve"> = 3930.6*1,32 = </w:t>
      </w:r>
      <w:r>
        <w:rPr>
          <w:rFonts w:ascii="Times New Roman" w:hAnsi="Times New Roman"/>
          <w:b/>
          <w:sz w:val="24"/>
          <w:szCs w:val="24"/>
        </w:rPr>
        <w:t>5188</w:t>
      </w:r>
      <w:r w:rsidRPr="007E13EB">
        <w:rPr>
          <w:rFonts w:ascii="Times New Roman" w:hAnsi="Times New Roman"/>
          <w:b/>
          <w:sz w:val="24"/>
          <w:szCs w:val="24"/>
        </w:rPr>
        <w:t xml:space="preserve"> кв. м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318C0">
        <w:rPr>
          <w:rFonts w:ascii="Times New Roman" w:hAnsi="Times New Roman"/>
          <w:b/>
          <w:sz w:val="24"/>
          <w:szCs w:val="24"/>
        </w:rPr>
        <w:t xml:space="preserve">Многоквартирный дом </w:t>
      </w:r>
      <w:r>
        <w:rPr>
          <w:rFonts w:ascii="Times New Roman" w:hAnsi="Times New Roman"/>
          <w:b/>
          <w:sz w:val="24"/>
          <w:szCs w:val="24"/>
        </w:rPr>
        <w:t>по ул. Максима горького, 19</w:t>
      </w:r>
      <w:r w:rsidRPr="006318C0">
        <w:rPr>
          <w:rFonts w:ascii="Times New Roman" w:hAnsi="Times New Roman"/>
          <w:b/>
          <w:sz w:val="24"/>
          <w:szCs w:val="24"/>
        </w:rPr>
        <w:t>.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318C0">
        <w:rPr>
          <w:rFonts w:ascii="Times New Roman" w:hAnsi="Times New Roman"/>
          <w:sz w:val="24"/>
          <w:szCs w:val="24"/>
        </w:rPr>
        <w:t>бщая площадь жилых помещений</w:t>
      </w:r>
      <w:r>
        <w:rPr>
          <w:rFonts w:ascii="Times New Roman" w:hAnsi="Times New Roman"/>
          <w:sz w:val="24"/>
          <w:szCs w:val="24"/>
        </w:rPr>
        <w:t xml:space="preserve"> в данном доме была посчитана, по данным содержащимся в Едином государственном реестре недвижимости (далее ЕГРН), год завершения строительства также был взят из данных ЕГРН. Площадь жилых помещений в данном многоквартирном доме составляет 4379.8 кв.м, год завершения строительства 1982, этажность 5.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E13EB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E13EB">
        <w:rPr>
          <w:rFonts w:ascii="Times New Roman" w:hAnsi="Times New Roman"/>
          <w:b/>
          <w:sz w:val="24"/>
          <w:szCs w:val="24"/>
          <w:vertAlign w:val="subscript"/>
        </w:rPr>
        <w:t>нормк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к</w:t>
      </w:r>
      <w:r>
        <w:rPr>
          <w:rFonts w:ascii="Times New Roman" w:hAnsi="Times New Roman"/>
          <w:sz w:val="24"/>
          <w:szCs w:val="24"/>
        </w:rPr>
        <w:t xml:space="preserve"> * У</w:t>
      </w:r>
      <w:r>
        <w:rPr>
          <w:rFonts w:ascii="Times New Roman" w:hAnsi="Times New Roman"/>
          <w:sz w:val="24"/>
          <w:szCs w:val="24"/>
          <w:vertAlign w:val="subscript"/>
        </w:rPr>
        <w:t xml:space="preserve">зд </w:t>
      </w:r>
      <w:r>
        <w:rPr>
          <w:rFonts w:ascii="Times New Roman" w:hAnsi="Times New Roman"/>
          <w:sz w:val="24"/>
          <w:szCs w:val="24"/>
        </w:rPr>
        <w:t xml:space="preserve"> = 4379.8*1,36 = </w:t>
      </w:r>
      <w:r>
        <w:rPr>
          <w:rFonts w:ascii="Times New Roman" w:hAnsi="Times New Roman"/>
          <w:b/>
          <w:sz w:val="24"/>
          <w:szCs w:val="24"/>
        </w:rPr>
        <w:t>5956</w:t>
      </w:r>
      <w:r w:rsidRPr="007E13EB">
        <w:rPr>
          <w:rFonts w:ascii="Times New Roman" w:hAnsi="Times New Roman"/>
          <w:b/>
          <w:sz w:val="24"/>
          <w:szCs w:val="24"/>
        </w:rPr>
        <w:t xml:space="preserve"> кв. 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1671D" w:rsidRDefault="0031671D" w:rsidP="00977D6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площадь необходимая под все многоквартирные дома составляет </w:t>
      </w:r>
      <w:r>
        <w:rPr>
          <w:rFonts w:ascii="Times New Roman" w:hAnsi="Times New Roman"/>
          <w:b/>
          <w:sz w:val="24"/>
          <w:szCs w:val="24"/>
        </w:rPr>
        <w:t xml:space="preserve">33802 кв.м, </w:t>
      </w:r>
      <w:r>
        <w:rPr>
          <w:rFonts w:ascii="Times New Roman" w:hAnsi="Times New Roman"/>
          <w:sz w:val="24"/>
          <w:szCs w:val="24"/>
        </w:rPr>
        <w:t xml:space="preserve">площадь </w:t>
      </w:r>
      <w:r w:rsidRPr="00175972">
        <w:rPr>
          <w:rFonts w:ascii="Times New Roman" w:hAnsi="Times New Roman"/>
          <w:sz w:val="24"/>
          <w:szCs w:val="24"/>
        </w:rPr>
        <w:t xml:space="preserve">подготовки </w:t>
      </w:r>
      <w:r>
        <w:rPr>
          <w:rFonts w:ascii="Times New Roman" w:hAnsi="Times New Roman"/>
          <w:sz w:val="24"/>
          <w:szCs w:val="24"/>
        </w:rPr>
        <w:t>п</w:t>
      </w:r>
      <w:r w:rsidRPr="00175972">
        <w:rPr>
          <w:rFonts w:ascii="Times New Roman" w:hAnsi="Times New Roman"/>
          <w:sz w:val="24"/>
          <w:szCs w:val="24"/>
        </w:rPr>
        <w:t xml:space="preserve">роекта межевания территории составляет </w:t>
      </w:r>
      <w:r>
        <w:rPr>
          <w:rFonts w:ascii="Times New Roman" w:hAnsi="Times New Roman"/>
          <w:b/>
          <w:sz w:val="24"/>
          <w:szCs w:val="24"/>
        </w:rPr>
        <w:t>2</w:t>
      </w:r>
      <w:r w:rsidRPr="00175972">
        <w:rPr>
          <w:rFonts w:ascii="Times New Roman" w:hAnsi="Times New Roman"/>
          <w:b/>
          <w:sz w:val="24"/>
          <w:szCs w:val="24"/>
        </w:rPr>
        <w:t>81</w:t>
      </w:r>
      <w:r>
        <w:rPr>
          <w:rFonts w:ascii="Times New Roman" w:hAnsi="Times New Roman"/>
          <w:b/>
          <w:sz w:val="24"/>
          <w:szCs w:val="24"/>
        </w:rPr>
        <w:t>05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0D69">
        <w:rPr>
          <w:rFonts w:ascii="Times New Roman" w:hAnsi="Times New Roman"/>
          <w:b/>
          <w:sz w:val="24"/>
          <w:szCs w:val="24"/>
        </w:rPr>
        <w:t>кв. м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B4A1E">
        <w:rPr>
          <w:rFonts w:ascii="Times New Roman" w:hAnsi="Times New Roman"/>
          <w:sz w:val="24"/>
          <w:szCs w:val="24"/>
        </w:rPr>
        <w:t>Разница площадей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составляет </w:t>
      </w:r>
      <w:r>
        <w:rPr>
          <w:rFonts w:ascii="Times New Roman" w:hAnsi="Times New Roman"/>
          <w:b/>
          <w:sz w:val="24"/>
          <w:szCs w:val="24"/>
        </w:rPr>
        <w:t>5697</w:t>
      </w:r>
      <w:r w:rsidRPr="006B4A1E">
        <w:rPr>
          <w:rFonts w:ascii="Times New Roman" w:hAnsi="Times New Roman"/>
          <w:b/>
          <w:sz w:val="24"/>
          <w:szCs w:val="24"/>
        </w:rPr>
        <w:t xml:space="preserve"> кв. м.</w:t>
      </w:r>
      <w:r>
        <w:rPr>
          <w:rFonts w:ascii="Times New Roman" w:hAnsi="Times New Roman"/>
          <w:sz w:val="24"/>
          <w:szCs w:val="24"/>
        </w:rPr>
        <w:t xml:space="preserve"> Так как расчет площади производиться в существующей застройке, то площадь которую нахватает было принято вычесть из площади каждого многоквартирного дома, то есть </w:t>
      </w:r>
      <w:r>
        <w:rPr>
          <w:rFonts w:ascii="Times New Roman" w:hAnsi="Times New Roman"/>
          <w:b/>
          <w:sz w:val="24"/>
          <w:szCs w:val="24"/>
        </w:rPr>
        <w:t>5697</w:t>
      </w:r>
      <w:r w:rsidRPr="006B4A1E">
        <w:rPr>
          <w:rFonts w:ascii="Times New Roman" w:hAnsi="Times New Roman"/>
          <w:b/>
          <w:sz w:val="24"/>
          <w:szCs w:val="24"/>
        </w:rPr>
        <w:t>/8 =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B46">
        <w:rPr>
          <w:rFonts w:ascii="Times New Roman" w:hAnsi="Times New Roman"/>
          <w:b/>
          <w:sz w:val="24"/>
          <w:szCs w:val="24"/>
        </w:rPr>
        <w:t>712</w:t>
      </w:r>
      <w:r>
        <w:rPr>
          <w:rFonts w:ascii="Times New Roman" w:hAnsi="Times New Roman"/>
          <w:b/>
          <w:sz w:val="24"/>
          <w:szCs w:val="24"/>
        </w:rPr>
        <w:t xml:space="preserve"> кв. м.</w:t>
      </w: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518"/>
        <w:gridCol w:w="3191"/>
      </w:tblGrid>
      <w:tr w:rsidR="0031671D" w:rsidTr="005F4F0B">
        <w:tc>
          <w:tcPr>
            <w:tcW w:w="3190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4F0B">
              <w:rPr>
                <w:rFonts w:ascii="Times New Roman" w:hAnsi="Times New Roman"/>
                <w:b/>
                <w:sz w:val="24"/>
                <w:szCs w:val="24"/>
              </w:rPr>
              <w:t>Адрес многоквартирного дома</w:t>
            </w:r>
          </w:p>
        </w:tc>
        <w:tc>
          <w:tcPr>
            <w:tcW w:w="3518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4F0B">
              <w:rPr>
                <w:rFonts w:ascii="Times New Roman" w:hAnsi="Times New Roman"/>
                <w:b/>
                <w:sz w:val="24"/>
                <w:szCs w:val="24"/>
              </w:rPr>
              <w:t>Нормативная площадь посчитанная по СП 30-101-98, кв.м</w:t>
            </w:r>
          </w:p>
        </w:tc>
        <w:tc>
          <w:tcPr>
            <w:tcW w:w="3191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4F0B">
              <w:rPr>
                <w:rFonts w:ascii="Times New Roman" w:hAnsi="Times New Roman"/>
                <w:b/>
                <w:sz w:val="24"/>
                <w:szCs w:val="24"/>
              </w:rPr>
              <w:t>Площадь с учетом вычета, кв.м</w:t>
            </w:r>
          </w:p>
        </w:tc>
      </w:tr>
      <w:tr w:rsidR="0031671D" w:rsidTr="005F4F0B">
        <w:tc>
          <w:tcPr>
            <w:tcW w:w="3190" w:type="dxa"/>
          </w:tcPr>
          <w:p w:rsidR="0031671D" w:rsidRPr="005F4F0B" w:rsidRDefault="0031671D" w:rsidP="005F4F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ул. Матвеева, 32/1</w:t>
            </w:r>
          </w:p>
        </w:tc>
        <w:tc>
          <w:tcPr>
            <w:tcW w:w="3518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3532</w:t>
            </w:r>
          </w:p>
        </w:tc>
        <w:tc>
          <w:tcPr>
            <w:tcW w:w="3191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2820</w:t>
            </w:r>
          </w:p>
        </w:tc>
      </w:tr>
      <w:tr w:rsidR="0031671D" w:rsidTr="005F4F0B">
        <w:tc>
          <w:tcPr>
            <w:tcW w:w="3190" w:type="dxa"/>
          </w:tcPr>
          <w:p w:rsidR="0031671D" w:rsidRPr="005F4F0B" w:rsidRDefault="0031671D" w:rsidP="005F4F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ул. Матвеева, 32/2</w:t>
            </w:r>
          </w:p>
        </w:tc>
        <w:tc>
          <w:tcPr>
            <w:tcW w:w="3518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3530</w:t>
            </w:r>
          </w:p>
        </w:tc>
        <w:tc>
          <w:tcPr>
            <w:tcW w:w="3191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2818</w:t>
            </w:r>
          </w:p>
        </w:tc>
      </w:tr>
      <w:tr w:rsidR="0031671D" w:rsidTr="005F4F0B">
        <w:tc>
          <w:tcPr>
            <w:tcW w:w="3190" w:type="dxa"/>
          </w:tcPr>
          <w:p w:rsidR="0031671D" w:rsidRPr="005F4F0B" w:rsidRDefault="0031671D" w:rsidP="005F4F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ул. Матвеева, 28</w:t>
            </w:r>
          </w:p>
        </w:tc>
        <w:tc>
          <w:tcPr>
            <w:tcW w:w="3518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3344</w:t>
            </w:r>
          </w:p>
        </w:tc>
        <w:tc>
          <w:tcPr>
            <w:tcW w:w="3191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2632</w:t>
            </w:r>
          </w:p>
        </w:tc>
      </w:tr>
      <w:tr w:rsidR="0031671D" w:rsidTr="005F4F0B">
        <w:tc>
          <w:tcPr>
            <w:tcW w:w="3190" w:type="dxa"/>
          </w:tcPr>
          <w:p w:rsidR="0031671D" w:rsidRPr="005F4F0B" w:rsidRDefault="0031671D" w:rsidP="005F4F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ул. Матвеева, 30</w:t>
            </w:r>
          </w:p>
        </w:tc>
        <w:tc>
          <w:tcPr>
            <w:tcW w:w="3518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3669</w:t>
            </w:r>
          </w:p>
        </w:tc>
        <w:tc>
          <w:tcPr>
            <w:tcW w:w="3191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2957</w:t>
            </w:r>
          </w:p>
        </w:tc>
      </w:tr>
      <w:tr w:rsidR="0031671D" w:rsidTr="005F4F0B">
        <w:tc>
          <w:tcPr>
            <w:tcW w:w="3190" w:type="dxa"/>
          </w:tcPr>
          <w:p w:rsidR="0031671D" w:rsidRPr="005F4F0B" w:rsidRDefault="0031671D" w:rsidP="005F4F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ул. Матвеева, 34</w:t>
            </w:r>
          </w:p>
        </w:tc>
        <w:tc>
          <w:tcPr>
            <w:tcW w:w="3518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3317</w:t>
            </w:r>
          </w:p>
        </w:tc>
        <w:tc>
          <w:tcPr>
            <w:tcW w:w="3191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2605</w:t>
            </w:r>
          </w:p>
        </w:tc>
      </w:tr>
      <w:tr w:rsidR="0031671D" w:rsidTr="005F4F0B">
        <w:tc>
          <w:tcPr>
            <w:tcW w:w="3190" w:type="dxa"/>
          </w:tcPr>
          <w:p w:rsidR="0031671D" w:rsidRPr="005F4F0B" w:rsidRDefault="0031671D" w:rsidP="005F4F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ул. Матвеева, 36</w:t>
            </w:r>
          </w:p>
        </w:tc>
        <w:tc>
          <w:tcPr>
            <w:tcW w:w="3518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5266</w:t>
            </w:r>
          </w:p>
        </w:tc>
        <w:tc>
          <w:tcPr>
            <w:tcW w:w="3191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4553</w:t>
            </w:r>
          </w:p>
        </w:tc>
      </w:tr>
      <w:tr w:rsidR="0031671D" w:rsidTr="005F4F0B">
        <w:tc>
          <w:tcPr>
            <w:tcW w:w="3190" w:type="dxa"/>
          </w:tcPr>
          <w:p w:rsidR="0031671D" w:rsidRPr="005F4F0B" w:rsidRDefault="0031671D" w:rsidP="005F4F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ул. Максима Горького, 19</w:t>
            </w:r>
          </w:p>
        </w:tc>
        <w:tc>
          <w:tcPr>
            <w:tcW w:w="3518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5956</w:t>
            </w:r>
          </w:p>
        </w:tc>
        <w:tc>
          <w:tcPr>
            <w:tcW w:w="3191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5244</w:t>
            </w:r>
          </w:p>
        </w:tc>
      </w:tr>
      <w:tr w:rsidR="0031671D" w:rsidTr="005F4F0B">
        <w:tc>
          <w:tcPr>
            <w:tcW w:w="3190" w:type="dxa"/>
          </w:tcPr>
          <w:p w:rsidR="0031671D" w:rsidRPr="005F4F0B" w:rsidRDefault="0031671D" w:rsidP="005F4F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ул. Максима Горького, 21</w:t>
            </w:r>
          </w:p>
        </w:tc>
        <w:tc>
          <w:tcPr>
            <w:tcW w:w="3518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5188</w:t>
            </w:r>
          </w:p>
        </w:tc>
        <w:tc>
          <w:tcPr>
            <w:tcW w:w="3191" w:type="dxa"/>
          </w:tcPr>
          <w:p w:rsidR="0031671D" w:rsidRPr="005F4F0B" w:rsidRDefault="0031671D" w:rsidP="005F4F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F0B">
              <w:rPr>
                <w:rFonts w:ascii="Times New Roman" w:hAnsi="Times New Roman"/>
                <w:sz w:val="24"/>
                <w:szCs w:val="24"/>
              </w:rPr>
              <w:t>4476</w:t>
            </w:r>
          </w:p>
        </w:tc>
      </w:tr>
    </w:tbl>
    <w:p w:rsidR="0031671D" w:rsidRDefault="0031671D" w:rsidP="00977D6D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Pr="006B4A1E" w:rsidRDefault="0031671D" w:rsidP="00787F3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площадь </w:t>
      </w:r>
      <w:r w:rsidRPr="00175972">
        <w:rPr>
          <w:rFonts w:ascii="Times New Roman" w:hAnsi="Times New Roman"/>
          <w:sz w:val="24"/>
          <w:szCs w:val="24"/>
        </w:rPr>
        <w:t xml:space="preserve">подготовки </w:t>
      </w:r>
      <w:r>
        <w:rPr>
          <w:rFonts w:ascii="Times New Roman" w:hAnsi="Times New Roman"/>
          <w:sz w:val="24"/>
          <w:szCs w:val="24"/>
        </w:rPr>
        <w:t>п</w:t>
      </w:r>
      <w:r w:rsidRPr="00175972">
        <w:rPr>
          <w:rFonts w:ascii="Times New Roman" w:hAnsi="Times New Roman"/>
          <w:sz w:val="24"/>
          <w:szCs w:val="24"/>
        </w:rPr>
        <w:t>роекта межевания территории</w:t>
      </w:r>
      <w:r>
        <w:rPr>
          <w:rFonts w:ascii="Times New Roman" w:hAnsi="Times New Roman"/>
          <w:sz w:val="24"/>
          <w:szCs w:val="24"/>
        </w:rPr>
        <w:t xml:space="preserve"> была разделена между многоквартирными домами в соответствии с площадями с учетом вычета площади, которой нахватает. Также были предусмотрены публичные сервитуты для проходи и проезда к территориям многоквартирных домов. Публичные сервитуты были предусмотрены для прохода и проезда к территориям многоквартирных домов по ул. Матвеева, 34, ул. Матвеева, 30, ул. Матвеева, 32/1, ул. Матвеева, 32/2, ул. Матвеева, 36 и ул. Матвеева, 28. публичный сервитут также устанавливается для проходи и проезда к трансформаторной подстанции по ул. Матвеева, 36а и нежилому зданию по ул. Матвеева, 30а.</w:t>
      </w:r>
    </w:p>
    <w:p w:rsidR="0031671D" w:rsidRPr="00964D90" w:rsidRDefault="0031671D" w:rsidP="00A4543C">
      <w:pPr>
        <w:rPr>
          <w:rFonts w:ascii="Times New Roman" w:hAnsi="Times New Roman"/>
          <w:sz w:val="24"/>
          <w:szCs w:val="24"/>
        </w:rPr>
      </w:pPr>
      <w:r w:rsidRPr="00964D90">
        <w:rPr>
          <w:rFonts w:ascii="Times New Roman" w:hAnsi="Times New Roman"/>
          <w:sz w:val="24"/>
          <w:szCs w:val="24"/>
        </w:rPr>
        <w:t>Проектом межевания территории предусматривается проведение работ в три этапа:</w:t>
      </w:r>
    </w:p>
    <w:p w:rsidR="0031671D" w:rsidRPr="00262CB6" w:rsidRDefault="0031671D" w:rsidP="007C62A5">
      <w:pPr>
        <w:pStyle w:val="a0"/>
        <w:rPr>
          <w:b/>
          <w:sz w:val="24"/>
          <w:szCs w:val="24"/>
        </w:rPr>
      </w:pPr>
      <w:r w:rsidRPr="00262CB6">
        <w:rPr>
          <w:b/>
          <w:sz w:val="24"/>
          <w:szCs w:val="24"/>
        </w:rPr>
        <w:t>1 этап проекта межевания предусматривает:</w:t>
      </w:r>
    </w:p>
    <w:p w:rsidR="0031671D" w:rsidRPr="00262CB6" w:rsidRDefault="0031671D" w:rsidP="00EE7E27">
      <w:pPr>
        <w:pStyle w:val="a0"/>
        <w:numPr>
          <w:ilvl w:val="0"/>
          <w:numId w:val="6"/>
        </w:numPr>
        <w:rPr>
          <w:b/>
          <w:sz w:val="24"/>
          <w:szCs w:val="24"/>
        </w:rPr>
      </w:pPr>
      <w:r w:rsidRPr="00262CB6">
        <w:rPr>
          <w:b/>
          <w:sz w:val="24"/>
          <w:szCs w:val="24"/>
        </w:rPr>
        <w:t xml:space="preserve">образование </w:t>
      </w:r>
      <w:r>
        <w:rPr>
          <w:b/>
          <w:sz w:val="24"/>
          <w:szCs w:val="24"/>
        </w:rPr>
        <w:t>восьми земельных участков (:ЗУ1, :ЗУ2, :ЗУ3, :ЗУ4, :ЗУ5, :ЗУ6, :ЗУ7, :ЗУ8)</w:t>
      </w:r>
      <w:r w:rsidRPr="00262CB6">
        <w:rPr>
          <w:b/>
          <w:sz w:val="24"/>
          <w:szCs w:val="24"/>
        </w:rPr>
        <w:t>, путем раздела земельного участка, стоящего на кадастровом учете</w:t>
      </w:r>
    </w:p>
    <w:p w:rsidR="0031671D" w:rsidRPr="00262CB6" w:rsidRDefault="0031671D" w:rsidP="00E877BA">
      <w:pPr>
        <w:pStyle w:val="NormalWeb"/>
        <w:spacing w:before="240" w:beforeAutospacing="0" w:line="276" w:lineRule="auto"/>
        <w:ind w:firstLine="708"/>
        <w:jc w:val="both"/>
      </w:pPr>
      <w:r w:rsidRPr="00262CB6">
        <w:t>Предусматривается раздел земельно</w:t>
      </w:r>
      <w:r>
        <w:t>го участка с КН 66:15:1501020:2477</w:t>
      </w:r>
      <w:r w:rsidRPr="00262CB6">
        <w:t xml:space="preserve"> путем сохранения исходного земельного участка в измененных границах. Сведения о правооблад</w:t>
      </w:r>
      <w:r>
        <w:t>ателе ЗУ приведены в Таблице 1.</w:t>
      </w:r>
    </w:p>
    <w:p w:rsidR="0031671D" w:rsidRPr="00262CB6" w:rsidRDefault="0031671D" w:rsidP="00964D90">
      <w:pPr>
        <w:pStyle w:val="NormalWeb"/>
        <w:spacing w:before="240" w:line="360" w:lineRule="auto"/>
        <w:ind w:firstLine="708"/>
        <w:jc w:val="both"/>
      </w:pPr>
      <w:r w:rsidRPr="00262CB6">
        <w:t>Раздел данного земельных участков предусмотрен в соответствии с п. 6 ст.11.4 «При разделе земельного участка могут быть образованы один или несколько земельных участков с сохранением земельного участка, раздел которого осуществлен, в измененных границах: 1) в случае, если такой земельный участок находится в государственной или муниципальной собственности…».</w:t>
      </w:r>
    </w:p>
    <w:p w:rsidR="0031671D" w:rsidRPr="0082223E" w:rsidRDefault="0031671D" w:rsidP="00E877BA">
      <w:pPr>
        <w:pStyle w:val="NormalWeb"/>
        <w:spacing w:before="240" w:beforeAutospacing="0" w:line="276" w:lineRule="auto"/>
        <w:ind w:firstLine="708"/>
        <w:jc w:val="both"/>
        <w:rPr>
          <w:b/>
        </w:rPr>
      </w:pPr>
      <w:r w:rsidRPr="0082223E">
        <w:rPr>
          <w:b/>
        </w:rPr>
        <w:t>2 этап проекта межевания территории предусматривает:</w:t>
      </w:r>
    </w:p>
    <w:p w:rsidR="0031671D" w:rsidRPr="00964D90" w:rsidRDefault="0031671D" w:rsidP="00964D90">
      <w:pPr>
        <w:pStyle w:val="NormalWeb"/>
        <w:numPr>
          <w:ilvl w:val="0"/>
          <w:numId w:val="6"/>
        </w:numPr>
        <w:spacing w:before="240" w:beforeAutospacing="0" w:line="276" w:lineRule="auto"/>
        <w:jc w:val="both"/>
      </w:pPr>
      <w:r w:rsidRPr="00262CB6">
        <w:rPr>
          <w:b/>
        </w:rPr>
        <w:t xml:space="preserve">образование </w:t>
      </w:r>
      <w:r>
        <w:rPr>
          <w:b/>
        </w:rPr>
        <w:t>трех земельных</w:t>
      </w:r>
      <w:r w:rsidRPr="00262CB6">
        <w:rPr>
          <w:b/>
        </w:rPr>
        <w:t xml:space="preserve"> участка</w:t>
      </w:r>
      <w:r>
        <w:rPr>
          <w:b/>
        </w:rPr>
        <w:t xml:space="preserve"> (:ЗУ9, :ЗУ10, :ЗУ11)</w:t>
      </w:r>
      <w:r w:rsidRPr="00262CB6">
        <w:rPr>
          <w:b/>
        </w:rPr>
        <w:t xml:space="preserve">, путем </w:t>
      </w:r>
      <w:r>
        <w:rPr>
          <w:b/>
        </w:rPr>
        <w:t>перераспределения земельных участков, стоящих на кадастровом учете и земель находящихся в государственной или муниципальной собственности.</w:t>
      </w:r>
    </w:p>
    <w:p w:rsidR="0031671D" w:rsidRDefault="0031671D" w:rsidP="00EC4A81">
      <w:pPr>
        <w:pStyle w:val="NormalWeb"/>
        <w:spacing w:before="240" w:beforeAutospacing="0" w:line="360" w:lineRule="auto"/>
        <w:ind w:firstLine="708"/>
        <w:jc w:val="both"/>
      </w:pPr>
      <w:r w:rsidRPr="0082223E">
        <w:t>Предусматривается перераспределен</w:t>
      </w:r>
      <w:r>
        <w:t xml:space="preserve">ие земельного участка с КН 66:15:1501020:164 и земель находящихся в </w:t>
      </w:r>
      <w:r w:rsidRPr="00EC4A81">
        <w:t>государственной или муниципальной собственности</w:t>
      </w:r>
      <w:r w:rsidRPr="0082223E">
        <w:t>. Сведения о правообладателе ЗУ приведены в Таблице 1</w:t>
      </w:r>
      <w:r>
        <w:t>.</w:t>
      </w:r>
    </w:p>
    <w:p w:rsidR="0031671D" w:rsidRDefault="0031671D" w:rsidP="00EC4A81">
      <w:pPr>
        <w:pStyle w:val="NormalWeb"/>
        <w:spacing w:before="240" w:beforeAutospacing="0" w:line="360" w:lineRule="auto"/>
        <w:ind w:firstLine="708"/>
        <w:jc w:val="both"/>
      </w:pPr>
      <w:r w:rsidRPr="0082223E">
        <w:t>Предусматривается перераспределен</w:t>
      </w:r>
      <w:r>
        <w:t xml:space="preserve">ие земельного участка с КН 66:15:1501020:268 и земель находящихся в </w:t>
      </w:r>
      <w:r w:rsidRPr="00EC4A81">
        <w:t>государственной или муниципальной собственности</w:t>
      </w:r>
      <w:r w:rsidRPr="0082223E">
        <w:t>. Сведения о правообладателе ЗУ приведены в Таблице 1</w:t>
      </w:r>
      <w:r>
        <w:t>.</w:t>
      </w:r>
    </w:p>
    <w:p w:rsidR="0031671D" w:rsidRDefault="0031671D" w:rsidP="00EC4A81">
      <w:pPr>
        <w:pStyle w:val="NormalWeb"/>
        <w:spacing w:before="240" w:beforeAutospacing="0" w:line="360" w:lineRule="auto"/>
        <w:ind w:firstLine="708"/>
        <w:jc w:val="both"/>
      </w:pPr>
      <w:r w:rsidRPr="0082223E">
        <w:t>Предусматривается перераспределен</w:t>
      </w:r>
      <w:r>
        <w:t xml:space="preserve">ие земельного участка с КН 66:15:1501020:159 и земель находящихся в </w:t>
      </w:r>
      <w:r w:rsidRPr="00EC4A81">
        <w:t>государственной или муниципальной собственности</w:t>
      </w:r>
      <w:r w:rsidRPr="0082223E">
        <w:t>. Сведения о правообладателе ЗУ приведены в Таблице 1</w:t>
      </w:r>
      <w:r>
        <w:t>.</w:t>
      </w:r>
    </w:p>
    <w:p w:rsidR="0031671D" w:rsidRPr="00EC4A81" w:rsidRDefault="0031671D" w:rsidP="00EC4A81">
      <w:pPr>
        <w:pStyle w:val="NormalWeb"/>
        <w:spacing w:before="240" w:beforeAutospacing="0" w:line="360" w:lineRule="auto"/>
        <w:ind w:firstLine="708"/>
        <w:jc w:val="both"/>
      </w:pPr>
      <w:r w:rsidRPr="0082223E">
        <w:t xml:space="preserve">Перераспределение земельных участков предусмотрено в соответствии со ст. 11.7 «Перераспределение земельных участков» ЗК РФ, </w:t>
      </w:r>
      <w:r>
        <w:t>п</w:t>
      </w:r>
      <w:r w:rsidRPr="0082223E">
        <w:t xml:space="preserve">ри </w:t>
      </w:r>
      <w:r>
        <w:t xml:space="preserve">перераспределении земель и земельного участка существование исходного земельного участка прекращается и образуется новый земельный участок, также ст. 39.27 «Случаи и основания перераспределения земель и (или) земельных участков, находящихся в государственной или муниципальной собственности, между собой», перераспределение допускается если все земельные участки, </w:t>
      </w:r>
      <w:r w:rsidRPr="00EC4A81">
        <w:t>все земельные участки, которые находятся в государственной или муниципальной собственности и перераспределение между которыми осуществляется, не предоставлены гражданам, юридическим лицам, органам государственной власти или органам местного самоуправления и не обременены правами третьих лиц, за исключением сервитута, публичного сервитута</w:t>
      </w:r>
      <w:r>
        <w:t>.</w:t>
      </w:r>
    </w:p>
    <w:p w:rsidR="0031671D" w:rsidRPr="0082223E" w:rsidRDefault="0031671D" w:rsidP="004D6FF9">
      <w:pPr>
        <w:pStyle w:val="a0"/>
        <w:rPr>
          <w:b/>
          <w:sz w:val="24"/>
          <w:szCs w:val="24"/>
        </w:rPr>
      </w:pPr>
      <w:r w:rsidRPr="0082223E">
        <w:rPr>
          <w:b/>
          <w:sz w:val="24"/>
          <w:szCs w:val="24"/>
        </w:rPr>
        <w:t>3 этап проекта межевания предусматривает:</w:t>
      </w:r>
    </w:p>
    <w:p w:rsidR="0031671D" w:rsidRPr="0082223E" w:rsidRDefault="0031671D" w:rsidP="004D6FF9">
      <w:pPr>
        <w:pStyle w:val="a0"/>
        <w:numPr>
          <w:ilvl w:val="0"/>
          <w:numId w:val="6"/>
        </w:numPr>
        <w:rPr>
          <w:b/>
          <w:sz w:val="24"/>
          <w:szCs w:val="24"/>
        </w:rPr>
      </w:pPr>
      <w:r w:rsidRPr="0082223E">
        <w:rPr>
          <w:b/>
          <w:sz w:val="24"/>
          <w:szCs w:val="24"/>
        </w:rPr>
        <w:t xml:space="preserve">образование </w:t>
      </w:r>
      <w:r>
        <w:rPr>
          <w:b/>
          <w:sz w:val="24"/>
          <w:szCs w:val="24"/>
        </w:rPr>
        <w:t>восьми</w:t>
      </w:r>
      <w:r w:rsidRPr="0082223E">
        <w:rPr>
          <w:b/>
          <w:sz w:val="24"/>
          <w:szCs w:val="24"/>
        </w:rPr>
        <w:t xml:space="preserve"> земельных участков</w:t>
      </w:r>
      <w:r>
        <w:rPr>
          <w:b/>
          <w:sz w:val="24"/>
          <w:szCs w:val="24"/>
        </w:rPr>
        <w:t xml:space="preserve"> (:ЗУ12, :ЗУ13, :ЗУ14, :ЗУ15, :ЗУ16, :ЗУ17, :ЗУ18, :ЗУ19)</w:t>
      </w:r>
      <w:r w:rsidRPr="0082223E">
        <w:rPr>
          <w:b/>
          <w:sz w:val="24"/>
          <w:szCs w:val="24"/>
        </w:rPr>
        <w:t>, путем перераспределения земельного участка, стоящего</w:t>
      </w:r>
      <w:r>
        <w:rPr>
          <w:b/>
          <w:sz w:val="24"/>
          <w:szCs w:val="24"/>
        </w:rPr>
        <w:t xml:space="preserve"> на кадастровом учёте, участков  образованных</w:t>
      </w:r>
      <w:r w:rsidRPr="0082223E">
        <w:rPr>
          <w:b/>
          <w:sz w:val="24"/>
          <w:szCs w:val="24"/>
        </w:rPr>
        <w:t xml:space="preserve"> на первом</w:t>
      </w:r>
      <w:r>
        <w:rPr>
          <w:b/>
          <w:sz w:val="24"/>
          <w:szCs w:val="24"/>
        </w:rPr>
        <w:t xml:space="preserve"> и втором</w:t>
      </w:r>
      <w:r w:rsidRPr="0082223E">
        <w:rPr>
          <w:b/>
          <w:sz w:val="24"/>
          <w:szCs w:val="24"/>
        </w:rPr>
        <w:t xml:space="preserve"> этапе проекта межевания</w:t>
      </w:r>
      <w:r>
        <w:rPr>
          <w:b/>
          <w:sz w:val="24"/>
          <w:szCs w:val="24"/>
        </w:rPr>
        <w:t xml:space="preserve">, а также </w:t>
      </w:r>
      <w:r w:rsidRPr="00EC4A81">
        <w:rPr>
          <w:b/>
          <w:sz w:val="24"/>
          <w:szCs w:val="24"/>
        </w:rPr>
        <w:t>земель находящихся в государственной или муниципальной собственности</w:t>
      </w:r>
      <w:r>
        <w:rPr>
          <w:b/>
          <w:sz w:val="24"/>
          <w:szCs w:val="24"/>
        </w:rPr>
        <w:t>.</w:t>
      </w:r>
    </w:p>
    <w:p w:rsidR="0031671D" w:rsidRPr="0082223E" w:rsidRDefault="0031671D" w:rsidP="003F4643">
      <w:pPr>
        <w:pStyle w:val="NormalWeb"/>
        <w:spacing w:before="240" w:beforeAutospacing="0" w:line="276" w:lineRule="auto"/>
        <w:ind w:firstLine="708"/>
        <w:jc w:val="both"/>
      </w:pPr>
      <w:r w:rsidRPr="00252261">
        <w:rPr>
          <w:b/>
        </w:rPr>
        <w:t>Предусматривается перераспределение земельного участка с КН 66:15:1501020:166</w:t>
      </w:r>
      <w:r w:rsidRPr="0082223E">
        <w:t xml:space="preserve"> и </w:t>
      </w:r>
      <w:r w:rsidRPr="000973CF">
        <w:t>земель находящихся в государственной или муниципальной собственности</w:t>
      </w:r>
      <w:r w:rsidRPr="0082223E">
        <w:t>. Сведения о правообла</w:t>
      </w:r>
      <w:r>
        <w:t>дателе ЗУ приведены в Таблице 1.</w:t>
      </w:r>
    </w:p>
    <w:p w:rsidR="0031671D" w:rsidRDefault="0031671D" w:rsidP="00C4069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973CF">
        <w:rPr>
          <w:rFonts w:ascii="Times New Roman" w:hAnsi="Times New Roman"/>
          <w:sz w:val="24"/>
          <w:szCs w:val="24"/>
        </w:rPr>
        <w:t>Перераспределение земельных участков предусмотрено в соответствии со ст. 11.7 «Перераспределение земельных участков» ЗК РФ, при перераспределении земель и земельного участка существование исходного земельного участка прекращается и образуется новый земельный участок</w:t>
      </w:r>
      <w:r>
        <w:rPr>
          <w:rFonts w:ascii="Times New Roman" w:hAnsi="Times New Roman"/>
          <w:sz w:val="24"/>
          <w:szCs w:val="24"/>
        </w:rPr>
        <w:t xml:space="preserve"> :ЗУ12.</w:t>
      </w:r>
    </w:p>
    <w:p w:rsidR="0031671D" w:rsidRPr="0082223E" w:rsidRDefault="0031671D" w:rsidP="000973CF">
      <w:pPr>
        <w:pStyle w:val="NormalWeb"/>
        <w:spacing w:before="240" w:beforeAutospacing="0" w:line="276" w:lineRule="auto"/>
        <w:ind w:firstLine="708"/>
        <w:jc w:val="both"/>
      </w:pPr>
      <w:r w:rsidRPr="000973CF">
        <w:rPr>
          <w:b/>
        </w:rPr>
        <w:t>Предусматривается перераспределение</w:t>
      </w:r>
      <w:r>
        <w:rPr>
          <w:b/>
        </w:rPr>
        <w:t xml:space="preserve"> земельного участка с КН 66:15:15</w:t>
      </w:r>
      <w:r w:rsidRPr="000973CF">
        <w:rPr>
          <w:b/>
        </w:rPr>
        <w:t>01020:131</w:t>
      </w:r>
      <w:r>
        <w:t>, земельного участка образованного на первом этапе с условным номером :ЗУ8</w:t>
      </w:r>
      <w:r w:rsidRPr="0082223E">
        <w:t xml:space="preserve"> и </w:t>
      </w:r>
      <w:r w:rsidRPr="000973CF">
        <w:t>земель находящихся в государственной или муниципальной собственности</w:t>
      </w:r>
      <w:r w:rsidRPr="0082223E">
        <w:t>. Сведения о правообла</w:t>
      </w:r>
      <w:r>
        <w:t>дателе ЗУ приведены в Таблице 1.</w:t>
      </w:r>
    </w:p>
    <w:p w:rsidR="0031671D" w:rsidRDefault="0031671D" w:rsidP="000973C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973CF">
        <w:rPr>
          <w:rFonts w:ascii="Times New Roman" w:hAnsi="Times New Roman"/>
          <w:sz w:val="24"/>
          <w:szCs w:val="24"/>
        </w:rPr>
        <w:t>Перераспределение земельных участков предусмотрено в соответствии со ст. 11.7 «Перераспределение земельных участков» ЗК РФ, при перераспределении земель и земельного участка существование исходного земельного участка прекращается и образуется новый земельный участок</w:t>
      </w:r>
      <w:r>
        <w:rPr>
          <w:rFonts w:ascii="Times New Roman" w:hAnsi="Times New Roman"/>
          <w:sz w:val="24"/>
          <w:szCs w:val="24"/>
        </w:rPr>
        <w:t>, д</w:t>
      </w:r>
      <w:r w:rsidRPr="000973CF">
        <w:rPr>
          <w:rFonts w:ascii="Times New Roman" w:hAnsi="Times New Roman"/>
          <w:sz w:val="24"/>
          <w:szCs w:val="24"/>
        </w:rPr>
        <w:t>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участка.</w:t>
      </w:r>
      <w:r>
        <w:rPr>
          <w:rFonts w:ascii="Times New Roman" w:hAnsi="Times New Roman"/>
          <w:sz w:val="24"/>
          <w:szCs w:val="24"/>
        </w:rPr>
        <w:t xml:space="preserve"> Образуется новый земельный участок :</w:t>
      </w:r>
      <w:r w:rsidRPr="000973CF">
        <w:rPr>
          <w:rFonts w:ascii="Times New Roman" w:hAnsi="Times New Roman"/>
          <w:b/>
          <w:sz w:val="24"/>
          <w:szCs w:val="24"/>
        </w:rPr>
        <w:t>ЗУ13</w:t>
      </w:r>
      <w:r>
        <w:rPr>
          <w:rFonts w:ascii="Times New Roman" w:hAnsi="Times New Roman"/>
          <w:sz w:val="24"/>
          <w:szCs w:val="24"/>
        </w:rPr>
        <w:t>.</w:t>
      </w:r>
    </w:p>
    <w:p w:rsidR="0031671D" w:rsidRPr="0082223E" w:rsidRDefault="0031671D" w:rsidP="000973CF">
      <w:pPr>
        <w:pStyle w:val="NormalWeb"/>
        <w:spacing w:before="240" w:beforeAutospacing="0" w:line="276" w:lineRule="auto"/>
        <w:ind w:firstLine="708"/>
        <w:jc w:val="both"/>
      </w:pPr>
      <w:r w:rsidRPr="000973CF">
        <w:rPr>
          <w:b/>
        </w:rPr>
        <w:t xml:space="preserve">Предусматривается перераспределение </w:t>
      </w:r>
      <w:r>
        <w:rPr>
          <w:b/>
        </w:rPr>
        <w:t>земельного участка с КН 66:15:15</w:t>
      </w:r>
      <w:r w:rsidRPr="000973CF">
        <w:rPr>
          <w:b/>
        </w:rPr>
        <w:t>01020:119</w:t>
      </w:r>
      <w:r>
        <w:t>, земельного участка образованного на первом этапе с условным номером :ЗУ5</w:t>
      </w:r>
      <w:r w:rsidRPr="0082223E">
        <w:t xml:space="preserve"> и </w:t>
      </w:r>
      <w:r w:rsidRPr="000973CF">
        <w:t>земель находящихся в государственной или муниципальной собственности</w:t>
      </w:r>
      <w:r w:rsidRPr="0082223E">
        <w:t>. Сведения о правообла</w:t>
      </w:r>
      <w:r>
        <w:t>дателе ЗУ приведены в Таблице 1.</w:t>
      </w:r>
    </w:p>
    <w:p w:rsidR="0031671D" w:rsidRDefault="0031671D" w:rsidP="000973C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973CF">
        <w:rPr>
          <w:rFonts w:ascii="Times New Roman" w:hAnsi="Times New Roman"/>
          <w:sz w:val="24"/>
          <w:szCs w:val="24"/>
        </w:rPr>
        <w:t>Перераспределение земельных участков предусмотрено в соответствии со ст. 11.7 «Перераспределение земельных участков» ЗК РФ, при перераспределении земель и земельного участка существование исходного земельного участка прекращается и образуется новый земельный участок</w:t>
      </w:r>
      <w:r>
        <w:rPr>
          <w:rFonts w:ascii="Times New Roman" w:hAnsi="Times New Roman"/>
          <w:sz w:val="24"/>
          <w:szCs w:val="24"/>
        </w:rPr>
        <w:t>, д</w:t>
      </w:r>
      <w:r w:rsidRPr="000973CF">
        <w:rPr>
          <w:rFonts w:ascii="Times New Roman" w:hAnsi="Times New Roman"/>
          <w:sz w:val="24"/>
          <w:szCs w:val="24"/>
        </w:rPr>
        <w:t>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участка.</w:t>
      </w:r>
      <w:r>
        <w:rPr>
          <w:rFonts w:ascii="Times New Roman" w:hAnsi="Times New Roman"/>
          <w:sz w:val="24"/>
          <w:szCs w:val="24"/>
        </w:rPr>
        <w:t xml:space="preserve"> Образуется новый земельный участок :</w:t>
      </w:r>
      <w:r w:rsidRPr="000973CF">
        <w:rPr>
          <w:rFonts w:ascii="Times New Roman" w:hAnsi="Times New Roman"/>
          <w:b/>
          <w:sz w:val="24"/>
          <w:szCs w:val="24"/>
        </w:rPr>
        <w:t>ЗУ14</w:t>
      </w:r>
      <w:r>
        <w:rPr>
          <w:rFonts w:ascii="Times New Roman" w:hAnsi="Times New Roman"/>
          <w:sz w:val="24"/>
          <w:szCs w:val="24"/>
        </w:rPr>
        <w:t>.</w:t>
      </w:r>
    </w:p>
    <w:p w:rsidR="0031671D" w:rsidRPr="0082223E" w:rsidRDefault="0031671D" w:rsidP="000973CF">
      <w:pPr>
        <w:pStyle w:val="NormalWeb"/>
        <w:spacing w:before="240" w:beforeAutospacing="0" w:line="276" w:lineRule="auto"/>
        <w:ind w:firstLine="708"/>
        <w:jc w:val="both"/>
      </w:pPr>
      <w:r w:rsidRPr="000973CF">
        <w:rPr>
          <w:b/>
        </w:rPr>
        <w:t>Предусматривается перераспределение земельного участка образованного на втором этапе с условным номером :ЗУ9</w:t>
      </w:r>
      <w:r>
        <w:t>, земельного участка образованного на первом этапе с условным номером :ЗУ2</w:t>
      </w:r>
      <w:r w:rsidRPr="0082223E">
        <w:t xml:space="preserve"> и </w:t>
      </w:r>
      <w:r w:rsidRPr="000973CF">
        <w:t>земель находящихся в государственной или муниципальной собственности</w:t>
      </w:r>
      <w:r w:rsidRPr="0082223E">
        <w:t>. Сведения о правообла</w:t>
      </w:r>
      <w:r>
        <w:t>дателе ЗУ приведены в Таблице 1.</w:t>
      </w:r>
    </w:p>
    <w:p w:rsidR="0031671D" w:rsidRDefault="0031671D" w:rsidP="000973C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973CF">
        <w:rPr>
          <w:rFonts w:ascii="Times New Roman" w:hAnsi="Times New Roman"/>
          <w:sz w:val="24"/>
          <w:szCs w:val="24"/>
        </w:rPr>
        <w:t>Перераспределение земельных участков предусмотрено в соответствии со ст. 11.7 «Перераспределение земельных участков» ЗК РФ, при перераспределении земель и земельного участка существование исходного земельного участка прекращается и образуется новый земельный участок</w:t>
      </w:r>
      <w:r>
        <w:rPr>
          <w:rFonts w:ascii="Times New Roman" w:hAnsi="Times New Roman"/>
          <w:sz w:val="24"/>
          <w:szCs w:val="24"/>
        </w:rPr>
        <w:t>, д</w:t>
      </w:r>
      <w:r w:rsidRPr="000973CF">
        <w:rPr>
          <w:rFonts w:ascii="Times New Roman" w:hAnsi="Times New Roman"/>
          <w:sz w:val="24"/>
          <w:szCs w:val="24"/>
        </w:rPr>
        <w:t>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участка.</w:t>
      </w:r>
      <w:r>
        <w:rPr>
          <w:rFonts w:ascii="Times New Roman" w:hAnsi="Times New Roman"/>
          <w:sz w:val="24"/>
          <w:szCs w:val="24"/>
        </w:rPr>
        <w:t xml:space="preserve"> Образуется новый земельный участок :</w:t>
      </w:r>
      <w:r w:rsidRPr="000973CF">
        <w:rPr>
          <w:rFonts w:ascii="Times New Roman" w:hAnsi="Times New Roman"/>
          <w:b/>
          <w:sz w:val="24"/>
          <w:szCs w:val="24"/>
        </w:rPr>
        <w:t>ЗУ14</w:t>
      </w:r>
      <w:r>
        <w:rPr>
          <w:rFonts w:ascii="Times New Roman" w:hAnsi="Times New Roman"/>
          <w:sz w:val="24"/>
          <w:szCs w:val="24"/>
        </w:rPr>
        <w:t>.</w:t>
      </w:r>
    </w:p>
    <w:p w:rsidR="0031671D" w:rsidRPr="0082223E" w:rsidRDefault="0031671D" w:rsidP="000973CF">
      <w:pPr>
        <w:pStyle w:val="NormalWeb"/>
        <w:spacing w:before="240" w:beforeAutospacing="0" w:line="276" w:lineRule="auto"/>
        <w:ind w:firstLine="708"/>
        <w:jc w:val="both"/>
      </w:pPr>
      <w:r w:rsidRPr="000973CF">
        <w:rPr>
          <w:b/>
        </w:rPr>
        <w:t xml:space="preserve">Предусматривается перераспределение </w:t>
      </w:r>
      <w:r>
        <w:rPr>
          <w:b/>
        </w:rPr>
        <w:t>земельного участка с КН 66:15:15</w:t>
      </w:r>
      <w:r w:rsidRPr="000973CF">
        <w:rPr>
          <w:b/>
        </w:rPr>
        <w:t>01020:151</w:t>
      </w:r>
      <w:r>
        <w:t>, земельного участка образованного на первом этапе с условным номером :ЗУ1</w:t>
      </w:r>
      <w:r w:rsidRPr="0082223E">
        <w:t xml:space="preserve"> и </w:t>
      </w:r>
      <w:r w:rsidRPr="000973CF">
        <w:t>земель находящихся в государственной или муниципальной собственности</w:t>
      </w:r>
      <w:r w:rsidRPr="0082223E">
        <w:t>. Сведения о правообла</w:t>
      </w:r>
      <w:r>
        <w:t>дателе ЗУ приведены в Таблице 1.</w:t>
      </w:r>
    </w:p>
    <w:p w:rsidR="0031671D" w:rsidRDefault="0031671D" w:rsidP="000973C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973CF">
        <w:rPr>
          <w:rFonts w:ascii="Times New Roman" w:hAnsi="Times New Roman"/>
          <w:sz w:val="24"/>
          <w:szCs w:val="24"/>
        </w:rPr>
        <w:t>Перераспределение земельных участков предусмотрено в соответствии со ст. 11.7 «Перераспределение земельных участков» ЗК РФ, при перераспределении земель и земельного участка существование исходного земельного участка прекращается и образуется новый земельный участок</w:t>
      </w:r>
      <w:r>
        <w:rPr>
          <w:rFonts w:ascii="Times New Roman" w:hAnsi="Times New Roman"/>
          <w:sz w:val="24"/>
          <w:szCs w:val="24"/>
        </w:rPr>
        <w:t>, д</w:t>
      </w:r>
      <w:r w:rsidRPr="000973CF">
        <w:rPr>
          <w:rFonts w:ascii="Times New Roman" w:hAnsi="Times New Roman"/>
          <w:sz w:val="24"/>
          <w:szCs w:val="24"/>
        </w:rPr>
        <w:t>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участка.</w:t>
      </w:r>
      <w:r>
        <w:rPr>
          <w:rFonts w:ascii="Times New Roman" w:hAnsi="Times New Roman"/>
          <w:sz w:val="24"/>
          <w:szCs w:val="24"/>
        </w:rPr>
        <w:t xml:space="preserve"> Образуется новый земельный участок :</w:t>
      </w:r>
      <w:r w:rsidRPr="000973CF">
        <w:rPr>
          <w:rFonts w:ascii="Times New Roman" w:hAnsi="Times New Roman"/>
          <w:b/>
          <w:sz w:val="24"/>
          <w:szCs w:val="24"/>
        </w:rPr>
        <w:t>ЗУ16</w:t>
      </w:r>
      <w:r>
        <w:rPr>
          <w:rFonts w:ascii="Times New Roman" w:hAnsi="Times New Roman"/>
          <w:sz w:val="24"/>
          <w:szCs w:val="24"/>
        </w:rPr>
        <w:t>.</w:t>
      </w:r>
    </w:p>
    <w:p w:rsidR="0031671D" w:rsidRPr="0082223E" w:rsidRDefault="0031671D" w:rsidP="000973CF">
      <w:pPr>
        <w:pStyle w:val="NormalWeb"/>
        <w:spacing w:before="240" w:beforeAutospacing="0" w:line="276" w:lineRule="auto"/>
        <w:ind w:firstLine="708"/>
        <w:jc w:val="both"/>
      </w:pPr>
      <w:r w:rsidRPr="000973CF">
        <w:rPr>
          <w:b/>
        </w:rPr>
        <w:t>Предусматривается перераспределение земельного участка образованного на втором этапе с условным номером :ЗУ10</w:t>
      </w:r>
      <w:r>
        <w:t>, земельных участков образованных на первом этапе с условными номерами :ЗУ6 и :ЗУ4</w:t>
      </w:r>
      <w:r w:rsidRPr="0082223E">
        <w:t xml:space="preserve"> и </w:t>
      </w:r>
      <w:r w:rsidRPr="000973CF">
        <w:t>земель находящихся в государственной или муниципальной собственности</w:t>
      </w:r>
      <w:r w:rsidRPr="0082223E">
        <w:t>. Сведения о правообла</w:t>
      </w:r>
      <w:r>
        <w:t>дателе ЗУ приведены в Таблице 1.</w:t>
      </w:r>
    </w:p>
    <w:p w:rsidR="0031671D" w:rsidRDefault="0031671D" w:rsidP="000973CF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973CF">
        <w:rPr>
          <w:rFonts w:ascii="Times New Roman" w:hAnsi="Times New Roman"/>
          <w:sz w:val="24"/>
          <w:szCs w:val="24"/>
        </w:rPr>
        <w:t>Перераспределение земельных участков предусмотрено в соответствии со ст. 11.7 «Перераспределение земельных участков» ЗК РФ, при перераспределении земель и земельного участка существование исходного земельного участка прекращается и образуется новый земельный участок</w:t>
      </w:r>
      <w:r>
        <w:rPr>
          <w:rFonts w:ascii="Times New Roman" w:hAnsi="Times New Roman"/>
          <w:sz w:val="24"/>
          <w:szCs w:val="24"/>
        </w:rPr>
        <w:t>, д</w:t>
      </w:r>
      <w:r w:rsidRPr="000973CF">
        <w:rPr>
          <w:rFonts w:ascii="Times New Roman" w:hAnsi="Times New Roman"/>
          <w:sz w:val="24"/>
          <w:szCs w:val="24"/>
        </w:rPr>
        <w:t>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участка.</w:t>
      </w:r>
      <w:r>
        <w:rPr>
          <w:rFonts w:ascii="Times New Roman" w:hAnsi="Times New Roman"/>
          <w:sz w:val="24"/>
          <w:szCs w:val="24"/>
        </w:rPr>
        <w:t xml:space="preserve"> Образуется новый земельный участок :</w:t>
      </w:r>
      <w:r w:rsidRPr="000973CF">
        <w:rPr>
          <w:rFonts w:ascii="Times New Roman" w:hAnsi="Times New Roman"/>
          <w:b/>
          <w:sz w:val="24"/>
          <w:szCs w:val="24"/>
        </w:rPr>
        <w:t>ЗУ1</w:t>
      </w:r>
      <w:r>
        <w:rPr>
          <w:rFonts w:ascii="Times New Roman" w:hAnsi="Times New Roman"/>
          <w:b/>
          <w:sz w:val="24"/>
          <w:szCs w:val="24"/>
        </w:rPr>
        <w:t>7</w:t>
      </w:r>
      <w:r w:rsidRPr="000973CF">
        <w:rPr>
          <w:rFonts w:ascii="Times New Roman" w:hAnsi="Times New Roman"/>
          <w:b/>
          <w:sz w:val="24"/>
          <w:szCs w:val="24"/>
        </w:rPr>
        <w:t>.</w:t>
      </w:r>
    </w:p>
    <w:p w:rsidR="0031671D" w:rsidRPr="0082223E" w:rsidRDefault="0031671D" w:rsidP="000973CF">
      <w:pPr>
        <w:pStyle w:val="NormalWeb"/>
        <w:spacing w:before="240" w:beforeAutospacing="0" w:line="276" w:lineRule="auto"/>
        <w:ind w:firstLine="708"/>
        <w:jc w:val="both"/>
      </w:pPr>
      <w:r w:rsidRPr="007A4616">
        <w:rPr>
          <w:b/>
        </w:rPr>
        <w:t>Предусматривается перераспределение земельного участка образованного на втором этапе с условным номером :ЗУ11</w:t>
      </w:r>
      <w:r>
        <w:t>, земельного участка образованного на первом этапе с условным номером :ЗУ3</w:t>
      </w:r>
      <w:r w:rsidRPr="0082223E">
        <w:t xml:space="preserve"> и </w:t>
      </w:r>
      <w:r w:rsidRPr="000973CF">
        <w:t>земель находящихся в государственной или муниципальной собственности</w:t>
      </w:r>
      <w:r w:rsidRPr="0082223E">
        <w:t>. Сведения о правообла</w:t>
      </w:r>
      <w:r>
        <w:t>дателе ЗУ приведены в Таблице 1.</w:t>
      </w:r>
    </w:p>
    <w:p w:rsidR="0031671D" w:rsidRDefault="0031671D" w:rsidP="000973C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973CF">
        <w:rPr>
          <w:rFonts w:ascii="Times New Roman" w:hAnsi="Times New Roman"/>
          <w:sz w:val="24"/>
          <w:szCs w:val="24"/>
        </w:rPr>
        <w:t>Перераспределение земельных участков предусмотрено в соответствии со ст. 11.7 «Перераспределение земельных участков» ЗК РФ, при перераспределении земель и земельного участка существование исходного земельного участка прекращается и образуется новый земельный участок</w:t>
      </w:r>
      <w:r>
        <w:rPr>
          <w:rFonts w:ascii="Times New Roman" w:hAnsi="Times New Roman"/>
          <w:sz w:val="24"/>
          <w:szCs w:val="24"/>
        </w:rPr>
        <w:t>, д</w:t>
      </w:r>
      <w:r w:rsidRPr="000973CF">
        <w:rPr>
          <w:rFonts w:ascii="Times New Roman" w:hAnsi="Times New Roman"/>
          <w:sz w:val="24"/>
          <w:szCs w:val="24"/>
        </w:rPr>
        <w:t>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участка.</w:t>
      </w:r>
      <w:r>
        <w:rPr>
          <w:rFonts w:ascii="Times New Roman" w:hAnsi="Times New Roman"/>
          <w:sz w:val="24"/>
          <w:szCs w:val="24"/>
        </w:rPr>
        <w:t xml:space="preserve"> Образуется новый земельный участок :</w:t>
      </w:r>
      <w:r w:rsidRPr="007A4616">
        <w:rPr>
          <w:rFonts w:ascii="Times New Roman" w:hAnsi="Times New Roman"/>
          <w:b/>
          <w:sz w:val="24"/>
          <w:szCs w:val="24"/>
        </w:rPr>
        <w:t>ЗУ1</w:t>
      </w:r>
      <w:r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</w:p>
    <w:p w:rsidR="0031671D" w:rsidRPr="0082223E" w:rsidRDefault="0031671D" w:rsidP="007A4616">
      <w:pPr>
        <w:pStyle w:val="NormalWeb"/>
        <w:spacing w:before="240" w:beforeAutospacing="0" w:line="276" w:lineRule="auto"/>
        <w:ind w:firstLine="708"/>
        <w:jc w:val="both"/>
      </w:pPr>
      <w:r w:rsidRPr="007A4616">
        <w:rPr>
          <w:b/>
        </w:rPr>
        <w:t xml:space="preserve">Предусматривается перераспределение </w:t>
      </w:r>
      <w:r>
        <w:rPr>
          <w:b/>
        </w:rPr>
        <w:t>земельного участка с КН 66:15:15</w:t>
      </w:r>
      <w:r w:rsidRPr="007A4616">
        <w:rPr>
          <w:b/>
        </w:rPr>
        <w:t>01020:147</w:t>
      </w:r>
      <w:r>
        <w:t>, земельного участка образованного на первом этапе с условным номером :ЗУ7</w:t>
      </w:r>
      <w:r w:rsidRPr="0082223E">
        <w:t xml:space="preserve"> и </w:t>
      </w:r>
      <w:r w:rsidRPr="000973CF">
        <w:t>земель находящихся в государственной или муниципальной собственности</w:t>
      </w:r>
      <w:r w:rsidRPr="0082223E">
        <w:t>. Сведения о правообла</w:t>
      </w:r>
      <w:r>
        <w:t>дателе ЗУ приведены в Таблице 1.</w:t>
      </w:r>
    </w:p>
    <w:p w:rsidR="0031671D" w:rsidRPr="000973CF" w:rsidRDefault="0031671D" w:rsidP="007A461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973CF">
        <w:rPr>
          <w:rFonts w:ascii="Times New Roman" w:hAnsi="Times New Roman"/>
          <w:sz w:val="24"/>
          <w:szCs w:val="24"/>
        </w:rPr>
        <w:t>Перераспределение земельных участков предусмотрено в соответствии со ст. 11.7 «Перераспределение земельных участков» ЗК РФ, при перераспределении земель и земельного участка существование исходного земельного участка прекращается и образуется новый земельный участок</w:t>
      </w:r>
      <w:r>
        <w:rPr>
          <w:rFonts w:ascii="Times New Roman" w:hAnsi="Times New Roman"/>
          <w:sz w:val="24"/>
          <w:szCs w:val="24"/>
        </w:rPr>
        <w:t>, д</w:t>
      </w:r>
      <w:r w:rsidRPr="000973CF">
        <w:rPr>
          <w:rFonts w:ascii="Times New Roman" w:hAnsi="Times New Roman"/>
          <w:sz w:val="24"/>
          <w:szCs w:val="24"/>
        </w:rPr>
        <w:t>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участка.</w:t>
      </w:r>
      <w:r>
        <w:rPr>
          <w:rFonts w:ascii="Times New Roman" w:hAnsi="Times New Roman"/>
          <w:sz w:val="24"/>
          <w:szCs w:val="24"/>
        </w:rPr>
        <w:t xml:space="preserve"> Образуется новый земельный участок :</w:t>
      </w:r>
      <w:r w:rsidRPr="007A4616">
        <w:rPr>
          <w:rFonts w:ascii="Times New Roman" w:hAnsi="Times New Roman"/>
          <w:b/>
          <w:sz w:val="24"/>
          <w:szCs w:val="24"/>
        </w:rPr>
        <w:t>ЗУ1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</w:t>
      </w:r>
    </w:p>
    <w:p w:rsidR="0031671D" w:rsidRPr="00085089" w:rsidRDefault="0031671D" w:rsidP="00EA522D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085089">
        <w:rPr>
          <w:rFonts w:ascii="Times New Roman" w:hAnsi="Times New Roman"/>
          <w:sz w:val="24"/>
          <w:szCs w:val="24"/>
        </w:rPr>
        <w:t>Сведения об образуемых земельных участках, способе образования, площади и виде разрешенного использования представлены в Таблице 5.</w:t>
      </w:r>
    </w:p>
    <w:p w:rsidR="0031671D" w:rsidRPr="00085089" w:rsidRDefault="0031671D" w:rsidP="003F4643">
      <w:pPr>
        <w:tabs>
          <w:tab w:val="left" w:pos="765"/>
        </w:tabs>
        <w:sectPr w:rsidR="0031671D" w:rsidRPr="00085089" w:rsidSect="002654AE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085089">
        <w:tab/>
      </w:r>
    </w:p>
    <w:p w:rsidR="0031671D" w:rsidRPr="00085089" w:rsidRDefault="0031671D" w:rsidP="00F728D3">
      <w:pPr>
        <w:spacing w:before="240" w:after="240"/>
        <w:jc w:val="center"/>
        <w:rPr>
          <w:rFonts w:ascii="Times New Roman" w:hAnsi="Times New Roman"/>
          <w:b/>
          <w:sz w:val="24"/>
          <w:szCs w:val="20"/>
          <w:lang w:eastAsia="en-US"/>
        </w:rPr>
      </w:pPr>
      <w:r w:rsidRPr="00085089">
        <w:rPr>
          <w:rFonts w:ascii="Times New Roman" w:hAnsi="Times New Roman"/>
          <w:b/>
          <w:sz w:val="24"/>
          <w:szCs w:val="20"/>
          <w:lang w:eastAsia="en-US"/>
        </w:rPr>
        <w:t>Ведомость образуемых земельных участков</w:t>
      </w:r>
    </w:p>
    <w:p w:rsidR="0031671D" w:rsidRPr="00085089" w:rsidRDefault="0031671D" w:rsidP="009F450A">
      <w:pPr>
        <w:pStyle w:val="af0"/>
      </w:pPr>
      <w:r w:rsidRPr="00085089">
        <w:t>Таблица 5</w:t>
      </w:r>
    </w:p>
    <w:tbl>
      <w:tblPr>
        <w:tblW w:w="102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90"/>
        <w:gridCol w:w="1417"/>
        <w:gridCol w:w="1985"/>
        <w:gridCol w:w="1435"/>
        <w:gridCol w:w="1276"/>
        <w:gridCol w:w="2144"/>
      </w:tblGrid>
      <w:tr w:rsidR="0031671D" w:rsidRPr="00085089" w:rsidTr="00EA522D">
        <w:trPr>
          <w:trHeight w:val="1760"/>
          <w:jc w:val="center"/>
        </w:trPr>
        <w:tc>
          <w:tcPr>
            <w:tcW w:w="1990" w:type="dxa"/>
            <w:vAlign w:val="center"/>
          </w:tcPr>
          <w:p w:rsidR="0031671D" w:rsidRPr="00085089" w:rsidRDefault="0031671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Условный № образ. ЗУ</w:t>
            </w:r>
          </w:p>
        </w:tc>
        <w:tc>
          <w:tcPr>
            <w:tcW w:w="1417" w:type="dxa"/>
            <w:vAlign w:val="center"/>
          </w:tcPr>
          <w:p w:rsidR="0031671D" w:rsidRPr="00085089" w:rsidRDefault="0031671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Площадь образуемого ЗУ, кв.м.</w:t>
            </w: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  <w:t xml:space="preserve"> 1</w:t>
            </w:r>
          </w:p>
        </w:tc>
        <w:tc>
          <w:tcPr>
            <w:tcW w:w="1985" w:type="dxa"/>
            <w:vAlign w:val="center"/>
          </w:tcPr>
          <w:p w:rsidR="0031671D" w:rsidRPr="00085089" w:rsidRDefault="0031671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Способ образования ЗУ</w:t>
            </w:r>
          </w:p>
        </w:tc>
        <w:tc>
          <w:tcPr>
            <w:tcW w:w="1435" w:type="dxa"/>
            <w:vAlign w:val="center"/>
          </w:tcPr>
          <w:p w:rsidR="0031671D" w:rsidRPr="00085089" w:rsidRDefault="0031671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Категория образуемого ЗУ</w:t>
            </w:r>
          </w:p>
        </w:tc>
        <w:tc>
          <w:tcPr>
            <w:tcW w:w="1276" w:type="dxa"/>
          </w:tcPr>
          <w:p w:rsidR="0031671D" w:rsidRPr="00085089" w:rsidRDefault="0031671D" w:rsidP="000623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Аббревиатура тер. Зоны</w:t>
            </w: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br/>
              <w:t>по ПЗЗ го Верхний Тагил</w:t>
            </w: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2144" w:type="dxa"/>
            <w:vAlign w:val="center"/>
          </w:tcPr>
          <w:p w:rsidR="0031671D" w:rsidRPr="00085089" w:rsidRDefault="0031671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</w:pP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Устанавливаемый вид разрешенного использования образуемого ЗУ по ПЗЗ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г. Невьянск</w:t>
            </w:r>
            <w:r w:rsidRPr="00085089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  <w:t>2</w:t>
            </w:r>
          </w:p>
        </w:tc>
      </w:tr>
      <w:tr w:rsidR="0031671D" w:rsidRPr="00085089" w:rsidTr="00EA522D">
        <w:trPr>
          <w:trHeight w:val="195"/>
          <w:jc w:val="center"/>
        </w:trPr>
        <w:tc>
          <w:tcPr>
            <w:tcW w:w="10247" w:type="dxa"/>
            <w:gridSpan w:val="6"/>
            <w:vAlign w:val="center"/>
          </w:tcPr>
          <w:p w:rsidR="0031671D" w:rsidRPr="00085089" w:rsidRDefault="0031671D" w:rsidP="000623F9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85089">
              <w:rPr>
                <w:rFonts w:ascii="Times New Roman" w:hAnsi="Times New Roman"/>
                <w:b/>
                <w:i/>
                <w:sz w:val="20"/>
                <w:szCs w:val="20"/>
              </w:rPr>
              <w:t>1 этап проекта межевания</w:t>
            </w:r>
          </w:p>
        </w:tc>
      </w:tr>
      <w:tr w:rsidR="0031671D" w:rsidRPr="00085089" w:rsidTr="00EA522D">
        <w:trPr>
          <w:trHeight w:val="781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66:15:1501020:2477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1985" w:type="dxa"/>
            <w:vMerge w:val="restart"/>
            <w:vAlign w:val="center"/>
          </w:tcPr>
          <w:p w:rsidR="0031671D" w:rsidRPr="00085089" w:rsidRDefault="0031671D" w:rsidP="00DD6CA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путем раздела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го участка с КН 66:15:1501020:2477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 сохранением исходного земельного участка в низменных границах</w:t>
            </w:r>
          </w:p>
        </w:tc>
        <w:tc>
          <w:tcPr>
            <w:tcW w:w="1435" w:type="dxa"/>
            <w:vMerge w:val="restart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Merge w:val="restart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  <w:vAlign w:val="center"/>
          </w:tcPr>
          <w:p w:rsidR="0031671D" w:rsidRPr="00085089" w:rsidRDefault="0031671D" w:rsidP="00EA522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522D">
              <w:rPr>
                <w:rFonts w:ascii="Times New Roman" w:hAnsi="Times New Roman"/>
                <w:sz w:val="20"/>
                <w:szCs w:val="20"/>
              </w:rPr>
              <w:t>дворовая территория многоквартирных домов</w:t>
            </w:r>
          </w:p>
        </w:tc>
      </w:tr>
      <w:tr w:rsidR="0031671D" w:rsidRPr="00085089" w:rsidTr="00EA522D">
        <w:trPr>
          <w:trHeight w:val="960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bookmarkStart w:id="29" w:name="_GoBack"/>
            <w:bookmarkEnd w:id="29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481</w:t>
            </w:r>
          </w:p>
        </w:tc>
        <w:tc>
          <w:tcPr>
            <w:tcW w:w="198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</w:tr>
      <w:tr w:rsidR="0031671D" w:rsidRPr="00085089" w:rsidTr="00EF5A3A">
        <w:trPr>
          <w:trHeight w:val="960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ЗУ2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98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71D" w:rsidRDefault="0031671D" w:rsidP="00EA522D">
            <w:pPr>
              <w:jc w:val="center"/>
            </w:pPr>
            <w:r w:rsidRPr="008665A1">
              <w:rPr>
                <w:rFonts w:ascii="Times New Roman" w:hAnsi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</w:tr>
      <w:tr w:rsidR="0031671D" w:rsidRPr="00085089" w:rsidTr="00EF5A3A">
        <w:trPr>
          <w:trHeight w:val="960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ЗУ3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198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71D" w:rsidRDefault="0031671D" w:rsidP="00EA522D">
            <w:pPr>
              <w:jc w:val="center"/>
            </w:pPr>
            <w:r w:rsidRPr="008665A1">
              <w:rPr>
                <w:rFonts w:ascii="Times New Roman" w:hAnsi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</w:tr>
      <w:tr w:rsidR="0031671D" w:rsidRPr="00085089" w:rsidTr="00EF5A3A">
        <w:trPr>
          <w:trHeight w:val="960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ЗУ4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198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71D" w:rsidRDefault="0031671D" w:rsidP="00EA522D">
            <w:pPr>
              <w:jc w:val="center"/>
            </w:pPr>
            <w:r w:rsidRPr="008665A1">
              <w:rPr>
                <w:rFonts w:ascii="Times New Roman" w:hAnsi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</w:tr>
      <w:tr w:rsidR="0031671D" w:rsidRPr="00085089" w:rsidTr="00EF5A3A">
        <w:trPr>
          <w:trHeight w:val="960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ЗУ5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318</w:t>
            </w:r>
          </w:p>
        </w:tc>
        <w:tc>
          <w:tcPr>
            <w:tcW w:w="198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71D" w:rsidRDefault="0031671D" w:rsidP="00EA522D">
            <w:pPr>
              <w:jc w:val="center"/>
            </w:pPr>
            <w:r w:rsidRPr="008665A1">
              <w:rPr>
                <w:rFonts w:ascii="Times New Roman" w:hAnsi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</w:tr>
      <w:tr w:rsidR="0031671D" w:rsidRPr="00085089" w:rsidTr="00EF5A3A">
        <w:trPr>
          <w:trHeight w:val="960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ЗУ6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139</w:t>
            </w:r>
          </w:p>
        </w:tc>
        <w:tc>
          <w:tcPr>
            <w:tcW w:w="198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71D" w:rsidRDefault="0031671D" w:rsidP="00EA522D">
            <w:pPr>
              <w:jc w:val="center"/>
            </w:pPr>
            <w:r w:rsidRPr="008665A1">
              <w:rPr>
                <w:rFonts w:ascii="Times New Roman" w:hAnsi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</w:tr>
      <w:tr w:rsidR="0031671D" w:rsidRPr="00085089" w:rsidTr="00EF5A3A">
        <w:trPr>
          <w:trHeight w:val="960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ЗУ7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98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71D" w:rsidRDefault="0031671D" w:rsidP="00EA522D">
            <w:pPr>
              <w:jc w:val="center"/>
            </w:pPr>
            <w:r w:rsidRPr="008665A1">
              <w:rPr>
                <w:rFonts w:ascii="Times New Roman" w:hAnsi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</w:tr>
      <w:tr w:rsidR="0031671D" w:rsidRPr="00085089" w:rsidTr="00EF5A3A">
        <w:trPr>
          <w:trHeight w:val="960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ЗУ8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198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71D" w:rsidRDefault="0031671D" w:rsidP="00EA522D">
            <w:pPr>
              <w:jc w:val="center"/>
            </w:pPr>
            <w:r w:rsidRPr="008665A1">
              <w:rPr>
                <w:rFonts w:ascii="Times New Roman" w:hAnsi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</w:tr>
      <w:tr w:rsidR="0031671D" w:rsidRPr="00085089" w:rsidTr="00EA522D">
        <w:trPr>
          <w:trHeight w:val="165"/>
          <w:jc w:val="center"/>
        </w:trPr>
        <w:tc>
          <w:tcPr>
            <w:tcW w:w="10247" w:type="dxa"/>
            <w:gridSpan w:val="6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2</w:t>
            </w:r>
            <w:r w:rsidRPr="0008508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этап проекта межевания</w:t>
            </w:r>
          </w:p>
        </w:tc>
      </w:tr>
      <w:tr w:rsidR="0031671D" w:rsidRPr="00085089" w:rsidTr="00EA522D">
        <w:trPr>
          <w:trHeight w:val="165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ЗУ9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1813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КН 66:15:1501020:164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ЗУ10</w:t>
            </w:r>
          </w:p>
        </w:tc>
        <w:tc>
          <w:tcPr>
            <w:tcW w:w="1417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1801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КН 66:15:1501020:268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580F0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580F0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F8386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ЗУ11</w:t>
            </w:r>
          </w:p>
        </w:tc>
        <w:tc>
          <w:tcPr>
            <w:tcW w:w="1417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1747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КН 66:15:1501020:159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580F0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580F0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F8386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F8386A">
        <w:trPr>
          <w:trHeight w:val="280"/>
          <w:jc w:val="center"/>
        </w:trPr>
        <w:tc>
          <w:tcPr>
            <w:tcW w:w="10247" w:type="dxa"/>
            <w:gridSpan w:val="6"/>
            <w:vAlign w:val="center"/>
          </w:tcPr>
          <w:p w:rsidR="0031671D" w:rsidRPr="00A634B1" w:rsidRDefault="0031671D" w:rsidP="00F8386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2</w:t>
            </w:r>
            <w:r w:rsidRPr="0008508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этап проекта межевания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</w:tcPr>
          <w:p w:rsidR="0031671D" w:rsidRDefault="0031671D" w:rsidP="00F8386A">
            <w:pPr>
              <w:jc w:val="center"/>
            </w:pPr>
            <w:r w:rsidRPr="00363859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4553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КН 66:15:1501020:166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EF5A3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</w:tcPr>
          <w:p w:rsidR="0031671D" w:rsidRDefault="0031671D" w:rsidP="00F8386A">
            <w:pPr>
              <w:jc w:val="center"/>
            </w:pPr>
            <w:r w:rsidRPr="00363859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7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4476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КН 66:15:1501020:131, земельного участка с условным номером :ЗУ8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EF5A3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</w:tcPr>
          <w:p w:rsidR="0031671D" w:rsidRDefault="0031671D" w:rsidP="00F8386A">
            <w:pPr>
              <w:jc w:val="center"/>
            </w:pPr>
            <w:r w:rsidRPr="00363859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7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2818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КН 66:15:1501020:119, земельного участка с условным номером :ЗУ5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EF5A3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</w:tcPr>
          <w:p w:rsidR="0031671D" w:rsidRDefault="0031671D" w:rsidP="00F8386A">
            <w:pPr>
              <w:jc w:val="center"/>
            </w:pPr>
            <w:r w:rsidRPr="00363859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17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2605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условным номером :ЗУ9, земельного участка с условным номером :ЗУ2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EF5A3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</w:tcPr>
          <w:p w:rsidR="0031671D" w:rsidRDefault="0031671D" w:rsidP="00F8386A">
            <w:pPr>
              <w:jc w:val="center"/>
            </w:pPr>
            <w:r w:rsidRPr="00363859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7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2957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КН 66:15:1501020:161, земельного участка с условным номером :ЗУ1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EF5A3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</w:tcPr>
          <w:p w:rsidR="0031671D" w:rsidRDefault="0031671D" w:rsidP="00F8386A">
            <w:pPr>
              <w:jc w:val="center"/>
            </w:pPr>
            <w:r w:rsidRPr="00363859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417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2820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условным номером :ЗУ10, земельного участка с условным номером :ЗУ6, земельного участка с условным номером :ЗУ4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EF5A3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</w:tcPr>
          <w:p w:rsidR="0031671D" w:rsidRDefault="0031671D" w:rsidP="00F8386A">
            <w:pPr>
              <w:jc w:val="center"/>
            </w:pPr>
            <w:r w:rsidRPr="00363859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17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2632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условным номером :ЗУ11, земельного участка с условным номером :ЗУ3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EF5A3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  <w:tr w:rsidR="0031671D" w:rsidRPr="00085089" w:rsidTr="00EF5A3A">
        <w:trPr>
          <w:trHeight w:val="165"/>
          <w:jc w:val="center"/>
        </w:trPr>
        <w:tc>
          <w:tcPr>
            <w:tcW w:w="1990" w:type="dxa"/>
          </w:tcPr>
          <w:p w:rsidR="0031671D" w:rsidRDefault="0031671D" w:rsidP="00F8386A">
            <w:pPr>
              <w:jc w:val="center"/>
            </w:pPr>
            <w:r w:rsidRPr="00363859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17" w:type="dxa"/>
            <w:vAlign w:val="center"/>
          </w:tcPr>
          <w:p w:rsidR="0031671D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5244</w:t>
            </w:r>
          </w:p>
        </w:tc>
        <w:tc>
          <w:tcPr>
            <w:tcW w:w="1985" w:type="dxa"/>
            <w:vAlign w:val="center"/>
          </w:tcPr>
          <w:p w:rsidR="0031671D" w:rsidRPr="00085089" w:rsidRDefault="0031671D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путем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перераспределения </w:t>
            </w: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земельного уча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стка с КН 66:15:1501020:147, земельного участка с условным номером :ЗУ7  и земель</w:t>
            </w:r>
          </w:p>
        </w:tc>
        <w:tc>
          <w:tcPr>
            <w:tcW w:w="1435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5089">
              <w:rPr>
                <w:rFonts w:ascii="Times New Roman" w:hAnsi="Times New Roman"/>
                <w:sz w:val="20"/>
                <w:szCs w:val="20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31671D" w:rsidRPr="00085089" w:rsidRDefault="0031671D" w:rsidP="00EF5A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Ж-6.1</w:t>
            </w:r>
          </w:p>
        </w:tc>
        <w:tc>
          <w:tcPr>
            <w:tcW w:w="2144" w:type="dxa"/>
          </w:tcPr>
          <w:p w:rsidR="0031671D" w:rsidRDefault="0031671D" w:rsidP="00EF5A3A">
            <w:pPr>
              <w:jc w:val="center"/>
            </w:pPr>
            <w:r w:rsidRPr="00A634B1">
              <w:rPr>
                <w:rFonts w:ascii="Times New Roman" w:hAnsi="Times New Roman"/>
                <w:sz w:val="20"/>
                <w:szCs w:val="20"/>
              </w:rPr>
              <w:t>Среднеэтажная жилая застройка</w:t>
            </w:r>
          </w:p>
        </w:tc>
      </w:tr>
    </w:tbl>
    <w:p w:rsidR="0031671D" w:rsidRDefault="0031671D" w:rsidP="00764F73">
      <w:pPr>
        <w:spacing w:before="120"/>
        <w:rPr>
          <w:rFonts w:ascii="Times New Roman" w:hAnsi="Times New Roman"/>
          <w:sz w:val="20"/>
          <w:szCs w:val="20"/>
        </w:rPr>
      </w:pPr>
      <w:r w:rsidRPr="006E5ECC">
        <w:rPr>
          <w:rFonts w:ascii="Times New Roman" w:hAnsi="Times New Roman"/>
          <w:sz w:val="20"/>
          <w:szCs w:val="20"/>
        </w:rPr>
        <w:t xml:space="preserve">Примечание: </w:t>
      </w:r>
      <w:r>
        <w:rPr>
          <w:rFonts w:ascii="Times New Roman" w:hAnsi="Times New Roman"/>
          <w:sz w:val="20"/>
          <w:szCs w:val="20"/>
        </w:rPr>
        <w:br/>
      </w:r>
      <w:r w:rsidRPr="006E5ECC"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</w:rPr>
        <w:t>- площадь земельного участка подлежит уточнению по результатам кадастровых работ</w:t>
      </w:r>
      <w:r w:rsidRPr="006E5ECC"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z w:val="20"/>
          <w:szCs w:val="20"/>
        </w:rPr>
        <w:br/>
      </w:r>
      <w:r w:rsidRPr="00EF5A3A">
        <w:rPr>
          <w:rFonts w:ascii="Times New Roman" w:hAnsi="Times New Roman"/>
          <w:sz w:val="20"/>
          <w:szCs w:val="20"/>
          <w:vertAlign w:val="superscript"/>
        </w:rPr>
        <w:t>2</w:t>
      </w:r>
      <w:r w:rsidRPr="00EF5A3A">
        <w:rPr>
          <w:rFonts w:ascii="Times New Roman" w:hAnsi="Times New Roman"/>
          <w:sz w:val="20"/>
          <w:szCs w:val="20"/>
        </w:rPr>
        <w:t xml:space="preserve"> –</w:t>
      </w:r>
      <w:r w:rsidRPr="00EA522D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EF5A3A">
        <w:rPr>
          <w:rFonts w:ascii="Times New Roman" w:hAnsi="Times New Roman"/>
          <w:sz w:val="20"/>
          <w:szCs w:val="20"/>
        </w:rPr>
        <w:t xml:space="preserve">Правила землепользования и застройки </w:t>
      </w:r>
      <w:r>
        <w:rPr>
          <w:rFonts w:ascii="Times New Roman" w:hAnsi="Times New Roman"/>
          <w:sz w:val="20"/>
          <w:szCs w:val="20"/>
        </w:rPr>
        <w:t>Невьянского городского округа</w:t>
      </w:r>
      <w:r w:rsidRPr="00EF5A3A">
        <w:rPr>
          <w:rFonts w:ascii="Times New Roman" w:hAnsi="Times New Roman"/>
          <w:sz w:val="20"/>
          <w:szCs w:val="20"/>
        </w:rPr>
        <w:t xml:space="preserve"> применительно к городу </w:t>
      </w:r>
      <w:r>
        <w:rPr>
          <w:rFonts w:ascii="Times New Roman" w:hAnsi="Times New Roman"/>
          <w:sz w:val="20"/>
          <w:szCs w:val="20"/>
        </w:rPr>
        <w:t>Невьянск</w:t>
      </w:r>
      <w:r w:rsidRPr="00EF5A3A">
        <w:rPr>
          <w:rFonts w:ascii="Times New Roman" w:hAnsi="Times New Roman"/>
          <w:sz w:val="20"/>
          <w:szCs w:val="20"/>
        </w:rPr>
        <w:t xml:space="preserve">», утверждённые решением Думы </w:t>
      </w:r>
      <w:r>
        <w:rPr>
          <w:rFonts w:ascii="Times New Roman" w:hAnsi="Times New Roman"/>
          <w:sz w:val="20"/>
          <w:szCs w:val="20"/>
        </w:rPr>
        <w:t>Невьянского городского округа Свердловской области от 22.09.2021 № 86</w:t>
      </w:r>
      <w:r w:rsidRPr="00EF5A3A">
        <w:rPr>
          <w:rFonts w:ascii="Times New Roman" w:hAnsi="Times New Roman"/>
          <w:sz w:val="20"/>
          <w:szCs w:val="20"/>
        </w:rPr>
        <w:t xml:space="preserve"> (в актуализированной редакции);</w:t>
      </w:r>
    </w:p>
    <w:p w:rsidR="0031671D" w:rsidRDefault="0031671D" w:rsidP="00764F73">
      <w:pPr>
        <w:spacing w:before="120"/>
        <w:rPr>
          <w:rFonts w:ascii="Times New Roman" w:hAnsi="Times New Roman"/>
          <w:sz w:val="20"/>
          <w:szCs w:val="20"/>
        </w:rPr>
      </w:pPr>
    </w:p>
    <w:p w:rsidR="0031671D" w:rsidRDefault="0031671D" w:rsidP="00764F73">
      <w:pPr>
        <w:spacing w:before="120"/>
        <w:rPr>
          <w:rFonts w:ascii="Times New Roman" w:hAnsi="Times New Roman"/>
          <w:sz w:val="20"/>
          <w:szCs w:val="20"/>
        </w:rPr>
      </w:pPr>
    </w:p>
    <w:p w:rsidR="0031671D" w:rsidRDefault="0031671D" w:rsidP="00764F73">
      <w:pPr>
        <w:spacing w:before="120"/>
        <w:rPr>
          <w:rFonts w:ascii="Times New Roman" w:hAnsi="Times New Roman"/>
          <w:sz w:val="20"/>
          <w:szCs w:val="20"/>
        </w:rPr>
      </w:pPr>
    </w:p>
    <w:p w:rsidR="0031671D" w:rsidRDefault="0031671D" w:rsidP="00764F73">
      <w:pPr>
        <w:spacing w:before="120"/>
        <w:rPr>
          <w:rFonts w:ascii="Times New Roman" w:hAnsi="Times New Roman"/>
          <w:sz w:val="20"/>
          <w:szCs w:val="20"/>
        </w:rPr>
      </w:pPr>
    </w:p>
    <w:p w:rsidR="0031671D" w:rsidRPr="006E5ECC" w:rsidRDefault="0031671D" w:rsidP="00764F73">
      <w:pPr>
        <w:spacing w:before="120"/>
        <w:rPr>
          <w:rFonts w:ascii="Times New Roman" w:hAnsi="Times New Roman"/>
          <w:sz w:val="20"/>
          <w:szCs w:val="20"/>
        </w:rPr>
        <w:sectPr w:rsidR="0031671D" w:rsidRPr="006E5ECC" w:rsidSect="00164595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bookmarkEnd w:id="5"/>
    <w:bookmarkEnd w:id="6"/>
    <w:bookmarkEnd w:id="17"/>
    <w:p w:rsidR="0031671D" w:rsidRDefault="0031671D" w:rsidP="00C32A1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C32A1D">
        <w:rPr>
          <w:rFonts w:ascii="Times New Roman" w:hAnsi="Times New Roman"/>
          <w:b/>
          <w:sz w:val="24"/>
          <w:szCs w:val="24"/>
        </w:rPr>
        <w:t>. Координаты вновь образованных земельных участков</w:t>
      </w:r>
    </w:p>
    <w:p w:rsidR="0031671D" w:rsidRDefault="0031671D" w:rsidP="00EF5A3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1 этапе</w:t>
      </w:r>
    </w:p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N точек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 xml:space="preserve">       Y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463280.99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1509492.72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2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463281.04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1509497.32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3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463281.01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1509524.31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463281.01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1509530.31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5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463281.00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1509558.20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6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463280.99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1509564.22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7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463280.97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1509572.44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8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463280.97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1509574.44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9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463280.98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1509577.64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10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463283.34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1509577.64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11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463280.69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1509583.02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12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463280.49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1509589.45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13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463276.08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1509589.37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14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463275.97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1509538.37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463276.18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1509512.62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16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463276.12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</w:rPr>
              <w:t>1509492.74</w:t>
            </w:r>
          </w:p>
        </w:tc>
      </w:tr>
    </w:tbl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463280.99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1509492.72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463276.12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1509492.74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463276.17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1509481.29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463280.86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1509480.85</w:t>
            </w:r>
          </w:p>
        </w:tc>
      </w:tr>
    </w:tbl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463275.97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1509538.37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463276.08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1509589.37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463274.42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1509589.35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463274.95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1509558.94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463270.58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1509558.89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463270.66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1509538.41</w:t>
            </w:r>
          </w:p>
        </w:tc>
      </w:tr>
    </w:tbl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463276.18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1509512.62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463275.97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1509538.37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463270.66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1509538.41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463270.75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1509512.60</w:t>
            </w:r>
          </w:p>
        </w:tc>
      </w:tr>
    </w:tbl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463276.17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1509481.29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463276.12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1509492.74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463276.18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1509512.62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463270.75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1509512.60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463270.82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1509494.30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463268.67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1509494.24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463268.82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1509484.43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463205.37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1509483.46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463205.38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1509481.56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463264.93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1509482.33</w:t>
            </w:r>
          </w:p>
        </w:tc>
      </w:tr>
    </w:tbl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463268.82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1509484.43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463268.67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1509494.24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463264.83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1509494.13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463264.94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1509486.06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463205.41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1509485.16</w:t>
            </w:r>
          </w:p>
        </w:tc>
      </w:tr>
      <w:tr w:rsidR="0031671D" w:rsidRPr="00EF5A3A" w:rsidTr="00EF5A3A"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463205.37</w:t>
            </w:r>
          </w:p>
        </w:tc>
        <w:tc>
          <w:tcPr>
            <w:tcW w:w="3191" w:type="dxa"/>
          </w:tcPr>
          <w:p w:rsidR="0031671D" w:rsidRPr="00EF5A3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F5A3A">
              <w:rPr>
                <w:rFonts w:ascii="Times New Roman" w:hAnsi="Times New Roman"/>
                <w:sz w:val="24"/>
                <w:szCs w:val="24"/>
              </w:rPr>
              <w:t>1509483.46</w:t>
            </w:r>
          </w:p>
        </w:tc>
      </w:tr>
    </w:tbl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463205.37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1509483.46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463205.41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1509485.16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463200.93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1509485.62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463201.03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1509483.33</w:t>
            </w:r>
          </w:p>
        </w:tc>
      </w:tr>
    </w:tbl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463205.37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1509483.46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463201.03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1509483.33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463197.37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1509480.85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463174.28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1509479.99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463174.57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1509472.63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463176.47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1509473.31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463197.72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1509474.09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463205.49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1509474.36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463205.38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1509481.56</w:t>
            </w:r>
          </w:p>
        </w:tc>
      </w:tr>
    </w:tbl>
    <w:p w:rsidR="0031671D" w:rsidRDefault="0031671D" w:rsidP="00EF5A3A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 этапе</w:t>
      </w: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463308.36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1509481.07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463308.22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1509492.80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463280.99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1509492.72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463280.86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1509480.85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463280.84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1509479.27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463280.87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1509474.77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463280.88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1509461.28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463280.89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1509457.26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463280.91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1509422.97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463280.91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1509417.07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463283.32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1509417.06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463290.32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1509417.08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463304.24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1509417.09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463304.19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1509480.87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463263.99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1509538.61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463264.58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1509512.25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463205.04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1509511.49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463205.41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1509485.16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463264.94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1509486.06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463264.83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1509494.13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463268.67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1509494.24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463268.46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1509512.62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463270.75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1509512.60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463270.66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1509538.41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463261.83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1509589.19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463262.77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1509559.18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463203.52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1509558.65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463203.31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1509538.43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463263.99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1509538.61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463270.66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1509538.41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463270.58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1509558.89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463274.95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1509558.94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463274.42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1509589.35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3 этапе</w:t>
      </w: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463309.63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1509379.06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463309.21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1509412.66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463276.15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1509412.82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463276.14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1509431.55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463251.36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1509431.37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463211.71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1509431.10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463211.75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1509377.72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463251.36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1509431.37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463251.27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1509455.80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463205.77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1509455.32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463205.49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1509474.36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463205.38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1509481.56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463205.37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1509483.46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463201.03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1509483.33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463176.96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1509482.24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463174.20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1509482.15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463174.28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1509479.99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463174.57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1509472.63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463178.32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1509377.26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463211.75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1509377.72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463211.71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1509431.10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463222.03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1509443.88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463222.01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1509449.74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463212.29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1509449.80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463212.31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1509443.93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463276.14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1509431.55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1509481.29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1509492.74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1509512.62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463270.75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1509512.60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463268.46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1509512.62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463268.67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1509494.24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463268.82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1509484.43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463205.37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1509483.46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463205.38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1509481.56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463205.49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1509474.36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463205.77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1509455.32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463251.27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1509455.80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463251.36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1509431.37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463309.21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1509412.66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463308.36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1509481.07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463308.22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1509492.80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463280.99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1509492.72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1509492.74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1509481.29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463276.14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1509431.55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463276.15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1509412.82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463308.22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1509492.80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463307.03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1509589.54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463299.41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1509589.44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463299.41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1509586.29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463300.66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1509586.29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463300.67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1509584.68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463299.42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1509584.68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463299.42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1509579.38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463295.42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1509579.38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463295.42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1509580.98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463289.07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1509580.98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463289.06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1509589.59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463280.49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1509589.45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463276.08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1509589.37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463275.97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1509538.37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1509512.62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1509492.74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463280.99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1509492.72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463268.82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1509484.43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463268.67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1509494.24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463268.46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1509512.62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463270.75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1509512.60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463276.18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1509512.62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463275.97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1509538.37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463270.66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1509538.41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463263.99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1509538.61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463236.36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1509538.52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463236.60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1509512.20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463205.04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1509511.49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463205.41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1509485.16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463205.37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1509483.46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463275.97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1509538.37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463276.08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1509589.37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463274.42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1509589.35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463261.83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1509589.19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463244.18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1509588.88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463244.36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1509563.79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463203.61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1509563.40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463203.52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1509558.65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463203.31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1509538.43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463236.36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1509538.52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463263.99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1509538.61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463270.66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1509538.41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земельного участка :ЗУ19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463236.60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1509512.20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463236.36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1509538.52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463203.31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1509538.43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463203.52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1509558.65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463203.61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1509563.40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463244.36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1509563.79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463244.18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1509588.88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463170.05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1509587.64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463174.20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1509482.15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463176.96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1509482.24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463201.03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1509483.33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463205.37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1509483.46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463205.41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1509485.16</w:t>
            </w:r>
          </w:p>
        </w:tc>
      </w:tr>
      <w:tr w:rsidR="0031671D" w:rsidRPr="00E04ECE" w:rsidTr="00E04ECE"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463205.04</w:t>
            </w:r>
          </w:p>
        </w:tc>
        <w:tc>
          <w:tcPr>
            <w:tcW w:w="3191" w:type="dxa"/>
          </w:tcPr>
          <w:p w:rsidR="0031671D" w:rsidRPr="00E04ECE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E04ECE">
              <w:rPr>
                <w:rFonts w:ascii="Times New Roman" w:hAnsi="Times New Roman"/>
                <w:sz w:val="24"/>
                <w:szCs w:val="24"/>
              </w:rPr>
              <w:t>1509511.49</w:t>
            </w:r>
          </w:p>
        </w:tc>
      </w:tr>
    </w:tbl>
    <w:p w:rsidR="0031671D" w:rsidRDefault="0031671D" w:rsidP="00E04ECE">
      <w:pPr>
        <w:jc w:val="both"/>
        <w:rPr>
          <w:rFonts w:ascii="Times New Roman" w:hAnsi="Times New Roman"/>
          <w:sz w:val="24"/>
          <w:szCs w:val="24"/>
        </w:rPr>
      </w:pPr>
    </w:p>
    <w:p w:rsidR="0031671D" w:rsidRPr="00900E2A" w:rsidRDefault="0031671D" w:rsidP="00900E2A">
      <w:pPr>
        <w:jc w:val="center"/>
        <w:rPr>
          <w:rFonts w:ascii="Times New Roman" w:hAnsi="Times New Roman"/>
          <w:b/>
          <w:sz w:val="28"/>
          <w:szCs w:val="28"/>
        </w:rPr>
      </w:pPr>
      <w:r w:rsidRPr="00900E2A">
        <w:rPr>
          <w:rFonts w:ascii="Times New Roman" w:hAnsi="Times New Roman"/>
          <w:b/>
          <w:sz w:val="28"/>
          <w:szCs w:val="28"/>
        </w:rPr>
        <w:t>Координаты устанавливаемых публичных сервитутов</w:t>
      </w: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публичного сервитута устанавливаемого в качестве проходи и проезда к многоквартирному дому по ул. Матвеева, 36 и трансформаторной подстанции по ул. Матвеева, 36а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463211.74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1509388.18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463211.40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1509388.36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463210.26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1509390.41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463209.89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1509394.14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463210.10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1509398.42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463211.02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1509400.92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463211.73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1509401.86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463211.73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1509409.04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463209.78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1509409.08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463206.64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1509410.48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463205.16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1509440.64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463206.84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1509442.27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463212.31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1509443.93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463212.29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1509449.80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463212.29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1509450.63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463207.29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1509453.51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463199.76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1509451.42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463202.93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1509384.09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463203.02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1509382.10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463204.80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1509379.71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463205.01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1509377.63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463211.75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1509377.72</w:t>
            </w:r>
          </w:p>
        </w:tc>
      </w:tr>
    </w:tbl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публичного сервитута устанавливаемого в качестве проходи и проезда к многоквартирным домам по ул. Матвеева, 32/1, ул. Матвеева, 32/2, ул. Матвеева, 34 и ул. Матвеева, 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463174.26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1509479.94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463174.52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1509473.65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463192.18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1509474.11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463205.23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1509474.52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463205.17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1509477.98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463207.94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1509481.26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463210.24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1509481.68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463270.12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1509482.53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463270.21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1509477.14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463270.31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1509464.02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463271.10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1509461.99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463272.60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1509460.33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463274.54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1509459.89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463276.16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1509459.95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463276.18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1509512.62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463272.04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1509512.60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463272.09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1509496.55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463271.73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1509495.40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463270.76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1509494.77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463270.04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1509494.74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463270.16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1509487.84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463204.80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1509486.96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463200.20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1509486.87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463200.34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1509483.13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463199.99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1509482.21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463197.37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1509480.85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463192.14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1509480.46</w:t>
            </w:r>
          </w:p>
        </w:tc>
      </w:tr>
    </w:tbl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публичного сервитута устанавливаемого в качестве проходи и проезда к многоквартирному дому по ул. Матвеева, 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463195.80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1509588.00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463196.05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1509580.31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463196.67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1509567.42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463196.64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1509564.39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463197.11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1509553.78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463203.45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1509551.95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463203.61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1509563.40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463207.17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1509563.44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463206.78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1509580.90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463202.28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1509580.79</w:t>
            </w:r>
          </w:p>
        </w:tc>
      </w:tr>
      <w:tr w:rsidR="0031671D" w:rsidRPr="00900E2A" w:rsidTr="00900E2A"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463201.91</w:t>
            </w:r>
          </w:p>
        </w:tc>
        <w:tc>
          <w:tcPr>
            <w:tcW w:w="3191" w:type="dxa"/>
          </w:tcPr>
          <w:p w:rsidR="0031671D" w:rsidRPr="00900E2A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900E2A">
              <w:rPr>
                <w:rFonts w:ascii="Times New Roman" w:hAnsi="Times New Roman"/>
                <w:sz w:val="24"/>
                <w:szCs w:val="24"/>
              </w:rPr>
              <w:t>1509588.25</w:t>
            </w:r>
          </w:p>
        </w:tc>
      </w:tr>
    </w:tbl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Координаты публичного сервитута устанавливаемого в качестве проходи и проезда к нежилому зданию по ул. Матвеева, 30а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31671D" w:rsidRPr="00BD7D12" w:rsidTr="00BD7D12"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N точек</w:t>
            </w:r>
          </w:p>
        </w:tc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 xml:space="preserve">       X</w:t>
            </w:r>
          </w:p>
        </w:tc>
        <w:tc>
          <w:tcPr>
            <w:tcW w:w="3191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 xml:space="preserve">       Y</w:t>
            </w:r>
          </w:p>
        </w:tc>
      </w:tr>
      <w:tr w:rsidR="0031671D" w:rsidRPr="00BD7D12" w:rsidTr="00BD7D12"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463289.07</w:t>
            </w:r>
          </w:p>
        </w:tc>
        <w:tc>
          <w:tcPr>
            <w:tcW w:w="3191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1509580.97</w:t>
            </w:r>
          </w:p>
        </w:tc>
      </w:tr>
      <w:tr w:rsidR="0031671D" w:rsidRPr="00BD7D12" w:rsidTr="00BD7D12"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463274.54</w:t>
            </w:r>
          </w:p>
        </w:tc>
        <w:tc>
          <w:tcPr>
            <w:tcW w:w="3191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1509580.94</w:t>
            </w:r>
          </w:p>
        </w:tc>
      </w:tr>
      <w:tr w:rsidR="0031671D" w:rsidRPr="00BD7D12" w:rsidTr="00BD7D12"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463274.42</w:t>
            </w:r>
          </w:p>
        </w:tc>
        <w:tc>
          <w:tcPr>
            <w:tcW w:w="3191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1509589.34</w:t>
            </w:r>
          </w:p>
        </w:tc>
      </w:tr>
      <w:tr w:rsidR="0031671D" w:rsidRPr="00BD7D12" w:rsidTr="00BD7D12"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463289.06</w:t>
            </w:r>
          </w:p>
        </w:tc>
        <w:tc>
          <w:tcPr>
            <w:tcW w:w="3191" w:type="dxa"/>
          </w:tcPr>
          <w:p w:rsidR="0031671D" w:rsidRPr="00BD7D12" w:rsidRDefault="0031671D">
            <w:pPr>
              <w:rPr>
                <w:rFonts w:ascii="Times New Roman" w:hAnsi="Times New Roman"/>
                <w:sz w:val="24"/>
                <w:szCs w:val="24"/>
              </w:rPr>
            </w:pPr>
            <w:r w:rsidRPr="00BD7D12">
              <w:rPr>
                <w:rFonts w:ascii="Times New Roman" w:hAnsi="Times New Roman"/>
                <w:sz w:val="24"/>
                <w:szCs w:val="24"/>
              </w:rPr>
              <w:t>1509589.59</w:t>
            </w:r>
          </w:p>
        </w:tc>
      </w:tr>
    </w:tbl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900E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1671D" w:rsidRDefault="0031671D" w:rsidP="00C842B2">
      <w:pPr>
        <w:spacing w:line="36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31671D" w:rsidRPr="00E04ECE" w:rsidRDefault="0031671D" w:rsidP="00C842B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Диск с электронными документами</w:t>
      </w:r>
    </w:p>
    <w:sectPr w:rsidR="0031671D" w:rsidRPr="00E04ECE" w:rsidSect="00F51C8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71D" w:rsidRPr="007E200C" w:rsidRDefault="0031671D" w:rsidP="002654AE">
      <w:pPr>
        <w:spacing w:after="0" w:line="240" w:lineRule="auto"/>
      </w:pPr>
      <w:r>
        <w:separator/>
      </w:r>
    </w:p>
  </w:endnote>
  <w:endnote w:type="continuationSeparator" w:id="1">
    <w:p w:rsidR="0031671D" w:rsidRPr="007E200C" w:rsidRDefault="0031671D" w:rsidP="0026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71D" w:rsidRDefault="0031671D">
    <w:pPr>
      <w:pStyle w:val="Footer"/>
      <w:jc w:val="right"/>
    </w:pPr>
    <w:fldSimple w:instr=" PAGE   \* MERGEFORMAT ">
      <w:r>
        <w:rPr>
          <w:noProof/>
        </w:rPr>
        <w:t>23</w:t>
      </w:r>
    </w:fldSimple>
  </w:p>
  <w:p w:rsidR="0031671D" w:rsidRDefault="0031671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71D" w:rsidRDefault="0031671D" w:rsidP="00986DBD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31671D" w:rsidRDefault="003167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71D" w:rsidRPr="007E200C" w:rsidRDefault="0031671D" w:rsidP="002654AE">
      <w:pPr>
        <w:spacing w:after="0" w:line="240" w:lineRule="auto"/>
      </w:pPr>
      <w:r>
        <w:separator/>
      </w:r>
    </w:p>
  </w:footnote>
  <w:footnote w:type="continuationSeparator" w:id="1">
    <w:p w:rsidR="0031671D" w:rsidRPr="007E200C" w:rsidRDefault="0031671D" w:rsidP="00265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63F9"/>
    <w:multiLevelType w:val="hybridMultilevel"/>
    <w:tmpl w:val="2AAC7B92"/>
    <w:lvl w:ilvl="0" w:tplc="2E248CEE">
      <w:start w:val="1"/>
      <w:numFmt w:val="bullet"/>
      <w:pStyle w:val="a"/>
      <w:lvlText w:val=""/>
      <w:lvlJc w:val="left"/>
      <w:pPr>
        <w:ind w:left="27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E676E"/>
    <w:multiLevelType w:val="hybridMultilevel"/>
    <w:tmpl w:val="506CA79A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286249"/>
    <w:multiLevelType w:val="hybridMultilevel"/>
    <w:tmpl w:val="D00858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E420D"/>
    <w:multiLevelType w:val="hybridMultilevel"/>
    <w:tmpl w:val="D7DCA726"/>
    <w:lvl w:ilvl="0" w:tplc="FD0A35FE">
      <w:start w:val="5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1CDA1E91"/>
    <w:multiLevelType w:val="hybridMultilevel"/>
    <w:tmpl w:val="9FCE16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281F37"/>
    <w:multiLevelType w:val="hybridMultilevel"/>
    <w:tmpl w:val="9FA62B0E"/>
    <w:lvl w:ilvl="0" w:tplc="5EF2E742">
      <w:start w:val="2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3C18DCA8">
      <w:start w:val="5"/>
      <w:numFmt w:val="decimal"/>
      <w:lvlText w:val="%2"/>
      <w:lvlJc w:val="left"/>
      <w:pPr>
        <w:tabs>
          <w:tab w:val="num" w:pos="1788"/>
        </w:tabs>
        <w:ind w:left="1788" w:hanging="360"/>
      </w:pPr>
      <w:rPr>
        <w:rFonts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26554F9F"/>
    <w:multiLevelType w:val="hybridMultilevel"/>
    <w:tmpl w:val="B45A8280"/>
    <w:lvl w:ilvl="0" w:tplc="0419000F">
      <w:start w:val="1"/>
      <w:numFmt w:val="decimal"/>
      <w:lvlText w:val="%1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  <w:rPr>
        <w:rFonts w:cs="Times New Roman"/>
      </w:rPr>
    </w:lvl>
  </w:abstractNum>
  <w:abstractNum w:abstractNumId="7">
    <w:nsid w:val="27132F64"/>
    <w:multiLevelType w:val="hybridMultilevel"/>
    <w:tmpl w:val="7C820888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3544A8"/>
    <w:multiLevelType w:val="hybridMultilevel"/>
    <w:tmpl w:val="D5B06F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E06DEB"/>
    <w:multiLevelType w:val="hybridMultilevel"/>
    <w:tmpl w:val="60F63414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377159D"/>
    <w:multiLevelType w:val="hybridMultilevel"/>
    <w:tmpl w:val="FBBE66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44C163C"/>
    <w:multiLevelType w:val="hybridMultilevel"/>
    <w:tmpl w:val="863E75F2"/>
    <w:lvl w:ilvl="0" w:tplc="706672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5734979"/>
    <w:multiLevelType w:val="hybridMultilevel"/>
    <w:tmpl w:val="C434BACE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F2426C7"/>
    <w:multiLevelType w:val="hybridMultilevel"/>
    <w:tmpl w:val="B61CE184"/>
    <w:lvl w:ilvl="0" w:tplc="9B14E974">
      <w:start w:val="1"/>
      <w:numFmt w:val="bullet"/>
      <w:lvlText w:val="–"/>
      <w:lvlJc w:val="left"/>
      <w:pPr>
        <w:ind w:left="1353" w:hanging="360"/>
      </w:pPr>
      <w:rPr>
        <w:rFonts w:ascii="Academy" w:hAnsi="Academy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E21576"/>
    <w:multiLevelType w:val="multilevel"/>
    <w:tmpl w:val="BB5688FE"/>
    <w:lvl w:ilvl="0">
      <w:start w:val="1"/>
      <w:numFmt w:val="decimal"/>
      <w:lvlText w:val="%1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cs="Times New Roman" w:hint="default"/>
      </w:rPr>
    </w:lvl>
  </w:abstractNum>
  <w:abstractNum w:abstractNumId="15">
    <w:nsid w:val="75E52A08"/>
    <w:multiLevelType w:val="hybridMultilevel"/>
    <w:tmpl w:val="DBF2846A"/>
    <w:lvl w:ilvl="0" w:tplc="84FC5762">
      <w:start w:val="1"/>
      <w:numFmt w:val="bullet"/>
      <w:pStyle w:val="61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2"/>
  </w:num>
  <w:num w:numId="5">
    <w:abstractNumId w:val="15"/>
  </w:num>
  <w:num w:numId="6">
    <w:abstractNumId w:val="10"/>
  </w:num>
  <w:num w:numId="7">
    <w:abstractNumId w:val="14"/>
  </w:num>
  <w:num w:numId="8">
    <w:abstractNumId w:val="9"/>
  </w:num>
  <w:num w:numId="9">
    <w:abstractNumId w:val="5"/>
  </w:num>
  <w:num w:numId="10">
    <w:abstractNumId w:val="12"/>
  </w:num>
  <w:num w:numId="11">
    <w:abstractNumId w:val="7"/>
  </w:num>
  <w:num w:numId="12">
    <w:abstractNumId w:val="3"/>
  </w:num>
  <w:num w:numId="13">
    <w:abstractNumId w:val="1"/>
  </w:num>
  <w:num w:numId="14">
    <w:abstractNumId w:val="4"/>
  </w:num>
  <w:num w:numId="15">
    <w:abstractNumId w:val="11"/>
  </w:num>
  <w:num w:numId="16">
    <w:abstractNumId w:val="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59A1"/>
    <w:rsid w:val="000020AF"/>
    <w:rsid w:val="00003427"/>
    <w:rsid w:val="00003A4C"/>
    <w:rsid w:val="00006761"/>
    <w:rsid w:val="00006839"/>
    <w:rsid w:val="00006FD4"/>
    <w:rsid w:val="00010191"/>
    <w:rsid w:val="0001048C"/>
    <w:rsid w:val="00010901"/>
    <w:rsid w:val="00014366"/>
    <w:rsid w:val="00016D64"/>
    <w:rsid w:val="00020FC3"/>
    <w:rsid w:val="0002134C"/>
    <w:rsid w:val="0002220E"/>
    <w:rsid w:val="00024D1A"/>
    <w:rsid w:val="00025429"/>
    <w:rsid w:val="00031EE9"/>
    <w:rsid w:val="00034B51"/>
    <w:rsid w:val="000359BE"/>
    <w:rsid w:val="00040686"/>
    <w:rsid w:val="000409FB"/>
    <w:rsid w:val="00041CA4"/>
    <w:rsid w:val="0004363C"/>
    <w:rsid w:val="000447A4"/>
    <w:rsid w:val="00046BC6"/>
    <w:rsid w:val="00047656"/>
    <w:rsid w:val="00050980"/>
    <w:rsid w:val="00052963"/>
    <w:rsid w:val="000556FF"/>
    <w:rsid w:val="00055E2F"/>
    <w:rsid w:val="00055EA7"/>
    <w:rsid w:val="00056AA1"/>
    <w:rsid w:val="000575D5"/>
    <w:rsid w:val="00060C12"/>
    <w:rsid w:val="000623F9"/>
    <w:rsid w:val="000630A2"/>
    <w:rsid w:val="00063F22"/>
    <w:rsid w:val="00066BDA"/>
    <w:rsid w:val="00067FFD"/>
    <w:rsid w:val="00070098"/>
    <w:rsid w:val="00070A90"/>
    <w:rsid w:val="00074729"/>
    <w:rsid w:val="0007537A"/>
    <w:rsid w:val="00075D0D"/>
    <w:rsid w:val="00076044"/>
    <w:rsid w:val="000762A1"/>
    <w:rsid w:val="00080C2D"/>
    <w:rsid w:val="00081ABC"/>
    <w:rsid w:val="000823D9"/>
    <w:rsid w:val="00082699"/>
    <w:rsid w:val="000828AB"/>
    <w:rsid w:val="00084467"/>
    <w:rsid w:val="00084AE8"/>
    <w:rsid w:val="00085089"/>
    <w:rsid w:val="000855D3"/>
    <w:rsid w:val="00085BCF"/>
    <w:rsid w:val="000861ED"/>
    <w:rsid w:val="000863E2"/>
    <w:rsid w:val="0009006D"/>
    <w:rsid w:val="00091513"/>
    <w:rsid w:val="00092E72"/>
    <w:rsid w:val="00092F39"/>
    <w:rsid w:val="00095FFB"/>
    <w:rsid w:val="00096D4A"/>
    <w:rsid w:val="000973CF"/>
    <w:rsid w:val="00097730"/>
    <w:rsid w:val="000A2419"/>
    <w:rsid w:val="000A4321"/>
    <w:rsid w:val="000A5A7A"/>
    <w:rsid w:val="000A72C3"/>
    <w:rsid w:val="000B050D"/>
    <w:rsid w:val="000B1880"/>
    <w:rsid w:val="000B1CA7"/>
    <w:rsid w:val="000B331A"/>
    <w:rsid w:val="000B4836"/>
    <w:rsid w:val="000B5ECF"/>
    <w:rsid w:val="000B6894"/>
    <w:rsid w:val="000B6EE7"/>
    <w:rsid w:val="000B7A24"/>
    <w:rsid w:val="000C1A91"/>
    <w:rsid w:val="000C2CF7"/>
    <w:rsid w:val="000C67EA"/>
    <w:rsid w:val="000C6D01"/>
    <w:rsid w:val="000C6DA6"/>
    <w:rsid w:val="000C7F29"/>
    <w:rsid w:val="000D0489"/>
    <w:rsid w:val="000D1FA6"/>
    <w:rsid w:val="000D4928"/>
    <w:rsid w:val="000D5316"/>
    <w:rsid w:val="000D6B6A"/>
    <w:rsid w:val="000E169E"/>
    <w:rsid w:val="000E4AC4"/>
    <w:rsid w:val="000F3408"/>
    <w:rsid w:val="000F34A4"/>
    <w:rsid w:val="000F4DF6"/>
    <w:rsid w:val="000F5A1D"/>
    <w:rsid w:val="00102B55"/>
    <w:rsid w:val="00102B58"/>
    <w:rsid w:val="00103250"/>
    <w:rsid w:val="00103714"/>
    <w:rsid w:val="0010728B"/>
    <w:rsid w:val="001072F5"/>
    <w:rsid w:val="00107F2C"/>
    <w:rsid w:val="00107F9B"/>
    <w:rsid w:val="0011176D"/>
    <w:rsid w:val="00112EC5"/>
    <w:rsid w:val="00113A23"/>
    <w:rsid w:val="0011445A"/>
    <w:rsid w:val="00123317"/>
    <w:rsid w:val="0012373E"/>
    <w:rsid w:val="001238F4"/>
    <w:rsid w:val="00131CFF"/>
    <w:rsid w:val="00133043"/>
    <w:rsid w:val="00136833"/>
    <w:rsid w:val="00137620"/>
    <w:rsid w:val="00137FD2"/>
    <w:rsid w:val="00141481"/>
    <w:rsid w:val="00141579"/>
    <w:rsid w:val="00143B69"/>
    <w:rsid w:val="00144162"/>
    <w:rsid w:val="00152060"/>
    <w:rsid w:val="001536CD"/>
    <w:rsid w:val="00156606"/>
    <w:rsid w:val="00161445"/>
    <w:rsid w:val="001622CF"/>
    <w:rsid w:val="00164595"/>
    <w:rsid w:val="001703B5"/>
    <w:rsid w:val="00170953"/>
    <w:rsid w:val="00170A8F"/>
    <w:rsid w:val="00170DB7"/>
    <w:rsid w:val="00171ECE"/>
    <w:rsid w:val="00172427"/>
    <w:rsid w:val="00172B3D"/>
    <w:rsid w:val="0017458E"/>
    <w:rsid w:val="0017481C"/>
    <w:rsid w:val="00174944"/>
    <w:rsid w:val="00175972"/>
    <w:rsid w:val="00177BD4"/>
    <w:rsid w:val="00177C8B"/>
    <w:rsid w:val="001810DC"/>
    <w:rsid w:val="0018136A"/>
    <w:rsid w:val="001820FE"/>
    <w:rsid w:val="00193AD8"/>
    <w:rsid w:val="0019645A"/>
    <w:rsid w:val="001A0155"/>
    <w:rsid w:val="001A1F04"/>
    <w:rsid w:val="001A22E3"/>
    <w:rsid w:val="001A2B1F"/>
    <w:rsid w:val="001A3862"/>
    <w:rsid w:val="001A528F"/>
    <w:rsid w:val="001A531C"/>
    <w:rsid w:val="001A560E"/>
    <w:rsid w:val="001A6241"/>
    <w:rsid w:val="001B06AE"/>
    <w:rsid w:val="001B376A"/>
    <w:rsid w:val="001B6380"/>
    <w:rsid w:val="001B63CF"/>
    <w:rsid w:val="001C2997"/>
    <w:rsid w:val="001C3B71"/>
    <w:rsid w:val="001C42CB"/>
    <w:rsid w:val="001C4A0B"/>
    <w:rsid w:val="001C568D"/>
    <w:rsid w:val="001C5E15"/>
    <w:rsid w:val="001C7000"/>
    <w:rsid w:val="001C739A"/>
    <w:rsid w:val="001D0862"/>
    <w:rsid w:val="001D09E2"/>
    <w:rsid w:val="001D216B"/>
    <w:rsid w:val="001D3E56"/>
    <w:rsid w:val="001D56CD"/>
    <w:rsid w:val="001E0095"/>
    <w:rsid w:val="001E42E6"/>
    <w:rsid w:val="001E485A"/>
    <w:rsid w:val="001E5C8D"/>
    <w:rsid w:val="001E6495"/>
    <w:rsid w:val="001E662A"/>
    <w:rsid w:val="001F156D"/>
    <w:rsid w:val="001F1856"/>
    <w:rsid w:val="001F2D4E"/>
    <w:rsid w:val="001F4F84"/>
    <w:rsid w:val="001F5DA0"/>
    <w:rsid w:val="002004CF"/>
    <w:rsid w:val="00202512"/>
    <w:rsid w:val="002055F5"/>
    <w:rsid w:val="0020560A"/>
    <w:rsid w:val="0020598E"/>
    <w:rsid w:val="00206311"/>
    <w:rsid w:val="002138AE"/>
    <w:rsid w:val="00214C2C"/>
    <w:rsid w:val="002157E8"/>
    <w:rsid w:val="00216D7F"/>
    <w:rsid w:val="00225DDD"/>
    <w:rsid w:val="0022674D"/>
    <w:rsid w:val="002306BA"/>
    <w:rsid w:val="00230E96"/>
    <w:rsid w:val="00231715"/>
    <w:rsid w:val="00231D6A"/>
    <w:rsid w:val="00231DCA"/>
    <w:rsid w:val="002329C9"/>
    <w:rsid w:val="00232B91"/>
    <w:rsid w:val="002348BB"/>
    <w:rsid w:val="002359DD"/>
    <w:rsid w:val="0023601B"/>
    <w:rsid w:val="00236779"/>
    <w:rsid w:val="00236B46"/>
    <w:rsid w:val="002372B6"/>
    <w:rsid w:val="00241520"/>
    <w:rsid w:val="0024263F"/>
    <w:rsid w:val="00243AD7"/>
    <w:rsid w:val="002444F4"/>
    <w:rsid w:val="00244624"/>
    <w:rsid w:val="002505E4"/>
    <w:rsid w:val="00251B8B"/>
    <w:rsid w:val="002520E6"/>
    <w:rsid w:val="00252261"/>
    <w:rsid w:val="00255844"/>
    <w:rsid w:val="002601A7"/>
    <w:rsid w:val="00262CB6"/>
    <w:rsid w:val="00263F2B"/>
    <w:rsid w:val="002649F6"/>
    <w:rsid w:val="002654AE"/>
    <w:rsid w:val="002657E0"/>
    <w:rsid w:val="00266076"/>
    <w:rsid w:val="00266D3F"/>
    <w:rsid w:val="0027219F"/>
    <w:rsid w:val="00273C74"/>
    <w:rsid w:val="00273F8F"/>
    <w:rsid w:val="00273FC7"/>
    <w:rsid w:val="00274418"/>
    <w:rsid w:val="00275CB8"/>
    <w:rsid w:val="002762FC"/>
    <w:rsid w:val="00282FAC"/>
    <w:rsid w:val="00286CE5"/>
    <w:rsid w:val="00286DE7"/>
    <w:rsid w:val="00287A63"/>
    <w:rsid w:val="00287DFC"/>
    <w:rsid w:val="00287FA8"/>
    <w:rsid w:val="00290094"/>
    <w:rsid w:val="00293960"/>
    <w:rsid w:val="002A17F1"/>
    <w:rsid w:val="002A6063"/>
    <w:rsid w:val="002A6CCA"/>
    <w:rsid w:val="002B01B8"/>
    <w:rsid w:val="002B203A"/>
    <w:rsid w:val="002B2D39"/>
    <w:rsid w:val="002B314A"/>
    <w:rsid w:val="002B324D"/>
    <w:rsid w:val="002B38AB"/>
    <w:rsid w:val="002C29BE"/>
    <w:rsid w:val="002C3404"/>
    <w:rsid w:val="002C4006"/>
    <w:rsid w:val="002C6116"/>
    <w:rsid w:val="002C6AA0"/>
    <w:rsid w:val="002C7A14"/>
    <w:rsid w:val="002D57FE"/>
    <w:rsid w:val="002D5860"/>
    <w:rsid w:val="002D71B4"/>
    <w:rsid w:val="002E0E3B"/>
    <w:rsid w:val="002E2AEC"/>
    <w:rsid w:val="002E3276"/>
    <w:rsid w:val="002E54AD"/>
    <w:rsid w:val="002E6CC3"/>
    <w:rsid w:val="002E7149"/>
    <w:rsid w:val="002F0C1B"/>
    <w:rsid w:val="002F4BB8"/>
    <w:rsid w:val="002F4E21"/>
    <w:rsid w:val="002F5CD3"/>
    <w:rsid w:val="002F62B7"/>
    <w:rsid w:val="002F6667"/>
    <w:rsid w:val="002F79E2"/>
    <w:rsid w:val="0030670C"/>
    <w:rsid w:val="003103DC"/>
    <w:rsid w:val="00310B09"/>
    <w:rsid w:val="00310BC5"/>
    <w:rsid w:val="00311156"/>
    <w:rsid w:val="00313D74"/>
    <w:rsid w:val="0031671D"/>
    <w:rsid w:val="00320DCC"/>
    <w:rsid w:val="00322F9C"/>
    <w:rsid w:val="00324037"/>
    <w:rsid w:val="00324C61"/>
    <w:rsid w:val="00325F61"/>
    <w:rsid w:val="00326299"/>
    <w:rsid w:val="003272C7"/>
    <w:rsid w:val="00330556"/>
    <w:rsid w:val="003305DF"/>
    <w:rsid w:val="003321A9"/>
    <w:rsid w:val="003328F3"/>
    <w:rsid w:val="00332FAF"/>
    <w:rsid w:val="00336728"/>
    <w:rsid w:val="0033688C"/>
    <w:rsid w:val="00337F98"/>
    <w:rsid w:val="003405F1"/>
    <w:rsid w:val="00340FD1"/>
    <w:rsid w:val="00342202"/>
    <w:rsid w:val="003444CB"/>
    <w:rsid w:val="003449B4"/>
    <w:rsid w:val="00346DF0"/>
    <w:rsid w:val="003470CD"/>
    <w:rsid w:val="00347403"/>
    <w:rsid w:val="00347440"/>
    <w:rsid w:val="00351250"/>
    <w:rsid w:val="00352327"/>
    <w:rsid w:val="003530A8"/>
    <w:rsid w:val="00354E1A"/>
    <w:rsid w:val="003560F1"/>
    <w:rsid w:val="003566EB"/>
    <w:rsid w:val="00356D5A"/>
    <w:rsid w:val="00360BC5"/>
    <w:rsid w:val="003611B4"/>
    <w:rsid w:val="003615AF"/>
    <w:rsid w:val="00362733"/>
    <w:rsid w:val="00363859"/>
    <w:rsid w:val="003661C8"/>
    <w:rsid w:val="0037002D"/>
    <w:rsid w:val="00370FA9"/>
    <w:rsid w:val="003713C5"/>
    <w:rsid w:val="00372A8D"/>
    <w:rsid w:val="00372F64"/>
    <w:rsid w:val="0037413E"/>
    <w:rsid w:val="00374871"/>
    <w:rsid w:val="00374AE5"/>
    <w:rsid w:val="003753B8"/>
    <w:rsid w:val="0038124D"/>
    <w:rsid w:val="003879FF"/>
    <w:rsid w:val="00393709"/>
    <w:rsid w:val="00394343"/>
    <w:rsid w:val="003944BA"/>
    <w:rsid w:val="003A16ED"/>
    <w:rsid w:val="003A1A91"/>
    <w:rsid w:val="003A3D59"/>
    <w:rsid w:val="003A653B"/>
    <w:rsid w:val="003B1C88"/>
    <w:rsid w:val="003B327C"/>
    <w:rsid w:val="003B3917"/>
    <w:rsid w:val="003B6959"/>
    <w:rsid w:val="003C1693"/>
    <w:rsid w:val="003C22AC"/>
    <w:rsid w:val="003C239F"/>
    <w:rsid w:val="003C3880"/>
    <w:rsid w:val="003D0EE9"/>
    <w:rsid w:val="003D240D"/>
    <w:rsid w:val="003D3759"/>
    <w:rsid w:val="003D43CC"/>
    <w:rsid w:val="003D5BAF"/>
    <w:rsid w:val="003D5C82"/>
    <w:rsid w:val="003D5D58"/>
    <w:rsid w:val="003D6B70"/>
    <w:rsid w:val="003D6FD1"/>
    <w:rsid w:val="003D70EE"/>
    <w:rsid w:val="003E0A2C"/>
    <w:rsid w:val="003E2B96"/>
    <w:rsid w:val="003E359E"/>
    <w:rsid w:val="003E592A"/>
    <w:rsid w:val="003E6092"/>
    <w:rsid w:val="003E6A62"/>
    <w:rsid w:val="003F1B4A"/>
    <w:rsid w:val="003F25DF"/>
    <w:rsid w:val="003F2E75"/>
    <w:rsid w:val="003F4643"/>
    <w:rsid w:val="003F544A"/>
    <w:rsid w:val="003F61A1"/>
    <w:rsid w:val="003F70A5"/>
    <w:rsid w:val="004009C8"/>
    <w:rsid w:val="00401E73"/>
    <w:rsid w:val="00402B22"/>
    <w:rsid w:val="00402C20"/>
    <w:rsid w:val="00407120"/>
    <w:rsid w:val="00412672"/>
    <w:rsid w:val="00413B9B"/>
    <w:rsid w:val="00414B1B"/>
    <w:rsid w:val="004152EB"/>
    <w:rsid w:val="004171FD"/>
    <w:rsid w:val="00420231"/>
    <w:rsid w:val="00423ABA"/>
    <w:rsid w:val="00424CCA"/>
    <w:rsid w:val="00425D1E"/>
    <w:rsid w:val="00425FEC"/>
    <w:rsid w:val="00430905"/>
    <w:rsid w:val="00431391"/>
    <w:rsid w:val="00431550"/>
    <w:rsid w:val="004320BF"/>
    <w:rsid w:val="004328D9"/>
    <w:rsid w:val="0043543E"/>
    <w:rsid w:val="00436A71"/>
    <w:rsid w:val="004430E7"/>
    <w:rsid w:val="00444CAC"/>
    <w:rsid w:val="0044705B"/>
    <w:rsid w:val="00447139"/>
    <w:rsid w:val="00450C24"/>
    <w:rsid w:val="004516CA"/>
    <w:rsid w:val="00452160"/>
    <w:rsid w:val="00452642"/>
    <w:rsid w:val="004532DB"/>
    <w:rsid w:val="00453331"/>
    <w:rsid w:val="00454D59"/>
    <w:rsid w:val="004572EF"/>
    <w:rsid w:val="00460F4D"/>
    <w:rsid w:val="00461A08"/>
    <w:rsid w:val="00462C00"/>
    <w:rsid w:val="00463CB0"/>
    <w:rsid w:val="004671CB"/>
    <w:rsid w:val="004705AE"/>
    <w:rsid w:val="004724BF"/>
    <w:rsid w:val="00473085"/>
    <w:rsid w:val="00481029"/>
    <w:rsid w:val="0048111D"/>
    <w:rsid w:val="0048132A"/>
    <w:rsid w:val="00482009"/>
    <w:rsid w:val="004840AE"/>
    <w:rsid w:val="00484522"/>
    <w:rsid w:val="00484D5F"/>
    <w:rsid w:val="004856A4"/>
    <w:rsid w:val="004907A4"/>
    <w:rsid w:val="0049083E"/>
    <w:rsid w:val="00491ABF"/>
    <w:rsid w:val="00491AF2"/>
    <w:rsid w:val="00491CA0"/>
    <w:rsid w:val="004935CE"/>
    <w:rsid w:val="00493613"/>
    <w:rsid w:val="00497281"/>
    <w:rsid w:val="0049783A"/>
    <w:rsid w:val="0049792E"/>
    <w:rsid w:val="004A09C2"/>
    <w:rsid w:val="004A25F8"/>
    <w:rsid w:val="004A2662"/>
    <w:rsid w:val="004A26E4"/>
    <w:rsid w:val="004A4304"/>
    <w:rsid w:val="004A73A1"/>
    <w:rsid w:val="004B696B"/>
    <w:rsid w:val="004C0077"/>
    <w:rsid w:val="004C094F"/>
    <w:rsid w:val="004C0F69"/>
    <w:rsid w:val="004C1F5A"/>
    <w:rsid w:val="004C44BF"/>
    <w:rsid w:val="004C5672"/>
    <w:rsid w:val="004C6703"/>
    <w:rsid w:val="004C7913"/>
    <w:rsid w:val="004D38FA"/>
    <w:rsid w:val="004D6FF9"/>
    <w:rsid w:val="004E0EB0"/>
    <w:rsid w:val="004E1A4F"/>
    <w:rsid w:val="004E2851"/>
    <w:rsid w:val="004E72BB"/>
    <w:rsid w:val="004F038F"/>
    <w:rsid w:val="004F0A82"/>
    <w:rsid w:val="004F3447"/>
    <w:rsid w:val="004F5A8B"/>
    <w:rsid w:val="004F64B0"/>
    <w:rsid w:val="00502188"/>
    <w:rsid w:val="005027C7"/>
    <w:rsid w:val="0050286C"/>
    <w:rsid w:val="00517B7E"/>
    <w:rsid w:val="00520303"/>
    <w:rsid w:val="005208E4"/>
    <w:rsid w:val="00520B23"/>
    <w:rsid w:val="00520D69"/>
    <w:rsid w:val="0052382E"/>
    <w:rsid w:val="00525C56"/>
    <w:rsid w:val="00526E05"/>
    <w:rsid w:val="00527C31"/>
    <w:rsid w:val="00532674"/>
    <w:rsid w:val="005331CE"/>
    <w:rsid w:val="00533BE5"/>
    <w:rsid w:val="005368E7"/>
    <w:rsid w:val="005371BE"/>
    <w:rsid w:val="0054029C"/>
    <w:rsid w:val="00541DA3"/>
    <w:rsid w:val="00543D5F"/>
    <w:rsid w:val="00545433"/>
    <w:rsid w:val="00545A8F"/>
    <w:rsid w:val="0054705E"/>
    <w:rsid w:val="00547E95"/>
    <w:rsid w:val="00551659"/>
    <w:rsid w:val="005534D5"/>
    <w:rsid w:val="0055385F"/>
    <w:rsid w:val="0055461D"/>
    <w:rsid w:val="00556156"/>
    <w:rsid w:val="005579A1"/>
    <w:rsid w:val="005601AF"/>
    <w:rsid w:val="0056127A"/>
    <w:rsid w:val="00563CA1"/>
    <w:rsid w:val="005679B2"/>
    <w:rsid w:val="00570107"/>
    <w:rsid w:val="00571874"/>
    <w:rsid w:val="0057230A"/>
    <w:rsid w:val="00573012"/>
    <w:rsid w:val="00576745"/>
    <w:rsid w:val="005778EB"/>
    <w:rsid w:val="00580F04"/>
    <w:rsid w:val="00581647"/>
    <w:rsid w:val="0058377E"/>
    <w:rsid w:val="0058428C"/>
    <w:rsid w:val="005861BB"/>
    <w:rsid w:val="005865EB"/>
    <w:rsid w:val="00587630"/>
    <w:rsid w:val="00590AC9"/>
    <w:rsid w:val="00590F3F"/>
    <w:rsid w:val="0059287F"/>
    <w:rsid w:val="005936E9"/>
    <w:rsid w:val="00593E2B"/>
    <w:rsid w:val="00595061"/>
    <w:rsid w:val="005962F4"/>
    <w:rsid w:val="00596819"/>
    <w:rsid w:val="005A5C8F"/>
    <w:rsid w:val="005A6807"/>
    <w:rsid w:val="005A6A72"/>
    <w:rsid w:val="005A6DBB"/>
    <w:rsid w:val="005A746F"/>
    <w:rsid w:val="005B205B"/>
    <w:rsid w:val="005B38FE"/>
    <w:rsid w:val="005B3D83"/>
    <w:rsid w:val="005B4717"/>
    <w:rsid w:val="005B4A3E"/>
    <w:rsid w:val="005B4FA4"/>
    <w:rsid w:val="005B5619"/>
    <w:rsid w:val="005B7C0A"/>
    <w:rsid w:val="005C17D2"/>
    <w:rsid w:val="005C1BA7"/>
    <w:rsid w:val="005C3B02"/>
    <w:rsid w:val="005C3B7C"/>
    <w:rsid w:val="005C3C05"/>
    <w:rsid w:val="005C4C57"/>
    <w:rsid w:val="005C5AA3"/>
    <w:rsid w:val="005D1B80"/>
    <w:rsid w:val="005D1C96"/>
    <w:rsid w:val="005D40CC"/>
    <w:rsid w:val="005D4AA6"/>
    <w:rsid w:val="005D7277"/>
    <w:rsid w:val="005E112D"/>
    <w:rsid w:val="005E1377"/>
    <w:rsid w:val="005E39D1"/>
    <w:rsid w:val="005E5A97"/>
    <w:rsid w:val="005F0A04"/>
    <w:rsid w:val="005F1A15"/>
    <w:rsid w:val="005F2649"/>
    <w:rsid w:val="005F2AFD"/>
    <w:rsid w:val="005F2F5F"/>
    <w:rsid w:val="005F4F0B"/>
    <w:rsid w:val="005F5B27"/>
    <w:rsid w:val="005F5CD2"/>
    <w:rsid w:val="005F74DD"/>
    <w:rsid w:val="005F7B36"/>
    <w:rsid w:val="005F7E24"/>
    <w:rsid w:val="00601E66"/>
    <w:rsid w:val="006020D3"/>
    <w:rsid w:val="0060219A"/>
    <w:rsid w:val="00602A74"/>
    <w:rsid w:val="00606680"/>
    <w:rsid w:val="006113E5"/>
    <w:rsid w:val="006130D5"/>
    <w:rsid w:val="00613C8C"/>
    <w:rsid w:val="00613E91"/>
    <w:rsid w:val="00614C28"/>
    <w:rsid w:val="00616CFB"/>
    <w:rsid w:val="0061740C"/>
    <w:rsid w:val="006211CD"/>
    <w:rsid w:val="006214B2"/>
    <w:rsid w:val="00621AF8"/>
    <w:rsid w:val="00622150"/>
    <w:rsid w:val="00622B39"/>
    <w:rsid w:val="00623042"/>
    <w:rsid w:val="006253EF"/>
    <w:rsid w:val="00626514"/>
    <w:rsid w:val="00630A00"/>
    <w:rsid w:val="006318C0"/>
    <w:rsid w:val="00634196"/>
    <w:rsid w:val="00634357"/>
    <w:rsid w:val="006352BF"/>
    <w:rsid w:val="006356B4"/>
    <w:rsid w:val="00637DBC"/>
    <w:rsid w:val="00640D76"/>
    <w:rsid w:val="00641FD9"/>
    <w:rsid w:val="00643A71"/>
    <w:rsid w:val="006464D6"/>
    <w:rsid w:val="00650E07"/>
    <w:rsid w:val="006510B2"/>
    <w:rsid w:val="0065183D"/>
    <w:rsid w:val="00652106"/>
    <w:rsid w:val="006538BC"/>
    <w:rsid w:val="006550F5"/>
    <w:rsid w:val="0065548F"/>
    <w:rsid w:val="00655A16"/>
    <w:rsid w:val="0065607E"/>
    <w:rsid w:val="00656C33"/>
    <w:rsid w:val="006605F4"/>
    <w:rsid w:val="006625DA"/>
    <w:rsid w:val="006629FB"/>
    <w:rsid w:val="00662BC6"/>
    <w:rsid w:val="00666758"/>
    <w:rsid w:val="00666AF1"/>
    <w:rsid w:val="0067062D"/>
    <w:rsid w:val="0067082F"/>
    <w:rsid w:val="00671967"/>
    <w:rsid w:val="00671DB7"/>
    <w:rsid w:val="0067491C"/>
    <w:rsid w:val="006760D9"/>
    <w:rsid w:val="00682057"/>
    <w:rsid w:val="0068225C"/>
    <w:rsid w:val="006832B9"/>
    <w:rsid w:val="00683B2B"/>
    <w:rsid w:val="00683C9C"/>
    <w:rsid w:val="00684092"/>
    <w:rsid w:val="00684CA2"/>
    <w:rsid w:val="00684D95"/>
    <w:rsid w:val="00686CA1"/>
    <w:rsid w:val="006873CC"/>
    <w:rsid w:val="00690D5C"/>
    <w:rsid w:val="0069132F"/>
    <w:rsid w:val="0069326C"/>
    <w:rsid w:val="006936BA"/>
    <w:rsid w:val="00693D04"/>
    <w:rsid w:val="00694013"/>
    <w:rsid w:val="00694014"/>
    <w:rsid w:val="0069658C"/>
    <w:rsid w:val="00696F2F"/>
    <w:rsid w:val="00697221"/>
    <w:rsid w:val="006A35B2"/>
    <w:rsid w:val="006A700A"/>
    <w:rsid w:val="006B3F25"/>
    <w:rsid w:val="006B4414"/>
    <w:rsid w:val="006B4A1E"/>
    <w:rsid w:val="006B68AF"/>
    <w:rsid w:val="006B78F2"/>
    <w:rsid w:val="006C3477"/>
    <w:rsid w:val="006C39E9"/>
    <w:rsid w:val="006C3EC5"/>
    <w:rsid w:val="006C3ED9"/>
    <w:rsid w:val="006C56AE"/>
    <w:rsid w:val="006C6993"/>
    <w:rsid w:val="006D2347"/>
    <w:rsid w:val="006E0482"/>
    <w:rsid w:val="006E24DA"/>
    <w:rsid w:val="006E2E9C"/>
    <w:rsid w:val="006E35F8"/>
    <w:rsid w:val="006E395F"/>
    <w:rsid w:val="006E4D4F"/>
    <w:rsid w:val="006E588A"/>
    <w:rsid w:val="006E5ECC"/>
    <w:rsid w:val="006E6010"/>
    <w:rsid w:val="006E6BA2"/>
    <w:rsid w:val="006F0449"/>
    <w:rsid w:val="006F0CC0"/>
    <w:rsid w:val="006F3C1B"/>
    <w:rsid w:val="006F42C3"/>
    <w:rsid w:val="006F4379"/>
    <w:rsid w:val="006F4E25"/>
    <w:rsid w:val="00701BD0"/>
    <w:rsid w:val="00702E35"/>
    <w:rsid w:val="007031F1"/>
    <w:rsid w:val="00703B45"/>
    <w:rsid w:val="00704682"/>
    <w:rsid w:val="00704D10"/>
    <w:rsid w:val="007055EF"/>
    <w:rsid w:val="007074C1"/>
    <w:rsid w:val="00710B45"/>
    <w:rsid w:val="007125B5"/>
    <w:rsid w:val="00713F70"/>
    <w:rsid w:val="00714688"/>
    <w:rsid w:val="00714BE5"/>
    <w:rsid w:val="0071619C"/>
    <w:rsid w:val="00717FE1"/>
    <w:rsid w:val="007232C0"/>
    <w:rsid w:val="00724060"/>
    <w:rsid w:val="00725786"/>
    <w:rsid w:val="00725A8A"/>
    <w:rsid w:val="00726838"/>
    <w:rsid w:val="0073025C"/>
    <w:rsid w:val="0073268B"/>
    <w:rsid w:val="00733E83"/>
    <w:rsid w:val="00735329"/>
    <w:rsid w:val="00735410"/>
    <w:rsid w:val="00735753"/>
    <w:rsid w:val="00735CC4"/>
    <w:rsid w:val="00736BBC"/>
    <w:rsid w:val="00737280"/>
    <w:rsid w:val="00740828"/>
    <w:rsid w:val="00740C9D"/>
    <w:rsid w:val="00741EC3"/>
    <w:rsid w:val="00743BCF"/>
    <w:rsid w:val="0074475E"/>
    <w:rsid w:val="00747AFC"/>
    <w:rsid w:val="00751F46"/>
    <w:rsid w:val="0075251D"/>
    <w:rsid w:val="00754D94"/>
    <w:rsid w:val="00760B38"/>
    <w:rsid w:val="00760B65"/>
    <w:rsid w:val="00760C20"/>
    <w:rsid w:val="0076190C"/>
    <w:rsid w:val="00761958"/>
    <w:rsid w:val="00762BFA"/>
    <w:rsid w:val="00764060"/>
    <w:rsid w:val="00764F73"/>
    <w:rsid w:val="00765E2D"/>
    <w:rsid w:val="0076699F"/>
    <w:rsid w:val="00767483"/>
    <w:rsid w:val="00771040"/>
    <w:rsid w:val="00772714"/>
    <w:rsid w:val="007756BC"/>
    <w:rsid w:val="00776B74"/>
    <w:rsid w:val="00776D9A"/>
    <w:rsid w:val="00776ECB"/>
    <w:rsid w:val="007800E0"/>
    <w:rsid w:val="00780333"/>
    <w:rsid w:val="00781178"/>
    <w:rsid w:val="00781682"/>
    <w:rsid w:val="0078187B"/>
    <w:rsid w:val="007823B9"/>
    <w:rsid w:val="00782406"/>
    <w:rsid w:val="00782CAA"/>
    <w:rsid w:val="0078416A"/>
    <w:rsid w:val="00787A8D"/>
    <w:rsid w:val="00787F3D"/>
    <w:rsid w:val="00791CFE"/>
    <w:rsid w:val="00792ADA"/>
    <w:rsid w:val="00796A34"/>
    <w:rsid w:val="0079705A"/>
    <w:rsid w:val="00797D04"/>
    <w:rsid w:val="007A0238"/>
    <w:rsid w:val="007A0366"/>
    <w:rsid w:val="007A3744"/>
    <w:rsid w:val="007A4616"/>
    <w:rsid w:val="007A4F5F"/>
    <w:rsid w:val="007A7435"/>
    <w:rsid w:val="007A7786"/>
    <w:rsid w:val="007B2293"/>
    <w:rsid w:val="007B394E"/>
    <w:rsid w:val="007B5BE4"/>
    <w:rsid w:val="007B6FE6"/>
    <w:rsid w:val="007C0E57"/>
    <w:rsid w:val="007C23CE"/>
    <w:rsid w:val="007C3B3C"/>
    <w:rsid w:val="007C5505"/>
    <w:rsid w:val="007C62A5"/>
    <w:rsid w:val="007C68C7"/>
    <w:rsid w:val="007D098B"/>
    <w:rsid w:val="007D0CC2"/>
    <w:rsid w:val="007D3EDC"/>
    <w:rsid w:val="007D413B"/>
    <w:rsid w:val="007D462A"/>
    <w:rsid w:val="007D54BC"/>
    <w:rsid w:val="007D5618"/>
    <w:rsid w:val="007D7857"/>
    <w:rsid w:val="007E1017"/>
    <w:rsid w:val="007E13EB"/>
    <w:rsid w:val="007E200C"/>
    <w:rsid w:val="007E2638"/>
    <w:rsid w:val="007E2996"/>
    <w:rsid w:val="007E3688"/>
    <w:rsid w:val="007E3952"/>
    <w:rsid w:val="007E39C9"/>
    <w:rsid w:val="007E479D"/>
    <w:rsid w:val="007E5B09"/>
    <w:rsid w:val="007E63FA"/>
    <w:rsid w:val="007E66C7"/>
    <w:rsid w:val="007E6D3D"/>
    <w:rsid w:val="007F33C4"/>
    <w:rsid w:val="007F42B9"/>
    <w:rsid w:val="007F450A"/>
    <w:rsid w:val="007F498F"/>
    <w:rsid w:val="007F4AA2"/>
    <w:rsid w:val="007F6D8F"/>
    <w:rsid w:val="007F6F01"/>
    <w:rsid w:val="0080352C"/>
    <w:rsid w:val="00805135"/>
    <w:rsid w:val="00805679"/>
    <w:rsid w:val="0080717F"/>
    <w:rsid w:val="00810768"/>
    <w:rsid w:val="00811792"/>
    <w:rsid w:val="00813611"/>
    <w:rsid w:val="00814C95"/>
    <w:rsid w:val="00815B2C"/>
    <w:rsid w:val="0082086E"/>
    <w:rsid w:val="008212C1"/>
    <w:rsid w:val="008218C5"/>
    <w:rsid w:val="0082205D"/>
    <w:rsid w:val="0082223E"/>
    <w:rsid w:val="008238C5"/>
    <w:rsid w:val="00824247"/>
    <w:rsid w:val="0082469B"/>
    <w:rsid w:val="00825FBB"/>
    <w:rsid w:val="00827A35"/>
    <w:rsid w:val="00830E27"/>
    <w:rsid w:val="0083437B"/>
    <w:rsid w:val="00834D98"/>
    <w:rsid w:val="00836055"/>
    <w:rsid w:val="008364B3"/>
    <w:rsid w:val="00841F02"/>
    <w:rsid w:val="008421DE"/>
    <w:rsid w:val="00846C83"/>
    <w:rsid w:val="00853424"/>
    <w:rsid w:val="00853AF4"/>
    <w:rsid w:val="008549CE"/>
    <w:rsid w:val="00857871"/>
    <w:rsid w:val="008578F9"/>
    <w:rsid w:val="00862080"/>
    <w:rsid w:val="00862D16"/>
    <w:rsid w:val="00862D99"/>
    <w:rsid w:val="00863725"/>
    <w:rsid w:val="0086455F"/>
    <w:rsid w:val="008665A1"/>
    <w:rsid w:val="00866ED0"/>
    <w:rsid w:val="0087009F"/>
    <w:rsid w:val="0087015D"/>
    <w:rsid w:val="00871167"/>
    <w:rsid w:val="00872E18"/>
    <w:rsid w:val="008736A3"/>
    <w:rsid w:val="008759A1"/>
    <w:rsid w:val="00877931"/>
    <w:rsid w:val="00884551"/>
    <w:rsid w:val="00890398"/>
    <w:rsid w:val="00892BF2"/>
    <w:rsid w:val="008956BF"/>
    <w:rsid w:val="00897347"/>
    <w:rsid w:val="00897538"/>
    <w:rsid w:val="008A69A5"/>
    <w:rsid w:val="008A7A70"/>
    <w:rsid w:val="008B0384"/>
    <w:rsid w:val="008B2B2A"/>
    <w:rsid w:val="008B5677"/>
    <w:rsid w:val="008C05CB"/>
    <w:rsid w:val="008C10DF"/>
    <w:rsid w:val="008C2470"/>
    <w:rsid w:val="008C3E06"/>
    <w:rsid w:val="008C6BEE"/>
    <w:rsid w:val="008D05F5"/>
    <w:rsid w:val="008D1BAF"/>
    <w:rsid w:val="008D30BA"/>
    <w:rsid w:val="008D4DE8"/>
    <w:rsid w:val="008D75D0"/>
    <w:rsid w:val="008D75E3"/>
    <w:rsid w:val="008E1D45"/>
    <w:rsid w:val="008E1D5A"/>
    <w:rsid w:val="008E26A4"/>
    <w:rsid w:val="008E54FF"/>
    <w:rsid w:val="008E5754"/>
    <w:rsid w:val="008F06FB"/>
    <w:rsid w:val="008F1206"/>
    <w:rsid w:val="008F1500"/>
    <w:rsid w:val="008F1A4D"/>
    <w:rsid w:val="008F2C87"/>
    <w:rsid w:val="008F6995"/>
    <w:rsid w:val="00900E2A"/>
    <w:rsid w:val="00902A59"/>
    <w:rsid w:val="00903655"/>
    <w:rsid w:val="00906C23"/>
    <w:rsid w:val="00911AF6"/>
    <w:rsid w:val="00913B5F"/>
    <w:rsid w:val="00913F58"/>
    <w:rsid w:val="009148A8"/>
    <w:rsid w:val="00915DDD"/>
    <w:rsid w:val="009166BD"/>
    <w:rsid w:val="0092056B"/>
    <w:rsid w:val="009211CD"/>
    <w:rsid w:val="009213D6"/>
    <w:rsid w:val="00923BF8"/>
    <w:rsid w:val="00924CF2"/>
    <w:rsid w:val="00926081"/>
    <w:rsid w:val="00926EE8"/>
    <w:rsid w:val="00930649"/>
    <w:rsid w:val="00931E63"/>
    <w:rsid w:val="0093312F"/>
    <w:rsid w:val="0093378E"/>
    <w:rsid w:val="00935BBB"/>
    <w:rsid w:val="00936F51"/>
    <w:rsid w:val="0093711F"/>
    <w:rsid w:val="00937403"/>
    <w:rsid w:val="00937614"/>
    <w:rsid w:val="0094118E"/>
    <w:rsid w:val="00943298"/>
    <w:rsid w:val="00945062"/>
    <w:rsid w:val="00946B3D"/>
    <w:rsid w:val="00947280"/>
    <w:rsid w:val="00947D94"/>
    <w:rsid w:val="009523D7"/>
    <w:rsid w:val="0095388D"/>
    <w:rsid w:val="009542AF"/>
    <w:rsid w:val="00954C62"/>
    <w:rsid w:val="00955043"/>
    <w:rsid w:val="009619C4"/>
    <w:rsid w:val="00963CB6"/>
    <w:rsid w:val="00964D90"/>
    <w:rsid w:val="00965432"/>
    <w:rsid w:val="00966589"/>
    <w:rsid w:val="00967A9D"/>
    <w:rsid w:val="00970D12"/>
    <w:rsid w:val="00972F46"/>
    <w:rsid w:val="009739BF"/>
    <w:rsid w:val="00973A40"/>
    <w:rsid w:val="009749D2"/>
    <w:rsid w:val="0097706A"/>
    <w:rsid w:val="00977D6D"/>
    <w:rsid w:val="00977FCF"/>
    <w:rsid w:val="00982662"/>
    <w:rsid w:val="00984539"/>
    <w:rsid w:val="00986DBD"/>
    <w:rsid w:val="00986DE5"/>
    <w:rsid w:val="00987588"/>
    <w:rsid w:val="009900CB"/>
    <w:rsid w:val="0099073D"/>
    <w:rsid w:val="0099081D"/>
    <w:rsid w:val="00990A99"/>
    <w:rsid w:val="00990BCC"/>
    <w:rsid w:val="009913B0"/>
    <w:rsid w:val="00993A43"/>
    <w:rsid w:val="00994C24"/>
    <w:rsid w:val="009959A1"/>
    <w:rsid w:val="00997C12"/>
    <w:rsid w:val="009A0762"/>
    <w:rsid w:val="009A087E"/>
    <w:rsid w:val="009A175D"/>
    <w:rsid w:val="009A1F78"/>
    <w:rsid w:val="009A28F8"/>
    <w:rsid w:val="009A3E22"/>
    <w:rsid w:val="009A3F50"/>
    <w:rsid w:val="009A5D83"/>
    <w:rsid w:val="009A65C4"/>
    <w:rsid w:val="009B1087"/>
    <w:rsid w:val="009B1187"/>
    <w:rsid w:val="009B3E09"/>
    <w:rsid w:val="009B71CC"/>
    <w:rsid w:val="009B7413"/>
    <w:rsid w:val="009B7A8B"/>
    <w:rsid w:val="009C1F43"/>
    <w:rsid w:val="009C2BEF"/>
    <w:rsid w:val="009C5143"/>
    <w:rsid w:val="009C6034"/>
    <w:rsid w:val="009C7D9A"/>
    <w:rsid w:val="009C7FB9"/>
    <w:rsid w:val="009D0C50"/>
    <w:rsid w:val="009D0CFF"/>
    <w:rsid w:val="009D14E4"/>
    <w:rsid w:val="009D20C5"/>
    <w:rsid w:val="009D2EB0"/>
    <w:rsid w:val="009D5420"/>
    <w:rsid w:val="009D5936"/>
    <w:rsid w:val="009D67FA"/>
    <w:rsid w:val="009E04D9"/>
    <w:rsid w:val="009E07D8"/>
    <w:rsid w:val="009E339D"/>
    <w:rsid w:val="009E4395"/>
    <w:rsid w:val="009E4D25"/>
    <w:rsid w:val="009E4EF1"/>
    <w:rsid w:val="009E6FE4"/>
    <w:rsid w:val="009F10E1"/>
    <w:rsid w:val="009F171D"/>
    <w:rsid w:val="009F3321"/>
    <w:rsid w:val="009F3BDA"/>
    <w:rsid w:val="009F450A"/>
    <w:rsid w:val="009F4E4F"/>
    <w:rsid w:val="009F5D0E"/>
    <w:rsid w:val="009F7793"/>
    <w:rsid w:val="009F796F"/>
    <w:rsid w:val="00A004AC"/>
    <w:rsid w:val="00A01887"/>
    <w:rsid w:val="00A01BC5"/>
    <w:rsid w:val="00A01D62"/>
    <w:rsid w:val="00A022A5"/>
    <w:rsid w:val="00A03D7C"/>
    <w:rsid w:val="00A106B2"/>
    <w:rsid w:val="00A10F3C"/>
    <w:rsid w:val="00A119DF"/>
    <w:rsid w:val="00A11C43"/>
    <w:rsid w:val="00A11CB4"/>
    <w:rsid w:val="00A1658E"/>
    <w:rsid w:val="00A16C3B"/>
    <w:rsid w:val="00A16E0F"/>
    <w:rsid w:val="00A22405"/>
    <w:rsid w:val="00A23509"/>
    <w:rsid w:val="00A30A33"/>
    <w:rsid w:val="00A316F8"/>
    <w:rsid w:val="00A32466"/>
    <w:rsid w:val="00A3291B"/>
    <w:rsid w:val="00A3444A"/>
    <w:rsid w:val="00A34EE0"/>
    <w:rsid w:val="00A35A9F"/>
    <w:rsid w:val="00A35C41"/>
    <w:rsid w:val="00A364EA"/>
    <w:rsid w:val="00A36B30"/>
    <w:rsid w:val="00A405C5"/>
    <w:rsid w:val="00A40C3D"/>
    <w:rsid w:val="00A41181"/>
    <w:rsid w:val="00A44F8D"/>
    <w:rsid w:val="00A4543C"/>
    <w:rsid w:val="00A47C6C"/>
    <w:rsid w:val="00A528E2"/>
    <w:rsid w:val="00A5408A"/>
    <w:rsid w:val="00A562D3"/>
    <w:rsid w:val="00A57427"/>
    <w:rsid w:val="00A57989"/>
    <w:rsid w:val="00A60A87"/>
    <w:rsid w:val="00A61E29"/>
    <w:rsid w:val="00A634B1"/>
    <w:rsid w:val="00A652B0"/>
    <w:rsid w:val="00A65925"/>
    <w:rsid w:val="00A66881"/>
    <w:rsid w:val="00A706D3"/>
    <w:rsid w:val="00A74C60"/>
    <w:rsid w:val="00A75FB8"/>
    <w:rsid w:val="00A76CD3"/>
    <w:rsid w:val="00A77182"/>
    <w:rsid w:val="00A806A4"/>
    <w:rsid w:val="00A8777D"/>
    <w:rsid w:val="00A87FE5"/>
    <w:rsid w:val="00A90758"/>
    <w:rsid w:val="00A90D12"/>
    <w:rsid w:val="00A91F55"/>
    <w:rsid w:val="00A92B6D"/>
    <w:rsid w:val="00A95855"/>
    <w:rsid w:val="00A96926"/>
    <w:rsid w:val="00A96CC6"/>
    <w:rsid w:val="00AA2E37"/>
    <w:rsid w:val="00AA56C1"/>
    <w:rsid w:val="00AA5711"/>
    <w:rsid w:val="00AA59B0"/>
    <w:rsid w:val="00AA66E2"/>
    <w:rsid w:val="00AB10E9"/>
    <w:rsid w:val="00AB2DAF"/>
    <w:rsid w:val="00AB6347"/>
    <w:rsid w:val="00AB6747"/>
    <w:rsid w:val="00AB6CD3"/>
    <w:rsid w:val="00AB70CE"/>
    <w:rsid w:val="00AC0960"/>
    <w:rsid w:val="00AC1A85"/>
    <w:rsid w:val="00AC1F33"/>
    <w:rsid w:val="00AC4169"/>
    <w:rsid w:val="00AC4DB7"/>
    <w:rsid w:val="00AC61A7"/>
    <w:rsid w:val="00AC6208"/>
    <w:rsid w:val="00AC78B5"/>
    <w:rsid w:val="00AC78FA"/>
    <w:rsid w:val="00AD007E"/>
    <w:rsid w:val="00AD0DB0"/>
    <w:rsid w:val="00AD2134"/>
    <w:rsid w:val="00AD47D3"/>
    <w:rsid w:val="00AD65C6"/>
    <w:rsid w:val="00AD7587"/>
    <w:rsid w:val="00AD75BA"/>
    <w:rsid w:val="00AE0771"/>
    <w:rsid w:val="00AE09A8"/>
    <w:rsid w:val="00AE2378"/>
    <w:rsid w:val="00AE403C"/>
    <w:rsid w:val="00AE4787"/>
    <w:rsid w:val="00AE494B"/>
    <w:rsid w:val="00AE4BC4"/>
    <w:rsid w:val="00AE56EC"/>
    <w:rsid w:val="00AE5A92"/>
    <w:rsid w:val="00AE5CD7"/>
    <w:rsid w:val="00AE6716"/>
    <w:rsid w:val="00AF3049"/>
    <w:rsid w:val="00AF52C6"/>
    <w:rsid w:val="00AF54A6"/>
    <w:rsid w:val="00AF59D2"/>
    <w:rsid w:val="00B0065A"/>
    <w:rsid w:val="00B0076F"/>
    <w:rsid w:val="00B02339"/>
    <w:rsid w:val="00B0238E"/>
    <w:rsid w:val="00B02AAA"/>
    <w:rsid w:val="00B0312B"/>
    <w:rsid w:val="00B03C7D"/>
    <w:rsid w:val="00B062B7"/>
    <w:rsid w:val="00B069CF"/>
    <w:rsid w:val="00B0761A"/>
    <w:rsid w:val="00B1206F"/>
    <w:rsid w:val="00B17398"/>
    <w:rsid w:val="00B1781A"/>
    <w:rsid w:val="00B23359"/>
    <w:rsid w:val="00B23A55"/>
    <w:rsid w:val="00B25A32"/>
    <w:rsid w:val="00B2601A"/>
    <w:rsid w:val="00B27C4B"/>
    <w:rsid w:val="00B302BD"/>
    <w:rsid w:val="00B3182B"/>
    <w:rsid w:val="00B33BDA"/>
    <w:rsid w:val="00B36F3A"/>
    <w:rsid w:val="00B37752"/>
    <w:rsid w:val="00B40798"/>
    <w:rsid w:val="00B42D86"/>
    <w:rsid w:val="00B47CE4"/>
    <w:rsid w:val="00B502BA"/>
    <w:rsid w:val="00B50CB9"/>
    <w:rsid w:val="00B51E39"/>
    <w:rsid w:val="00B524F6"/>
    <w:rsid w:val="00B530E1"/>
    <w:rsid w:val="00B563E9"/>
    <w:rsid w:val="00B5784B"/>
    <w:rsid w:val="00B57AF0"/>
    <w:rsid w:val="00B60536"/>
    <w:rsid w:val="00B639F4"/>
    <w:rsid w:val="00B64281"/>
    <w:rsid w:val="00B6573A"/>
    <w:rsid w:val="00B6580E"/>
    <w:rsid w:val="00B66368"/>
    <w:rsid w:val="00B667B4"/>
    <w:rsid w:val="00B715F5"/>
    <w:rsid w:val="00B72689"/>
    <w:rsid w:val="00B746CC"/>
    <w:rsid w:val="00B75000"/>
    <w:rsid w:val="00B75DA8"/>
    <w:rsid w:val="00B75DE0"/>
    <w:rsid w:val="00B77888"/>
    <w:rsid w:val="00B83207"/>
    <w:rsid w:val="00B83A95"/>
    <w:rsid w:val="00B83EDC"/>
    <w:rsid w:val="00B83FA9"/>
    <w:rsid w:val="00B85C35"/>
    <w:rsid w:val="00B87659"/>
    <w:rsid w:val="00B87D3C"/>
    <w:rsid w:val="00B905DD"/>
    <w:rsid w:val="00B93F78"/>
    <w:rsid w:val="00B95531"/>
    <w:rsid w:val="00B958AC"/>
    <w:rsid w:val="00B9667D"/>
    <w:rsid w:val="00BA248A"/>
    <w:rsid w:val="00BA2B8F"/>
    <w:rsid w:val="00BA34CC"/>
    <w:rsid w:val="00BA443A"/>
    <w:rsid w:val="00BA5BD5"/>
    <w:rsid w:val="00BB0449"/>
    <w:rsid w:val="00BB0C6E"/>
    <w:rsid w:val="00BC0130"/>
    <w:rsid w:val="00BC1578"/>
    <w:rsid w:val="00BC34E8"/>
    <w:rsid w:val="00BC44A5"/>
    <w:rsid w:val="00BC555E"/>
    <w:rsid w:val="00BC7E54"/>
    <w:rsid w:val="00BD1976"/>
    <w:rsid w:val="00BD21AA"/>
    <w:rsid w:val="00BD32B1"/>
    <w:rsid w:val="00BD4801"/>
    <w:rsid w:val="00BD4EBD"/>
    <w:rsid w:val="00BD6879"/>
    <w:rsid w:val="00BD7D12"/>
    <w:rsid w:val="00BD7E50"/>
    <w:rsid w:val="00BE06EF"/>
    <w:rsid w:val="00BE2112"/>
    <w:rsid w:val="00BE460A"/>
    <w:rsid w:val="00BF0EAB"/>
    <w:rsid w:val="00BF207F"/>
    <w:rsid w:val="00BF2324"/>
    <w:rsid w:val="00BF3DB7"/>
    <w:rsid w:val="00BF5536"/>
    <w:rsid w:val="00C01DC8"/>
    <w:rsid w:val="00C02068"/>
    <w:rsid w:val="00C037A8"/>
    <w:rsid w:val="00C03CA7"/>
    <w:rsid w:val="00C0745B"/>
    <w:rsid w:val="00C160D7"/>
    <w:rsid w:val="00C21678"/>
    <w:rsid w:val="00C21F76"/>
    <w:rsid w:val="00C2277B"/>
    <w:rsid w:val="00C22C3B"/>
    <w:rsid w:val="00C23505"/>
    <w:rsid w:val="00C235E0"/>
    <w:rsid w:val="00C2430A"/>
    <w:rsid w:val="00C24CA8"/>
    <w:rsid w:val="00C30AC7"/>
    <w:rsid w:val="00C32A1D"/>
    <w:rsid w:val="00C338F4"/>
    <w:rsid w:val="00C33F9A"/>
    <w:rsid w:val="00C361DD"/>
    <w:rsid w:val="00C36B83"/>
    <w:rsid w:val="00C40690"/>
    <w:rsid w:val="00C427D4"/>
    <w:rsid w:val="00C435E7"/>
    <w:rsid w:val="00C44F59"/>
    <w:rsid w:val="00C4620A"/>
    <w:rsid w:val="00C47D05"/>
    <w:rsid w:val="00C51C20"/>
    <w:rsid w:val="00C51F6A"/>
    <w:rsid w:val="00C526C9"/>
    <w:rsid w:val="00C55574"/>
    <w:rsid w:val="00C555CB"/>
    <w:rsid w:val="00C5657D"/>
    <w:rsid w:val="00C57B72"/>
    <w:rsid w:val="00C6185A"/>
    <w:rsid w:val="00C61A58"/>
    <w:rsid w:val="00C62B12"/>
    <w:rsid w:val="00C63EC4"/>
    <w:rsid w:val="00C65705"/>
    <w:rsid w:val="00C67476"/>
    <w:rsid w:val="00C75722"/>
    <w:rsid w:val="00C75965"/>
    <w:rsid w:val="00C75F0F"/>
    <w:rsid w:val="00C80B37"/>
    <w:rsid w:val="00C831BA"/>
    <w:rsid w:val="00C842B2"/>
    <w:rsid w:val="00C8549E"/>
    <w:rsid w:val="00C87144"/>
    <w:rsid w:val="00C951CA"/>
    <w:rsid w:val="00C95503"/>
    <w:rsid w:val="00C96B8D"/>
    <w:rsid w:val="00C9767F"/>
    <w:rsid w:val="00CA0BF8"/>
    <w:rsid w:val="00CA13D1"/>
    <w:rsid w:val="00CA5D4C"/>
    <w:rsid w:val="00CA7D32"/>
    <w:rsid w:val="00CB146E"/>
    <w:rsid w:val="00CB34FF"/>
    <w:rsid w:val="00CB39FB"/>
    <w:rsid w:val="00CB7A38"/>
    <w:rsid w:val="00CC0828"/>
    <w:rsid w:val="00CC1C1B"/>
    <w:rsid w:val="00CC30AE"/>
    <w:rsid w:val="00CC345F"/>
    <w:rsid w:val="00CC53BC"/>
    <w:rsid w:val="00CC7958"/>
    <w:rsid w:val="00CD1D30"/>
    <w:rsid w:val="00CD376D"/>
    <w:rsid w:val="00CE4247"/>
    <w:rsid w:val="00CE61B9"/>
    <w:rsid w:val="00CE7AE8"/>
    <w:rsid w:val="00CE7B87"/>
    <w:rsid w:val="00CF2D94"/>
    <w:rsid w:val="00CF32B4"/>
    <w:rsid w:val="00CF34D1"/>
    <w:rsid w:val="00CF3E6D"/>
    <w:rsid w:val="00CF663F"/>
    <w:rsid w:val="00CF7074"/>
    <w:rsid w:val="00D01024"/>
    <w:rsid w:val="00D04E32"/>
    <w:rsid w:val="00D05208"/>
    <w:rsid w:val="00D05B46"/>
    <w:rsid w:val="00D07062"/>
    <w:rsid w:val="00D10B74"/>
    <w:rsid w:val="00D14DDD"/>
    <w:rsid w:val="00D22721"/>
    <w:rsid w:val="00D22D6B"/>
    <w:rsid w:val="00D23055"/>
    <w:rsid w:val="00D240CA"/>
    <w:rsid w:val="00D2489E"/>
    <w:rsid w:val="00D26584"/>
    <w:rsid w:val="00D2738C"/>
    <w:rsid w:val="00D3132A"/>
    <w:rsid w:val="00D341F0"/>
    <w:rsid w:val="00D348A9"/>
    <w:rsid w:val="00D35C8D"/>
    <w:rsid w:val="00D35E6C"/>
    <w:rsid w:val="00D37E38"/>
    <w:rsid w:val="00D44A53"/>
    <w:rsid w:val="00D44AE7"/>
    <w:rsid w:val="00D455D5"/>
    <w:rsid w:val="00D471E2"/>
    <w:rsid w:val="00D476FD"/>
    <w:rsid w:val="00D50323"/>
    <w:rsid w:val="00D51586"/>
    <w:rsid w:val="00D54651"/>
    <w:rsid w:val="00D5573E"/>
    <w:rsid w:val="00D56451"/>
    <w:rsid w:val="00D6152F"/>
    <w:rsid w:val="00D629DD"/>
    <w:rsid w:val="00D651F1"/>
    <w:rsid w:val="00D71D85"/>
    <w:rsid w:val="00D7232A"/>
    <w:rsid w:val="00D73DBD"/>
    <w:rsid w:val="00D760D5"/>
    <w:rsid w:val="00D77E92"/>
    <w:rsid w:val="00D801DE"/>
    <w:rsid w:val="00D81D2A"/>
    <w:rsid w:val="00D828D7"/>
    <w:rsid w:val="00D8510D"/>
    <w:rsid w:val="00D872B6"/>
    <w:rsid w:val="00D90923"/>
    <w:rsid w:val="00D9150D"/>
    <w:rsid w:val="00D94E62"/>
    <w:rsid w:val="00D96AFD"/>
    <w:rsid w:val="00D96CDC"/>
    <w:rsid w:val="00D97794"/>
    <w:rsid w:val="00D97BAF"/>
    <w:rsid w:val="00DA0AE1"/>
    <w:rsid w:val="00DA132E"/>
    <w:rsid w:val="00DA1C0B"/>
    <w:rsid w:val="00DA2F1E"/>
    <w:rsid w:val="00DA461B"/>
    <w:rsid w:val="00DA4A36"/>
    <w:rsid w:val="00DA5010"/>
    <w:rsid w:val="00DA6C60"/>
    <w:rsid w:val="00DB003F"/>
    <w:rsid w:val="00DB1110"/>
    <w:rsid w:val="00DB247F"/>
    <w:rsid w:val="00DB52EE"/>
    <w:rsid w:val="00DB66A9"/>
    <w:rsid w:val="00DC205C"/>
    <w:rsid w:val="00DC2F89"/>
    <w:rsid w:val="00DC552E"/>
    <w:rsid w:val="00DC6931"/>
    <w:rsid w:val="00DC6A6B"/>
    <w:rsid w:val="00DD0913"/>
    <w:rsid w:val="00DD16D8"/>
    <w:rsid w:val="00DD6CA2"/>
    <w:rsid w:val="00DD77C0"/>
    <w:rsid w:val="00DE042A"/>
    <w:rsid w:val="00DE4291"/>
    <w:rsid w:val="00DE7D0C"/>
    <w:rsid w:val="00DF0C69"/>
    <w:rsid w:val="00DF24BB"/>
    <w:rsid w:val="00DF3F0F"/>
    <w:rsid w:val="00DF7245"/>
    <w:rsid w:val="00DF7E2B"/>
    <w:rsid w:val="00E0091A"/>
    <w:rsid w:val="00E00F41"/>
    <w:rsid w:val="00E03459"/>
    <w:rsid w:val="00E04ECE"/>
    <w:rsid w:val="00E062DB"/>
    <w:rsid w:val="00E07528"/>
    <w:rsid w:val="00E1097B"/>
    <w:rsid w:val="00E14407"/>
    <w:rsid w:val="00E156FF"/>
    <w:rsid w:val="00E17175"/>
    <w:rsid w:val="00E22393"/>
    <w:rsid w:val="00E242F1"/>
    <w:rsid w:val="00E25D72"/>
    <w:rsid w:val="00E31033"/>
    <w:rsid w:val="00E33866"/>
    <w:rsid w:val="00E33EB4"/>
    <w:rsid w:val="00E3484B"/>
    <w:rsid w:val="00E34B3A"/>
    <w:rsid w:val="00E41354"/>
    <w:rsid w:val="00E429DC"/>
    <w:rsid w:val="00E469C5"/>
    <w:rsid w:val="00E5223C"/>
    <w:rsid w:val="00E537B6"/>
    <w:rsid w:val="00E5568F"/>
    <w:rsid w:val="00E558C8"/>
    <w:rsid w:val="00E6063B"/>
    <w:rsid w:val="00E60A82"/>
    <w:rsid w:val="00E6192E"/>
    <w:rsid w:val="00E62109"/>
    <w:rsid w:val="00E6252E"/>
    <w:rsid w:val="00E65262"/>
    <w:rsid w:val="00E67D4E"/>
    <w:rsid w:val="00E67E4D"/>
    <w:rsid w:val="00E71425"/>
    <w:rsid w:val="00E7429E"/>
    <w:rsid w:val="00E753FE"/>
    <w:rsid w:val="00E80E96"/>
    <w:rsid w:val="00E8125A"/>
    <w:rsid w:val="00E832F5"/>
    <w:rsid w:val="00E8360F"/>
    <w:rsid w:val="00E84BEC"/>
    <w:rsid w:val="00E84EA0"/>
    <w:rsid w:val="00E877BA"/>
    <w:rsid w:val="00E90106"/>
    <w:rsid w:val="00E908FE"/>
    <w:rsid w:val="00E910A0"/>
    <w:rsid w:val="00E92948"/>
    <w:rsid w:val="00E96D76"/>
    <w:rsid w:val="00E9748F"/>
    <w:rsid w:val="00EA2E01"/>
    <w:rsid w:val="00EA44F3"/>
    <w:rsid w:val="00EA45E9"/>
    <w:rsid w:val="00EA522D"/>
    <w:rsid w:val="00EA7665"/>
    <w:rsid w:val="00EA7864"/>
    <w:rsid w:val="00EA7ADA"/>
    <w:rsid w:val="00EB189F"/>
    <w:rsid w:val="00EB28C0"/>
    <w:rsid w:val="00EB5741"/>
    <w:rsid w:val="00EB61AE"/>
    <w:rsid w:val="00EB666A"/>
    <w:rsid w:val="00EB6E72"/>
    <w:rsid w:val="00EB7E22"/>
    <w:rsid w:val="00EC075A"/>
    <w:rsid w:val="00EC0C08"/>
    <w:rsid w:val="00EC1335"/>
    <w:rsid w:val="00EC2AA1"/>
    <w:rsid w:val="00EC4A81"/>
    <w:rsid w:val="00EC4BC4"/>
    <w:rsid w:val="00EC618C"/>
    <w:rsid w:val="00ED191A"/>
    <w:rsid w:val="00ED226D"/>
    <w:rsid w:val="00ED2B5F"/>
    <w:rsid w:val="00ED3B0F"/>
    <w:rsid w:val="00ED6D78"/>
    <w:rsid w:val="00ED746D"/>
    <w:rsid w:val="00ED761B"/>
    <w:rsid w:val="00ED7CD8"/>
    <w:rsid w:val="00EE1A1C"/>
    <w:rsid w:val="00EE3860"/>
    <w:rsid w:val="00EE4376"/>
    <w:rsid w:val="00EE51C8"/>
    <w:rsid w:val="00EE571B"/>
    <w:rsid w:val="00EE5F5F"/>
    <w:rsid w:val="00EE7E27"/>
    <w:rsid w:val="00EF1206"/>
    <w:rsid w:val="00EF13CD"/>
    <w:rsid w:val="00EF26BF"/>
    <w:rsid w:val="00EF3591"/>
    <w:rsid w:val="00EF4628"/>
    <w:rsid w:val="00EF5A3A"/>
    <w:rsid w:val="00EF66E4"/>
    <w:rsid w:val="00EF7900"/>
    <w:rsid w:val="00F006F7"/>
    <w:rsid w:val="00F01557"/>
    <w:rsid w:val="00F01C83"/>
    <w:rsid w:val="00F02D07"/>
    <w:rsid w:val="00F07548"/>
    <w:rsid w:val="00F07D2C"/>
    <w:rsid w:val="00F1150E"/>
    <w:rsid w:val="00F11880"/>
    <w:rsid w:val="00F11C71"/>
    <w:rsid w:val="00F146D0"/>
    <w:rsid w:val="00F158AB"/>
    <w:rsid w:val="00F160AC"/>
    <w:rsid w:val="00F24C34"/>
    <w:rsid w:val="00F254BB"/>
    <w:rsid w:val="00F26C19"/>
    <w:rsid w:val="00F27281"/>
    <w:rsid w:val="00F27971"/>
    <w:rsid w:val="00F27B02"/>
    <w:rsid w:val="00F30024"/>
    <w:rsid w:val="00F30314"/>
    <w:rsid w:val="00F3212B"/>
    <w:rsid w:val="00F3306D"/>
    <w:rsid w:val="00F339DD"/>
    <w:rsid w:val="00F34FF5"/>
    <w:rsid w:val="00F35A5E"/>
    <w:rsid w:val="00F40F1F"/>
    <w:rsid w:val="00F43020"/>
    <w:rsid w:val="00F4431F"/>
    <w:rsid w:val="00F44416"/>
    <w:rsid w:val="00F4709D"/>
    <w:rsid w:val="00F50294"/>
    <w:rsid w:val="00F51C8B"/>
    <w:rsid w:val="00F53FE7"/>
    <w:rsid w:val="00F54AE7"/>
    <w:rsid w:val="00F54DCF"/>
    <w:rsid w:val="00F5559F"/>
    <w:rsid w:val="00F55B12"/>
    <w:rsid w:val="00F57D49"/>
    <w:rsid w:val="00F6089F"/>
    <w:rsid w:val="00F636D6"/>
    <w:rsid w:val="00F65054"/>
    <w:rsid w:val="00F67C3D"/>
    <w:rsid w:val="00F705D6"/>
    <w:rsid w:val="00F7075E"/>
    <w:rsid w:val="00F728D3"/>
    <w:rsid w:val="00F808AB"/>
    <w:rsid w:val="00F8386A"/>
    <w:rsid w:val="00F86356"/>
    <w:rsid w:val="00F90227"/>
    <w:rsid w:val="00F91BAD"/>
    <w:rsid w:val="00F9506C"/>
    <w:rsid w:val="00F95134"/>
    <w:rsid w:val="00F95FA2"/>
    <w:rsid w:val="00FA206D"/>
    <w:rsid w:val="00FA4D02"/>
    <w:rsid w:val="00FA4EFB"/>
    <w:rsid w:val="00FA537B"/>
    <w:rsid w:val="00FA6B29"/>
    <w:rsid w:val="00FA79AE"/>
    <w:rsid w:val="00FB13D0"/>
    <w:rsid w:val="00FB2CD0"/>
    <w:rsid w:val="00FB4AE0"/>
    <w:rsid w:val="00FB5E8B"/>
    <w:rsid w:val="00FB5F1C"/>
    <w:rsid w:val="00FB6820"/>
    <w:rsid w:val="00FC0A58"/>
    <w:rsid w:val="00FC14C2"/>
    <w:rsid w:val="00FC1B8F"/>
    <w:rsid w:val="00FC2D5F"/>
    <w:rsid w:val="00FC3762"/>
    <w:rsid w:val="00FC3A70"/>
    <w:rsid w:val="00FC4FD8"/>
    <w:rsid w:val="00FC618F"/>
    <w:rsid w:val="00FC6420"/>
    <w:rsid w:val="00FC67CD"/>
    <w:rsid w:val="00FD0813"/>
    <w:rsid w:val="00FD0ACF"/>
    <w:rsid w:val="00FD224D"/>
    <w:rsid w:val="00FD4E2E"/>
    <w:rsid w:val="00FD59B8"/>
    <w:rsid w:val="00FD5DD1"/>
    <w:rsid w:val="00FD79DF"/>
    <w:rsid w:val="00FE0382"/>
    <w:rsid w:val="00FE2DD0"/>
    <w:rsid w:val="00FF33B3"/>
    <w:rsid w:val="00FF579A"/>
    <w:rsid w:val="00FF7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B302B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9959A1"/>
    <w:pPr>
      <w:keepNext/>
      <w:keepLines/>
      <w:spacing w:before="480" w:after="0"/>
      <w:ind w:left="708"/>
      <w:outlineLvl w:val="0"/>
    </w:pPr>
    <w:rPr>
      <w:rFonts w:ascii="Times New Roman" w:hAnsi="Times New Roman"/>
      <w:b/>
      <w:bC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2060"/>
    <w:pPr>
      <w:keepNext/>
      <w:keepLines/>
      <w:spacing w:before="200" w:after="0"/>
      <w:ind w:left="708"/>
      <w:outlineLvl w:val="1"/>
    </w:pPr>
    <w:rPr>
      <w:rFonts w:ascii="Times New Roman" w:hAnsi="Times New Roman"/>
      <w:b/>
      <w:bCs/>
      <w:i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069CF"/>
    <w:pPr>
      <w:keepNext/>
      <w:keepLines/>
      <w:spacing w:before="200" w:after="0"/>
      <w:ind w:left="708"/>
      <w:outlineLvl w:val="2"/>
    </w:pPr>
    <w:rPr>
      <w:rFonts w:ascii="Times New Roman" w:hAnsi="Times New Roman"/>
      <w:bCs/>
      <w:i/>
      <w:sz w:val="28"/>
      <w:u w:val="single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5D1C96"/>
    <w:pPr>
      <w:keepNext/>
      <w:keepLines/>
      <w:spacing w:before="200" w:after="0"/>
      <w:ind w:left="708"/>
      <w:outlineLvl w:val="3"/>
    </w:pPr>
    <w:rPr>
      <w:rFonts w:ascii="Times New Roman" w:hAnsi="Times New Roman"/>
      <w:bCs/>
      <w:i/>
      <w:iCs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55A16"/>
    <w:pPr>
      <w:keepNext/>
      <w:keepLines/>
      <w:spacing w:before="200" w:after="0"/>
      <w:ind w:left="708"/>
      <w:outlineLvl w:val="4"/>
    </w:pPr>
    <w:rPr>
      <w:rFonts w:ascii="Times New Roman" w:hAnsi="Times New Roman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55A16"/>
    <w:pPr>
      <w:keepNext/>
      <w:keepLines/>
      <w:spacing w:before="200" w:after="0"/>
      <w:ind w:left="708"/>
      <w:outlineLvl w:val="5"/>
    </w:pPr>
    <w:rPr>
      <w:rFonts w:ascii="Times New Roman" w:hAnsi="Times New Roman"/>
      <w:i/>
      <w:iCs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59A1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52060"/>
    <w:rPr>
      <w:rFonts w:ascii="Times New Roman" w:hAnsi="Times New Roman" w:cs="Times New Roman"/>
      <w:b/>
      <w:bCs/>
      <w:i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069CF"/>
    <w:rPr>
      <w:rFonts w:ascii="Times New Roman" w:hAnsi="Times New Roman" w:cs="Times New Roman"/>
      <w:bCs/>
      <w:i/>
      <w:sz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D1C96"/>
    <w:rPr>
      <w:rFonts w:ascii="Times New Roman" w:hAnsi="Times New Roman" w:cs="Times New Roman"/>
      <w:bCs/>
      <w:i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55A16"/>
    <w:rPr>
      <w:rFonts w:ascii="Times New Roman" w:hAnsi="Times New Roman" w:cs="Times New Roman"/>
      <w:sz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655A16"/>
    <w:rPr>
      <w:rFonts w:ascii="Times New Roman" w:hAnsi="Times New Roman" w:cs="Times New Roman"/>
      <w:i/>
      <w:iCs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99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59A1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9959A1"/>
    <w:pPr>
      <w:outlineLvl w:val="9"/>
    </w:pPr>
    <w:rPr>
      <w:color w:val="000000"/>
      <w:sz w:val="32"/>
      <w:lang w:eastAsia="en-US"/>
    </w:rPr>
  </w:style>
  <w:style w:type="paragraph" w:styleId="TOC1">
    <w:name w:val="toc 1"/>
    <w:basedOn w:val="Normal"/>
    <w:next w:val="Normal"/>
    <w:autoRedefine/>
    <w:uiPriority w:val="99"/>
    <w:rsid w:val="00547E95"/>
    <w:pPr>
      <w:tabs>
        <w:tab w:val="left" w:pos="426"/>
        <w:tab w:val="right" w:leader="dot" w:pos="9345"/>
      </w:tabs>
      <w:spacing w:after="100"/>
    </w:pPr>
    <w:rPr>
      <w:rFonts w:ascii="Times New Roman" w:hAnsi="Times New Roman"/>
      <w:noProof/>
    </w:rPr>
  </w:style>
  <w:style w:type="paragraph" w:styleId="TOC2">
    <w:name w:val="toc 2"/>
    <w:basedOn w:val="Normal"/>
    <w:next w:val="Normal"/>
    <w:autoRedefine/>
    <w:uiPriority w:val="99"/>
    <w:rsid w:val="009959A1"/>
    <w:pPr>
      <w:spacing w:after="100"/>
      <w:ind w:left="220"/>
    </w:pPr>
  </w:style>
  <w:style w:type="character" w:styleId="Hyperlink">
    <w:name w:val="Hyperlink"/>
    <w:basedOn w:val="DefaultParagraphFont"/>
    <w:uiPriority w:val="99"/>
    <w:rsid w:val="009959A1"/>
    <w:rPr>
      <w:rFonts w:cs="Times New Roman"/>
      <w:color w:val="0000FF"/>
      <w:u w:val="single"/>
    </w:rPr>
  </w:style>
  <w:style w:type="paragraph" w:customStyle="1" w:styleId="a0">
    <w:name w:val="Основной ГП"/>
    <w:link w:val="a1"/>
    <w:uiPriority w:val="99"/>
    <w:rsid w:val="009959A1"/>
    <w:pPr>
      <w:spacing w:before="120" w:line="276" w:lineRule="auto"/>
      <w:ind w:firstLine="709"/>
      <w:jc w:val="both"/>
    </w:pPr>
    <w:rPr>
      <w:rFonts w:ascii="Times New Roman" w:hAnsi="Times New Roman"/>
    </w:rPr>
  </w:style>
  <w:style w:type="character" w:customStyle="1" w:styleId="a1">
    <w:name w:val="Основной ГП Знак"/>
    <w:link w:val="a0"/>
    <w:uiPriority w:val="99"/>
    <w:locked/>
    <w:rsid w:val="009959A1"/>
    <w:rPr>
      <w:rFonts w:ascii="Times New Roman" w:hAnsi="Times New Roman"/>
      <w:sz w:val="22"/>
    </w:rPr>
  </w:style>
  <w:style w:type="paragraph" w:customStyle="1" w:styleId="a">
    <w:name w:val="Маркированный ГП"/>
    <w:basedOn w:val="ListParagraph"/>
    <w:link w:val="a2"/>
    <w:uiPriority w:val="99"/>
    <w:rsid w:val="009959A1"/>
    <w:pPr>
      <w:numPr>
        <w:numId w:val="1"/>
      </w:numPr>
      <w:spacing w:before="120" w:after="0"/>
      <w:ind w:left="1134" w:hanging="425"/>
    </w:pPr>
    <w:rPr>
      <w:rFonts w:ascii="Times New Roman" w:hAnsi="Times New Roman"/>
      <w:sz w:val="24"/>
      <w:szCs w:val="20"/>
    </w:rPr>
  </w:style>
  <w:style w:type="character" w:customStyle="1" w:styleId="a2">
    <w:name w:val="Маркированный ГП Знак"/>
    <w:link w:val="a"/>
    <w:uiPriority w:val="99"/>
    <w:locked/>
    <w:rsid w:val="009959A1"/>
    <w:rPr>
      <w:rFonts w:ascii="Times New Roman" w:hAnsi="Times New Roman"/>
      <w:sz w:val="24"/>
    </w:rPr>
  </w:style>
  <w:style w:type="paragraph" w:customStyle="1" w:styleId="a3">
    <w:name w:val="Основной ПП"/>
    <w:basedOn w:val="a0"/>
    <w:link w:val="a4"/>
    <w:uiPriority w:val="99"/>
    <w:rsid w:val="009959A1"/>
    <w:rPr>
      <w:sz w:val="24"/>
      <w:szCs w:val="20"/>
    </w:rPr>
  </w:style>
  <w:style w:type="paragraph" w:customStyle="1" w:styleId="a5">
    <w:name w:val="Таблица_НОМЕР СТОЛБ"/>
    <w:basedOn w:val="Normal"/>
    <w:uiPriority w:val="99"/>
    <w:rsid w:val="009959A1"/>
    <w:pPr>
      <w:keepNext/>
      <w:suppressAutoHyphens/>
      <w:spacing w:before="120" w:after="120" w:line="240" w:lineRule="auto"/>
      <w:jc w:val="center"/>
    </w:pPr>
    <w:rPr>
      <w:rFonts w:ascii="Times New Roman" w:hAnsi="Times New Roman" w:cs="Courier New"/>
      <w:sz w:val="16"/>
      <w:szCs w:val="16"/>
    </w:rPr>
  </w:style>
  <w:style w:type="paragraph" w:customStyle="1" w:styleId="a6">
    <w:name w:val="Таблица_ШАПКА"/>
    <w:next w:val="BodyText"/>
    <w:uiPriority w:val="99"/>
    <w:rsid w:val="009959A1"/>
    <w:pPr>
      <w:keepNext/>
      <w:jc w:val="center"/>
    </w:pPr>
    <w:rPr>
      <w:rFonts w:ascii="Times New Roman" w:hAnsi="Times New Roman"/>
      <w:b/>
      <w:sz w:val="24"/>
      <w:szCs w:val="24"/>
    </w:rPr>
  </w:style>
  <w:style w:type="paragraph" w:customStyle="1" w:styleId="a7">
    <w:name w:val="Таблица_Текст_ЦЕНТР"/>
    <w:uiPriority w:val="99"/>
    <w:rsid w:val="006E35F8"/>
    <w:pPr>
      <w:jc w:val="center"/>
    </w:pPr>
    <w:rPr>
      <w:rFonts w:ascii="Times New Roman" w:hAnsi="Times New Roman" w:cs="Courier New"/>
      <w:sz w:val="20"/>
      <w:szCs w:val="20"/>
    </w:rPr>
  </w:style>
  <w:style w:type="paragraph" w:customStyle="1" w:styleId="a8">
    <w:name w:val="Таблица_Текст_ЛЕВО"/>
    <w:basedOn w:val="a7"/>
    <w:uiPriority w:val="99"/>
    <w:rsid w:val="009959A1"/>
    <w:pPr>
      <w:ind w:left="28"/>
      <w:jc w:val="left"/>
    </w:pPr>
  </w:style>
  <w:style w:type="character" w:customStyle="1" w:styleId="29">
    <w:name w:val="Основной текст (2) + 9"/>
    <w:aliases w:val="5 pt,Не курсив,Интервал -1 pt"/>
    <w:uiPriority w:val="99"/>
    <w:rsid w:val="009959A1"/>
    <w:rPr>
      <w:rFonts w:ascii="Times New Roman" w:hAnsi="Times New Roman"/>
      <w:i/>
      <w:color w:val="000000"/>
      <w:spacing w:val="-20"/>
      <w:w w:val="100"/>
      <w:position w:val="0"/>
      <w:sz w:val="19"/>
      <w:u w:val="none"/>
      <w:lang w:val="ru-RU" w:eastAsia="ru-RU"/>
    </w:rPr>
  </w:style>
  <w:style w:type="character" w:customStyle="1" w:styleId="2">
    <w:name w:val="Основной текст (2)"/>
    <w:uiPriority w:val="99"/>
    <w:rsid w:val="009959A1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paragraph" w:styleId="ListParagraph">
    <w:name w:val="List Paragraph"/>
    <w:basedOn w:val="Normal"/>
    <w:link w:val="ListParagraphChar"/>
    <w:uiPriority w:val="99"/>
    <w:qFormat/>
    <w:rsid w:val="009959A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9959A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9959A1"/>
    <w:rPr>
      <w:rFonts w:cs="Times New Roman"/>
    </w:rPr>
  </w:style>
  <w:style w:type="paragraph" w:customStyle="1" w:styleId="a9">
    <w:name w:val="Таблица ГП"/>
    <w:basedOn w:val="a3"/>
    <w:next w:val="a3"/>
    <w:link w:val="aa"/>
    <w:uiPriority w:val="99"/>
    <w:rsid w:val="00484522"/>
    <w:pPr>
      <w:spacing w:line="240" w:lineRule="auto"/>
      <w:jc w:val="center"/>
    </w:pPr>
    <w:rPr>
      <w:sz w:val="20"/>
    </w:rPr>
  </w:style>
  <w:style w:type="character" w:customStyle="1" w:styleId="aa">
    <w:name w:val="Таблица ГП Знак"/>
    <w:link w:val="a9"/>
    <w:uiPriority w:val="99"/>
    <w:locked/>
    <w:rsid w:val="00484522"/>
    <w:rPr>
      <w:rFonts w:ascii="Times New Roman" w:hAnsi="Times New Roman"/>
      <w:sz w:val="20"/>
    </w:rPr>
  </w:style>
  <w:style w:type="paragraph" w:customStyle="1" w:styleId="ab">
    <w:name w:val="Таблица_название_ГП"/>
    <w:basedOn w:val="a9"/>
    <w:link w:val="ac"/>
    <w:uiPriority w:val="99"/>
    <w:rsid w:val="00484522"/>
    <w:pPr>
      <w:jc w:val="left"/>
    </w:pPr>
    <w:rPr>
      <w:b/>
    </w:rPr>
  </w:style>
  <w:style w:type="character" w:customStyle="1" w:styleId="ac">
    <w:name w:val="Таблица_название_ГП Знак"/>
    <w:link w:val="ab"/>
    <w:uiPriority w:val="99"/>
    <w:locked/>
    <w:rsid w:val="00484522"/>
    <w:rPr>
      <w:rFonts w:ascii="Times New Roman" w:hAnsi="Times New Roman"/>
      <w:b/>
      <w:sz w:val="20"/>
    </w:rPr>
  </w:style>
  <w:style w:type="paragraph" w:styleId="Header">
    <w:name w:val="header"/>
    <w:basedOn w:val="Normal"/>
    <w:link w:val="HeaderChar"/>
    <w:uiPriority w:val="99"/>
    <w:rsid w:val="0026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654A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6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654AE"/>
    <w:rPr>
      <w:rFonts w:cs="Times New Roman"/>
    </w:rPr>
  </w:style>
  <w:style w:type="paragraph" w:customStyle="1" w:styleId="Default">
    <w:name w:val="Default"/>
    <w:uiPriority w:val="99"/>
    <w:rsid w:val="00F34FF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20">
    <w:name w:val="Основной текст (2) + Полужирный"/>
    <w:uiPriority w:val="99"/>
    <w:rsid w:val="00F34FF5"/>
    <w:rPr>
      <w:rFonts w:ascii="Times New Roman" w:hAnsi="Times New Roman"/>
      <w:b/>
      <w:i/>
      <w:color w:val="000000"/>
      <w:spacing w:val="0"/>
      <w:w w:val="100"/>
      <w:position w:val="0"/>
      <w:sz w:val="24"/>
      <w:u w:val="none"/>
      <w:effect w:val="none"/>
      <w:lang w:val="ru-RU" w:eastAsia="ru-RU"/>
    </w:rPr>
  </w:style>
  <w:style w:type="paragraph" w:customStyle="1" w:styleId="ad">
    <w:name w:val="Основной_примечание"/>
    <w:basedOn w:val="a3"/>
    <w:uiPriority w:val="99"/>
    <w:rsid w:val="00024D1A"/>
    <w:rPr>
      <w:sz w:val="20"/>
    </w:rPr>
  </w:style>
  <w:style w:type="character" w:customStyle="1" w:styleId="ae">
    <w:name w:val="МК Знак"/>
    <w:link w:val="af"/>
    <w:uiPriority w:val="99"/>
    <w:locked/>
    <w:rsid w:val="00F30314"/>
    <w:rPr>
      <w:sz w:val="24"/>
    </w:rPr>
  </w:style>
  <w:style w:type="paragraph" w:customStyle="1" w:styleId="af">
    <w:name w:val="МК"/>
    <w:basedOn w:val="Normal"/>
    <w:link w:val="ae"/>
    <w:uiPriority w:val="99"/>
    <w:rsid w:val="00F30314"/>
    <w:pPr>
      <w:autoSpaceDE w:val="0"/>
      <w:autoSpaceDN w:val="0"/>
      <w:adjustRightInd w:val="0"/>
      <w:spacing w:after="0" w:line="240" w:lineRule="auto"/>
      <w:jc w:val="both"/>
    </w:pPr>
    <w:rPr>
      <w:sz w:val="24"/>
      <w:szCs w:val="20"/>
    </w:rPr>
  </w:style>
  <w:style w:type="paragraph" w:styleId="TOC3">
    <w:name w:val="toc 3"/>
    <w:basedOn w:val="Normal"/>
    <w:next w:val="Normal"/>
    <w:autoRedefine/>
    <w:uiPriority w:val="99"/>
    <w:rsid w:val="001820FE"/>
    <w:pPr>
      <w:tabs>
        <w:tab w:val="left" w:pos="1100"/>
        <w:tab w:val="right" w:leader="dot" w:pos="9345"/>
      </w:tabs>
      <w:spacing w:after="100"/>
      <w:ind w:left="440"/>
    </w:pPr>
    <w:rPr>
      <w:rFonts w:ascii="Times New Roman" w:hAnsi="Times New Roman"/>
      <w:noProof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7E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E39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F339DD"/>
    <w:rPr>
      <w:rFonts w:cs="Times New Roman"/>
    </w:rPr>
  </w:style>
  <w:style w:type="paragraph" w:styleId="NoSpacing">
    <w:name w:val="No Spacing"/>
    <w:uiPriority w:val="99"/>
    <w:qFormat/>
    <w:rsid w:val="009F3321"/>
  </w:style>
  <w:style w:type="table" w:styleId="TableGrid">
    <w:name w:val="Table Grid"/>
    <w:basedOn w:val="TableNormal"/>
    <w:uiPriority w:val="99"/>
    <w:rsid w:val="009C2B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99"/>
    <w:locked/>
    <w:rsid w:val="00694014"/>
  </w:style>
  <w:style w:type="paragraph" w:styleId="Caption">
    <w:name w:val="caption"/>
    <w:basedOn w:val="Normal"/>
    <w:next w:val="Normal"/>
    <w:uiPriority w:val="99"/>
    <w:qFormat/>
    <w:rsid w:val="007D462A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0">
    <w:name w:val="Таблица_Текст_ПРАВО"/>
    <w:basedOn w:val="a7"/>
    <w:uiPriority w:val="99"/>
    <w:rsid w:val="00EC0C08"/>
    <w:pPr>
      <w:ind w:left="28"/>
      <w:jc w:val="right"/>
    </w:pPr>
    <w:rPr>
      <w:i/>
    </w:rPr>
  </w:style>
  <w:style w:type="character" w:styleId="CommentReference">
    <w:name w:val="annotation reference"/>
    <w:basedOn w:val="DefaultParagraphFont"/>
    <w:uiPriority w:val="99"/>
    <w:semiHidden/>
    <w:rsid w:val="00B6636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66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66368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66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66368"/>
    <w:rPr>
      <w:b/>
      <w:bCs/>
    </w:rPr>
  </w:style>
  <w:style w:type="character" w:customStyle="1" w:styleId="af1">
    <w:name w:val="Статья ГП Знак"/>
    <w:link w:val="af2"/>
    <w:uiPriority w:val="99"/>
    <w:locked/>
    <w:rsid w:val="00B33BDA"/>
    <w:rPr>
      <w:rFonts w:ascii="Times New Roman" w:hAnsi="Times New Roman"/>
      <w:b/>
      <w:sz w:val="28"/>
    </w:rPr>
  </w:style>
  <w:style w:type="paragraph" w:customStyle="1" w:styleId="af2">
    <w:name w:val="Статья ГП"/>
    <w:basedOn w:val="Heading3"/>
    <w:next w:val="a0"/>
    <w:link w:val="af1"/>
    <w:uiPriority w:val="99"/>
    <w:rsid w:val="00B33BDA"/>
    <w:pPr>
      <w:spacing w:before="120" w:line="240" w:lineRule="auto"/>
      <w:ind w:left="0" w:firstLine="709"/>
    </w:pPr>
    <w:rPr>
      <w:b/>
      <w:bCs w:val="0"/>
      <w:i w:val="0"/>
      <w:szCs w:val="20"/>
      <w:u w:val="none"/>
    </w:rPr>
  </w:style>
  <w:style w:type="paragraph" w:customStyle="1" w:styleId="61">
    <w:name w:val="Стиль По ширине Перед:  6 пт1"/>
    <w:basedOn w:val="Normal"/>
    <w:uiPriority w:val="99"/>
    <w:rsid w:val="007C68C7"/>
    <w:pPr>
      <w:numPr>
        <w:numId w:val="5"/>
      </w:numPr>
      <w:spacing w:before="120" w:after="0" w:line="240" w:lineRule="auto"/>
      <w:jc w:val="both"/>
    </w:pPr>
    <w:rPr>
      <w:rFonts w:ascii="Times New Roman" w:hAnsi="Times New Roman"/>
      <w:sz w:val="26"/>
      <w:szCs w:val="24"/>
    </w:rPr>
  </w:style>
  <w:style w:type="paragraph" w:customStyle="1" w:styleId="af3">
    <w:name w:val="Заголовок таблиц и рисунков"/>
    <w:basedOn w:val="Normal"/>
    <w:uiPriority w:val="99"/>
    <w:rsid w:val="007C68C7"/>
    <w:pPr>
      <w:spacing w:before="240" w:after="240" w:line="360" w:lineRule="auto"/>
      <w:jc w:val="center"/>
    </w:pPr>
    <w:rPr>
      <w:rFonts w:ascii="Times New Roman" w:hAnsi="Times New Roman"/>
      <w:b/>
      <w:sz w:val="24"/>
      <w:szCs w:val="20"/>
      <w:lang w:eastAsia="en-US"/>
    </w:rPr>
  </w:style>
  <w:style w:type="paragraph" w:styleId="NormalWeb">
    <w:name w:val="Normal (Web)"/>
    <w:basedOn w:val="Normal"/>
    <w:uiPriority w:val="99"/>
    <w:rsid w:val="000762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ПП Знак"/>
    <w:link w:val="a3"/>
    <w:uiPriority w:val="99"/>
    <w:locked/>
    <w:rsid w:val="00F51C8B"/>
    <w:rPr>
      <w:rFonts w:ascii="Times New Roman" w:hAnsi="Times New Roman"/>
      <w:sz w:val="24"/>
    </w:rPr>
  </w:style>
  <w:style w:type="paragraph" w:customStyle="1" w:styleId="af4">
    <w:name w:val="Знак"/>
    <w:basedOn w:val="Normal"/>
    <w:uiPriority w:val="99"/>
    <w:rsid w:val="00A74C60"/>
    <w:pPr>
      <w:spacing w:after="0" w:line="240" w:lineRule="exact"/>
      <w:jc w:val="both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ConsPlusNormal">
    <w:name w:val="ConsPlusNormal"/>
    <w:uiPriority w:val="99"/>
    <w:rsid w:val="00A74C60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21">
    <w:name w:val="Знак2"/>
    <w:basedOn w:val="Normal"/>
    <w:uiPriority w:val="99"/>
    <w:rsid w:val="00813611"/>
    <w:pPr>
      <w:spacing w:after="0" w:line="240" w:lineRule="exact"/>
      <w:jc w:val="both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1">
    <w:name w:val="Знак1"/>
    <w:basedOn w:val="Normal"/>
    <w:uiPriority w:val="99"/>
    <w:rsid w:val="00FD0813"/>
    <w:pPr>
      <w:spacing w:after="0" w:line="240" w:lineRule="exact"/>
      <w:jc w:val="both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hl">
    <w:name w:val="hl"/>
    <w:basedOn w:val="DefaultParagraphFont"/>
    <w:uiPriority w:val="99"/>
    <w:rsid w:val="00CF32B4"/>
    <w:rPr>
      <w:rFonts w:cs="Times New Roman"/>
    </w:rPr>
  </w:style>
  <w:style w:type="character" w:customStyle="1" w:styleId="10">
    <w:name w:val="Неразрешенное упоминание1"/>
    <w:basedOn w:val="DefaultParagraphFont"/>
    <w:uiPriority w:val="99"/>
    <w:semiHidden/>
    <w:rsid w:val="004D6FF9"/>
    <w:rPr>
      <w:rFonts w:cs="Times New Roman"/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1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863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788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527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3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7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422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600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909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4033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3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888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556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821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4016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1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4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41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8043</TotalTime>
  <Pages>42</Pages>
  <Words>7577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2345</dc:creator>
  <cp:keywords/>
  <dc:description/>
  <cp:lastModifiedBy>Ирина</cp:lastModifiedBy>
  <cp:revision>493</cp:revision>
  <cp:lastPrinted>2021-11-12T06:29:00Z</cp:lastPrinted>
  <dcterms:created xsi:type="dcterms:W3CDTF">2017-12-01T04:53:00Z</dcterms:created>
  <dcterms:modified xsi:type="dcterms:W3CDTF">2021-11-12T06:30:00Z</dcterms:modified>
</cp:coreProperties>
</file>