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FB" w:rsidRPr="00487780" w:rsidRDefault="00181E9E" w:rsidP="00C01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5pt;margin-top:-21.9pt;width:72.05pt;height:62.95pt;z-index:2">
            <v:imagedata r:id="rId6" o:title=""/>
          </v:shape>
          <o:OLEObject Type="Embed" ProgID="Word.Picture.8" ShapeID="_x0000_s1026" DrawAspect="Content" ObjectID="_1552889578" r:id="rId7"/>
        </w:object>
      </w:r>
    </w:p>
    <w:p w:rsidR="00D551FB" w:rsidRPr="00487780" w:rsidRDefault="00D551FB" w:rsidP="009E75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87780"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</w:t>
      </w:r>
      <w:proofErr w:type="gramStart"/>
      <w:r w:rsidRPr="00487780">
        <w:rPr>
          <w:rFonts w:ascii="Times New Roman" w:hAnsi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487780">
        <w:rPr>
          <w:rFonts w:ascii="Times New Roman" w:hAnsi="Times New Roman"/>
          <w:b/>
          <w:sz w:val="32"/>
          <w:szCs w:val="32"/>
          <w:lang w:eastAsia="ru-RU"/>
        </w:rPr>
        <w:t xml:space="preserve"> ОКРУГА</w:t>
      </w: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87780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D551FB" w:rsidRPr="00487780" w:rsidRDefault="00181E9E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1;visibility:visibl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D551FB" w:rsidRPr="004D4D56" w:rsidRDefault="009E1EE5" w:rsidP="00C01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От____________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№________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>-</w:t>
      </w:r>
      <w:r w:rsidR="00D551FB" w:rsidRPr="00C01467">
        <w:rPr>
          <w:rFonts w:ascii="Times New Roman" w:hAnsi="Times New Roman"/>
          <w:sz w:val="24"/>
          <w:szCs w:val="24"/>
          <w:lang w:eastAsia="ru-RU"/>
        </w:rPr>
        <w:t>п</w: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487780">
        <w:rPr>
          <w:rFonts w:ascii="Times New Roman" w:hAnsi="Times New Roman"/>
          <w:sz w:val="24"/>
          <w:szCs w:val="24"/>
          <w:lang w:eastAsia="ru-RU"/>
        </w:rPr>
        <w:t>г.Невьянск</w:t>
      </w:r>
      <w:proofErr w:type="spellEnd"/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02B9" w:rsidRDefault="00D551FB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муниципальную программу «Совершенствование муниципального управления на территории Невьянского городского округа до 2021 года», утвержденную постановлением администрации Невьянского го</w:t>
      </w:r>
      <w:r w:rsidR="009E1E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родского округа от 20.10.2014 </w:t>
      </w:r>
      <w:r w:rsidR="009E1EE5" w:rsidRPr="00487780">
        <w:rPr>
          <w:rFonts w:ascii="Times New Roman" w:hAnsi="Times New Roman"/>
          <w:b/>
          <w:i/>
          <w:sz w:val="28"/>
          <w:szCs w:val="28"/>
          <w:lang w:eastAsia="ru-RU"/>
        </w:rPr>
        <w:t>№</w:t>
      </w: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2552-п</w:t>
      </w:r>
    </w:p>
    <w:p w:rsidR="002102B9" w:rsidRDefault="002102B9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02B9" w:rsidRPr="005F385F" w:rsidRDefault="00D551FB" w:rsidP="00DD35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</w:t>
      </w:r>
      <w:r>
        <w:rPr>
          <w:rFonts w:ascii="Times New Roman" w:hAnsi="Times New Roman"/>
          <w:sz w:val="28"/>
          <w:szCs w:val="28"/>
          <w:lang w:eastAsia="ru-RU"/>
        </w:rPr>
        <w:t xml:space="preserve">43 Федерального закона от 06 октября </w:t>
      </w:r>
      <w:r w:rsidRPr="00487780">
        <w:rPr>
          <w:rFonts w:ascii="Times New Roman" w:hAnsi="Times New Roman"/>
          <w:sz w:val="28"/>
          <w:szCs w:val="28"/>
          <w:lang w:eastAsia="ru-RU"/>
        </w:rPr>
        <w:t>2003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 местного самоуправления в Российской Федерации», статьей 46 Устава Невьянского городского округа,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</w:t>
      </w:r>
      <w:r w:rsidR="006A563A">
        <w:rPr>
          <w:rFonts w:ascii="Times New Roman" w:hAnsi="Times New Roman"/>
          <w:sz w:val="28"/>
          <w:szCs w:val="28"/>
          <w:lang w:eastAsia="ru-RU"/>
        </w:rPr>
        <w:t xml:space="preserve">округа № 3129-п от 23.10.2013 </w:t>
      </w:r>
      <w:bookmarkStart w:id="0" w:name="_GoBack"/>
      <w:bookmarkEnd w:id="0"/>
      <w:r w:rsidRPr="00487780">
        <w:rPr>
          <w:rFonts w:ascii="Times New Roman" w:hAnsi="Times New Roman"/>
          <w:sz w:val="28"/>
          <w:szCs w:val="28"/>
          <w:lang w:eastAsia="ru-RU"/>
        </w:rPr>
        <w:t xml:space="preserve">в целях приведения муниципальных программ в соответствие с решением Думы Невьянского городского округа </w:t>
      </w:r>
      <w:r w:rsidR="009E1EE5">
        <w:rPr>
          <w:rFonts w:ascii="Times New Roman" w:hAnsi="Times New Roman"/>
          <w:sz w:val="28"/>
          <w:szCs w:val="28"/>
          <w:lang w:eastAsia="ru-RU"/>
        </w:rPr>
        <w:t>23.12.2015</w:t>
      </w:r>
      <w:r>
        <w:rPr>
          <w:rFonts w:ascii="Times New Roman" w:hAnsi="Times New Roman"/>
          <w:sz w:val="28"/>
          <w:szCs w:val="28"/>
          <w:lang w:eastAsia="ru-RU"/>
        </w:rPr>
        <w:t xml:space="preserve"> № 95 «О бюджете Невьянского городского округа на 2016 г</w:t>
      </w:r>
      <w:r w:rsidR="008701C9">
        <w:rPr>
          <w:rFonts w:ascii="Times New Roman" w:hAnsi="Times New Roman"/>
          <w:sz w:val="28"/>
          <w:szCs w:val="28"/>
          <w:lang w:eastAsia="ru-RU"/>
        </w:rPr>
        <w:t xml:space="preserve">од» </w:t>
      </w:r>
    </w:p>
    <w:p w:rsidR="00D551FB" w:rsidRPr="009E1EE5" w:rsidRDefault="00D551FB" w:rsidP="002102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551FB" w:rsidRPr="00EA664B" w:rsidRDefault="00D551FB" w:rsidP="0021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664B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D551FB" w:rsidRPr="00487780" w:rsidRDefault="00D551FB" w:rsidP="009E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в муниципальную программу «Совершенствование муниципального управления на территории Невьянского городского округа до 2021 года», утвержденную постановлением администрации Невьянского </w:t>
      </w:r>
      <w:r w:rsidR="0016242A">
        <w:rPr>
          <w:rFonts w:ascii="Times New Roman" w:hAnsi="Times New Roman"/>
          <w:sz w:val="28"/>
          <w:szCs w:val="28"/>
          <w:lang w:eastAsia="ru-RU"/>
        </w:rPr>
        <w:t>городского округа от 20.10.2014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№ 2552-п</w:t>
      </w:r>
      <w:r w:rsidR="0016242A" w:rsidRPr="0016242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E1EE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9E1EE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 w:rsidRPr="00487780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«Совершенствование муниципального управления на территории Невьянского городского округа до 2021 года» (далее муниципальная программа):   </w:t>
      </w:r>
    </w:p>
    <w:p w:rsidR="00D551FB" w:rsidRPr="00487780" w:rsidRDefault="00D551FB" w:rsidP="009E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>1.1. Строку 6 Паспорта муниципальной программы «Совершенствование муниципального управления на территории Невьянского городского округа до 2021 года» изложить в новой редакции:</w: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5"/>
      </w:tblGrid>
      <w:tr w:rsidR="00D551FB" w:rsidRPr="000B769A" w:rsidTr="000B769A">
        <w:tc>
          <w:tcPr>
            <w:tcW w:w="2694" w:type="dxa"/>
          </w:tcPr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69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ВСЕГ0:</w:t>
            </w:r>
          </w:p>
          <w:p w:rsidR="00D551FB" w:rsidRPr="000B769A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369093,88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- 47 794,30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–48062,61тыс. рублей,</w:t>
            </w:r>
          </w:p>
          <w:p w:rsidR="00D551FB" w:rsidRPr="000B769A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53208,27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2018 год -  54929,25тыс.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–55033,15тыс.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–55033,15тыс.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55033,15тыс.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D551FB" w:rsidRPr="000B769A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2507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,40тыс. руб. в том числе: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- 319,00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- 348,40 тыс. рублей,</w:t>
            </w:r>
          </w:p>
          <w:p w:rsidR="00D551FB" w:rsidRPr="000B769A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365,60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368,60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D551FB" w:rsidRPr="000B769A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368,60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D551FB" w:rsidRPr="000B769A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368,60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D551FB" w:rsidRPr="000B769A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368,60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606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22,10тыс. рублей – 2016 год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  <w:p w:rsidR="00D551FB" w:rsidRPr="000B769A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366564,38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- 47 475,30тыс.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47 692,11 тыс. рублей</w:t>
            </w:r>
          </w:p>
          <w:p w:rsidR="00D551FB" w:rsidRPr="000B769A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52842,67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D551FB" w:rsidRPr="000B769A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54560,6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5тыс. рублей,</w:t>
            </w:r>
          </w:p>
          <w:p w:rsidR="00D551FB" w:rsidRPr="000B769A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54664,55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54664,5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5 тыс. рублей,</w:t>
            </w:r>
          </w:p>
          <w:p w:rsidR="00D551FB" w:rsidRPr="000B769A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54664,5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5 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 «Развитие муниципальной службы в Невьянском городском округе»: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1531,74тыс.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213,60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139,54тыс.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227,40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231,80тыс.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239,80тыс.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239,80тыс.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239,80тыс.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 «Противодействие коррупции в Невьянском городском округе на 2015-2021 годы»: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140,00 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2017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20,00 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 «Совершенствование муниципального управления на территории Невьянского городского округа на 2015-2021 годы»: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D551FB" w:rsidRPr="000B769A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367422,14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47 560,70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47 903,07 тыс. рублей;</w:t>
            </w:r>
          </w:p>
          <w:p w:rsidR="00D551FB" w:rsidRPr="000B769A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52960,87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54677,45тыс.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54773,35тыс.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54773,35тыс.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54773,35 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>1.2. приложение № 2 к муниципальной программе «План мероприятий по выполнению муниципальной программы «Совершенствование муниципального управления на территории Невьянского городского округа до 2021 года» изложить в новой редакции (прилагается).</w:t>
      </w:r>
    </w:p>
    <w:p w:rsidR="00D551FB" w:rsidRPr="00487780" w:rsidRDefault="00D551FB" w:rsidP="009E75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 </w:t>
      </w:r>
    </w:p>
    <w:p w:rsidR="00D551FB" w:rsidRPr="00391C76" w:rsidRDefault="00D551FB" w:rsidP="00FB38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D551FB" w:rsidRPr="00391C76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1FB" w:rsidRPr="00391C76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2FFE" w:rsidRDefault="00DE2FFE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1FB" w:rsidRPr="009E7539" w:rsidRDefault="00DE2FFE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551FB" w:rsidRPr="009E7539" w:rsidSect="00C01467">
          <w:headerReference w:type="default" r:id="rId8"/>
          <w:pgSz w:w="11906" w:h="16838"/>
          <w:pgMar w:top="360" w:right="567" w:bottom="1134" w:left="1701" w:header="709" w:footer="709" w:gutter="0"/>
          <w:pgNumType w:start="1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551FB"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Берчук</w:t>
      </w:r>
      <w:proofErr w:type="spellEnd"/>
    </w:p>
    <w:p w:rsidR="00D551FB" w:rsidRDefault="00D551FB"/>
    <w:p w:rsidR="003D5C73" w:rsidRDefault="003D5C73" w:rsidP="003D5C73"/>
    <w:p w:rsidR="003D5C73" w:rsidRDefault="003D5C73" w:rsidP="003D5C73">
      <w:pPr>
        <w:rPr>
          <w:rFonts w:ascii="Times New Roman" w:hAnsi="Times New Roman"/>
        </w:rPr>
      </w:pPr>
    </w:p>
    <w:p w:rsidR="003D5C73" w:rsidRDefault="003D5C73"/>
    <w:sectPr w:rsidR="003D5C73" w:rsidSect="0015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9E" w:rsidRDefault="00181E9E" w:rsidP="00F772AC">
      <w:pPr>
        <w:spacing w:after="0" w:line="240" w:lineRule="auto"/>
      </w:pPr>
      <w:r>
        <w:separator/>
      </w:r>
    </w:p>
  </w:endnote>
  <w:endnote w:type="continuationSeparator" w:id="0">
    <w:p w:rsidR="00181E9E" w:rsidRDefault="00181E9E" w:rsidP="00F7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9E" w:rsidRDefault="00181E9E" w:rsidP="00F772AC">
      <w:pPr>
        <w:spacing w:after="0" w:line="240" w:lineRule="auto"/>
      </w:pPr>
      <w:r>
        <w:separator/>
      </w:r>
    </w:p>
  </w:footnote>
  <w:footnote w:type="continuationSeparator" w:id="0">
    <w:p w:rsidR="00181E9E" w:rsidRDefault="00181E9E" w:rsidP="00F7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FB" w:rsidRPr="00DD4570" w:rsidRDefault="00D551FB" w:rsidP="00BF6C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539"/>
    <w:rsid w:val="000025C6"/>
    <w:rsid w:val="00006001"/>
    <w:rsid w:val="00007546"/>
    <w:rsid w:val="00035D06"/>
    <w:rsid w:val="000409F1"/>
    <w:rsid w:val="000726B2"/>
    <w:rsid w:val="00083892"/>
    <w:rsid w:val="00091518"/>
    <w:rsid w:val="00093125"/>
    <w:rsid w:val="00096568"/>
    <w:rsid w:val="000B769A"/>
    <w:rsid w:val="000D7662"/>
    <w:rsid w:val="00100BA1"/>
    <w:rsid w:val="001555DD"/>
    <w:rsid w:val="00160FD8"/>
    <w:rsid w:val="0016242A"/>
    <w:rsid w:val="00164E88"/>
    <w:rsid w:val="00181E9E"/>
    <w:rsid w:val="00191FB6"/>
    <w:rsid w:val="00192F83"/>
    <w:rsid w:val="001A4923"/>
    <w:rsid w:val="002102B9"/>
    <w:rsid w:val="0025240D"/>
    <w:rsid w:val="0025733E"/>
    <w:rsid w:val="00290E0D"/>
    <w:rsid w:val="002A37EA"/>
    <w:rsid w:val="002B70AC"/>
    <w:rsid w:val="002D52C7"/>
    <w:rsid w:val="002F7F70"/>
    <w:rsid w:val="00307B15"/>
    <w:rsid w:val="00320B42"/>
    <w:rsid w:val="00365D81"/>
    <w:rsid w:val="003662B4"/>
    <w:rsid w:val="00366770"/>
    <w:rsid w:val="00380781"/>
    <w:rsid w:val="00391C76"/>
    <w:rsid w:val="003B1D38"/>
    <w:rsid w:val="003D3441"/>
    <w:rsid w:val="003D5C73"/>
    <w:rsid w:val="003E0ED7"/>
    <w:rsid w:val="003F7547"/>
    <w:rsid w:val="0042247A"/>
    <w:rsid w:val="004233B5"/>
    <w:rsid w:val="00444B95"/>
    <w:rsid w:val="004655CE"/>
    <w:rsid w:val="00472F51"/>
    <w:rsid w:val="00474218"/>
    <w:rsid w:val="00487780"/>
    <w:rsid w:val="004A4B6F"/>
    <w:rsid w:val="004D4D56"/>
    <w:rsid w:val="004D6DD8"/>
    <w:rsid w:val="004F71E0"/>
    <w:rsid w:val="00514679"/>
    <w:rsid w:val="00521DB4"/>
    <w:rsid w:val="00523178"/>
    <w:rsid w:val="00553B09"/>
    <w:rsid w:val="0057382B"/>
    <w:rsid w:val="00582510"/>
    <w:rsid w:val="00594D94"/>
    <w:rsid w:val="005A152A"/>
    <w:rsid w:val="005A2194"/>
    <w:rsid w:val="005A4CA1"/>
    <w:rsid w:val="005B2E8B"/>
    <w:rsid w:val="005B3779"/>
    <w:rsid w:val="005B5C73"/>
    <w:rsid w:val="005D0FEB"/>
    <w:rsid w:val="006038E6"/>
    <w:rsid w:val="00610029"/>
    <w:rsid w:val="0061046F"/>
    <w:rsid w:val="00640AD7"/>
    <w:rsid w:val="006447B9"/>
    <w:rsid w:val="00676456"/>
    <w:rsid w:val="00694FED"/>
    <w:rsid w:val="006A563A"/>
    <w:rsid w:val="006B10E8"/>
    <w:rsid w:val="006C1599"/>
    <w:rsid w:val="006C3861"/>
    <w:rsid w:val="006F7476"/>
    <w:rsid w:val="00722D03"/>
    <w:rsid w:val="007330A2"/>
    <w:rsid w:val="00733DD6"/>
    <w:rsid w:val="00736B9D"/>
    <w:rsid w:val="00745989"/>
    <w:rsid w:val="007B23EF"/>
    <w:rsid w:val="007C6606"/>
    <w:rsid w:val="007E0B56"/>
    <w:rsid w:val="007E5002"/>
    <w:rsid w:val="007E6769"/>
    <w:rsid w:val="008045B7"/>
    <w:rsid w:val="0080705B"/>
    <w:rsid w:val="0082013B"/>
    <w:rsid w:val="00845E23"/>
    <w:rsid w:val="008701C9"/>
    <w:rsid w:val="00896C1E"/>
    <w:rsid w:val="00897AF4"/>
    <w:rsid w:val="008B56BA"/>
    <w:rsid w:val="008C41CB"/>
    <w:rsid w:val="008F3D00"/>
    <w:rsid w:val="008F58A6"/>
    <w:rsid w:val="00910E8A"/>
    <w:rsid w:val="00913EDD"/>
    <w:rsid w:val="0091702D"/>
    <w:rsid w:val="009202C6"/>
    <w:rsid w:val="00940065"/>
    <w:rsid w:val="009461E5"/>
    <w:rsid w:val="009529A0"/>
    <w:rsid w:val="00973F51"/>
    <w:rsid w:val="009D0242"/>
    <w:rsid w:val="009D7326"/>
    <w:rsid w:val="009E1EE5"/>
    <w:rsid w:val="009E7539"/>
    <w:rsid w:val="00A31DAE"/>
    <w:rsid w:val="00A339B7"/>
    <w:rsid w:val="00A57955"/>
    <w:rsid w:val="00AA0FEB"/>
    <w:rsid w:val="00AA1D9F"/>
    <w:rsid w:val="00B452DF"/>
    <w:rsid w:val="00B5289A"/>
    <w:rsid w:val="00B652F2"/>
    <w:rsid w:val="00BA16DF"/>
    <w:rsid w:val="00BA199B"/>
    <w:rsid w:val="00BA2162"/>
    <w:rsid w:val="00BB04F5"/>
    <w:rsid w:val="00BD2F44"/>
    <w:rsid w:val="00BF6CCA"/>
    <w:rsid w:val="00C01467"/>
    <w:rsid w:val="00C03482"/>
    <w:rsid w:val="00C047DE"/>
    <w:rsid w:val="00C23CF1"/>
    <w:rsid w:val="00C5615E"/>
    <w:rsid w:val="00C67C51"/>
    <w:rsid w:val="00CE4074"/>
    <w:rsid w:val="00CE4F9D"/>
    <w:rsid w:val="00CE6566"/>
    <w:rsid w:val="00CF1DA3"/>
    <w:rsid w:val="00D33AB7"/>
    <w:rsid w:val="00D551FB"/>
    <w:rsid w:val="00D565D8"/>
    <w:rsid w:val="00D93B67"/>
    <w:rsid w:val="00DA2E45"/>
    <w:rsid w:val="00DD35E5"/>
    <w:rsid w:val="00DD4570"/>
    <w:rsid w:val="00DE2FFE"/>
    <w:rsid w:val="00E006C3"/>
    <w:rsid w:val="00E13395"/>
    <w:rsid w:val="00E57B8F"/>
    <w:rsid w:val="00E70C71"/>
    <w:rsid w:val="00E77299"/>
    <w:rsid w:val="00E9670D"/>
    <w:rsid w:val="00EA0489"/>
    <w:rsid w:val="00EA26E2"/>
    <w:rsid w:val="00EA664B"/>
    <w:rsid w:val="00EC039A"/>
    <w:rsid w:val="00EC5E01"/>
    <w:rsid w:val="00EC7A5D"/>
    <w:rsid w:val="00F122F3"/>
    <w:rsid w:val="00F569A8"/>
    <w:rsid w:val="00F645FE"/>
    <w:rsid w:val="00F772AC"/>
    <w:rsid w:val="00F827CC"/>
    <w:rsid w:val="00F93FD8"/>
    <w:rsid w:val="00FA423D"/>
    <w:rsid w:val="00FB3819"/>
    <w:rsid w:val="00FC4FE8"/>
    <w:rsid w:val="00FC6C6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9152F6C-FBC8-423A-B636-1EE3ED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7539"/>
    <w:rPr>
      <w:rFonts w:cs="Times New Roman"/>
    </w:rPr>
  </w:style>
  <w:style w:type="table" w:styleId="a5">
    <w:name w:val="Table Grid"/>
    <w:basedOn w:val="a1"/>
    <w:uiPriority w:val="59"/>
    <w:rsid w:val="009E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7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772A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A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A4923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3D5C73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3D5C73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64</cp:revision>
  <cp:lastPrinted>2017-04-05T04:02:00Z</cp:lastPrinted>
  <dcterms:created xsi:type="dcterms:W3CDTF">2015-02-19T08:41:00Z</dcterms:created>
  <dcterms:modified xsi:type="dcterms:W3CDTF">2017-04-05T04:27:00Z</dcterms:modified>
</cp:coreProperties>
</file>