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D81A20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3DEBA63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29.12.2022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45528F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2102A3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12FA40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BB518B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2470-п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FFB0BE7" w14:textId="77777777" w:rsidTr="00FA0F5D">
        <w:tc>
          <w:tcPr>
            <w:tcW w:w="9747" w:type="dxa"/>
            <w:gridSpan w:val="6"/>
          </w:tcPr>
          <w:p w14:paraId="213100D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D04932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38E314A" w14:textId="77777777" w:rsidR="00331BD7" w:rsidRPr="00254512" w:rsidRDefault="00AC2102" w:rsidP="00254512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06.09.2022 № 1537-п «Об утверждении Порядка предоставления субсидии из бюджета  Невьянского городского округа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01058980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4C78AE05" w14:textId="7AD2E2FA" w:rsidR="00254512" w:rsidRPr="00A3261E" w:rsidRDefault="00254512" w:rsidP="00254512">
      <w:pPr>
        <w:pStyle w:val="ConsPlusNormal"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sz w:val="25"/>
          <w:szCs w:val="25"/>
        </w:rPr>
        <w:t xml:space="preserve">В соответствии с </w:t>
      </w:r>
      <w:r w:rsidR="00506C85">
        <w:rPr>
          <w:rFonts w:ascii="Liberation Serif" w:hAnsi="Liberation Serif" w:cs="Times New Roman"/>
          <w:sz w:val="25"/>
          <w:szCs w:val="25"/>
        </w:rPr>
        <w:t>Бюджетным К</w:t>
      </w:r>
      <w:r w:rsidR="00266BD7">
        <w:rPr>
          <w:rFonts w:ascii="Liberation Serif" w:hAnsi="Liberation Serif" w:cs="Times New Roman"/>
          <w:sz w:val="25"/>
          <w:szCs w:val="25"/>
        </w:rPr>
        <w:t xml:space="preserve">одексом Российской </w:t>
      </w:r>
      <w:r w:rsidR="007D0676">
        <w:rPr>
          <w:rFonts w:ascii="Liberation Serif" w:hAnsi="Liberation Serif" w:cs="Times New Roman"/>
          <w:sz w:val="25"/>
          <w:szCs w:val="25"/>
        </w:rPr>
        <w:t>Федерации,</w:t>
      </w:r>
      <w:r w:rsidR="00E55CEE">
        <w:rPr>
          <w:rFonts w:ascii="Liberation Serif" w:hAnsi="Liberation Serif" w:cs="Times New Roman"/>
          <w:sz w:val="25"/>
          <w:szCs w:val="25"/>
        </w:rPr>
        <w:t xml:space="preserve"> </w:t>
      </w:r>
      <w:r w:rsidRPr="00A3261E">
        <w:rPr>
          <w:rFonts w:ascii="Liberation Serif" w:hAnsi="Liberation Serif" w:cs="Times New Roman"/>
          <w:sz w:val="25"/>
          <w:szCs w:val="25"/>
        </w:rPr>
        <w:t xml:space="preserve">Федеральным </w:t>
      </w:r>
      <w:hyperlink r:id="rId7" w:history="1">
        <w:r w:rsidRPr="00A3261E">
          <w:rPr>
            <w:rFonts w:ascii="Liberation Serif" w:hAnsi="Liberation Serif" w:cs="Times New Roman"/>
            <w:sz w:val="25"/>
            <w:szCs w:val="25"/>
          </w:rPr>
          <w:t>законом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от 16 октября 20</w:t>
      </w:r>
      <w:r w:rsidR="00DE000E">
        <w:rPr>
          <w:rFonts w:ascii="Liberation Serif" w:hAnsi="Liberation Serif" w:cs="Times New Roman"/>
          <w:sz w:val="25"/>
          <w:szCs w:val="25"/>
        </w:rPr>
        <w:t>03 года № 131-ФЗ</w:t>
      </w:r>
      <w:r w:rsidRPr="00A3261E">
        <w:rPr>
          <w:rFonts w:ascii="Liberation Serif" w:hAnsi="Liberation Serif" w:cs="Times New Roman"/>
          <w:sz w:val="25"/>
          <w:szCs w:val="25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A3261E">
          <w:rPr>
            <w:rFonts w:ascii="Liberation Serif" w:hAnsi="Liberation Serif" w:cs="Times New Roman"/>
            <w:sz w:val="25"/>
            <w:szCs w:val="25"/>
          </w:rPr>
          <w:t>Уставом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Невьянского городского округа, </w:t>
      </w:r>
    </w:p>
    <w:p w14:paraId="4CB8CA56" w14:textId="77777777" w:rsidR="00254512" w:rsidRPr="00D611D8" w:rsidRDefault="00254512" w:rsidP="00254512">
      <w:pPr>
        <w:ind w:firstLine="709"/>
        <w:jc w:val="both"/>
        <w:rPr>
          <w:rFonts w:ascii="Liberation Serif" w:hAnsi="Liberation Serif"/>
        </w:rPr>
      </w:pPr>
    </w:p>
    <w:p w14:paraId="68372659" w14:textId="77777777" w:rsidR="00254512" w:rsidRPr="00D611D8" w:rsidRDefault="00254512" w:rsidP="00254512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26C70DC2" w14:textId="77777777" w:rsidR="00254512" w:rsidRPr="00D611D8" w:rsidRDefault="00254512" w:rsidP="00254512">
      <w:pPr>
        <w:rPr>
          <w:rFonts w:ascii="Liberation Serif" w:hAnsi="Liberation Serif"/>
          <w:b/>
        </w:rPr>
      </w:pPr>
    </w:p>
    <w:p w14:paraId="3D6794C2" w14:textId="77777777" w:rsidR="00254512" w:rsidRPr="000A6602" w:rsidRDefault="00254512" w:rsidP="00254512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Внести </w:t>
      </w:r>
      <w:r>
        <w:rPr>
          <w:rFonts w:ascii="Liberation Serif" w:hAnsi="Liberation Serif" w:cs="Times New Roman"/>
          <w:b w:val="0"/>
          <w:sz w:val="25"/>
          <w:szCs w:val="25"/>
        </w:rPr>
        <w:t xml:space="preserve">следующие 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изменени</w:t>
      </w:r>
      <w:r>
        <w:rPr>
          <w:rFonts w:ascii="Liberation Serif" w:hAnsi="Liberation Serif" w:cs="Times New Roman"/>
          <w:b w:val="0"/>
          <w:sz w:val="25"/>
          <w:szCs w:val="25"/>
        </w:rPr>
        <w:t>я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 в постановление администрации Невьянского городского округа от </w:t>
      </w:r>
      <w:r>
        <w:rPr>
          <w:rFonts w:ascii="Liberation Serif" w:hAnsi="Liberation Serif" w:cs="Times New Roman"/>
          <w:b w:val="0"/>
          <w:sz w:val="25"/>
          <w:szCs w:val="25"/>
        </w:rPr>
        <w:t>06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.0</w:t>
      </w:r>
      <w:r>
        <w:rPr>
          <w:rFonts w:ascii="Liberation Serif" w:hAnsi="Liberation Serif" w:cs="Times New Roman"/>
          <w:b w:val="0"/>
          <w:sz w:val="25"/>
          <w:szCs w:val="25"/>
        </w:rPr>
        <w:t>9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.202</w:t>
      </w:r>
      <w:r>
        <w:rPr>
          <w:rFonts w:ascii="Liberation Serif" w:hAnsi="Liberation Serif" w:cs="Times New Roman"/>
          <w:b w:val="0"/>
          <w:sz w:val="25"/>
          <w:szCs w:val="25"/>
        </w:rPr>
        <w:t>2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 «</w:t>
      </w:r>
      <w:r w:rsidRPr="00403DAD">
        <w:rPr>
          <w:rFonts w:ascii="Liberation Serif" w:hAnsi="Liberation Serif"/>
          <w:b w:val="0"/>
          <w:sz w:val="25"/>
          <w:szCs w:val="25"/>
        </w:rPr>
        <w:t>Об утверждении Порядка предоставления субсидии из бюджета Невьянского городского округа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»</w:t>
      </w:r>
      <w:r>
        <w:rPr>
          <w:rFonts w:ascii="Liberation Serif" w:hAnsi="Liberation Serif" w:cs="Times New Roman"/>
          <w:b w:val="0"/>
          <w:sz w:val="25"/>
          <w:szCs w:val="25"/>
        </w:rPr>
        <w:t xml:space="preserve"> (далее – постановление):</w:t>
      </w:r>
    </w:p>
    <w:p w14:paraId="49C2A2AE" w14:textId="517C7BEC" w:rsidR="00254512" w:rsidRDefault="00D2585D" w:rsidP="00254512">
      <w:pPr>
        <w:pStyle w:val="ad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н</w:t>
      </w:r>
      <w:r w:rsidR="00254512">
        <w:rPr>
          <w:rFonts w:ascii="Liberation Serif" w:hAnsi="Liberation Serif"/>
          <w:sz w:val="25"/>
          <w:szCs w:val="25"/>
        </w:rPr>
        <w:t>аимен</w:t>
      </w:r>
      <w:r w:rsidR="007D0676">
        <w:rPr>
          <w:rFonts w:ascii="Liberation Serif" w:hAnsi="Liberation Serif"/>
          <w:sz w:val="25"/>
          <w:szCs w:val="25"/>
        </w:rPr>
        <w:t>ование постановления изложить в</w:t>
      </w:r>
      <w:r w:rsidR="00925E96">
        <w:rPr>
          <w:rFonts w:ascii="Liberation Serif" w:hAnsi="Liberation Serif"/>
          <w:sz w:val="25"/>
          <w:szCs w:val="25"/>
        </w:rPr>
        <w:t xml:space="preserve"> следующей </w:t>
      </w:r>
      <w:r w:rsidR="00254512">
        <w:rPr>
          <w:rFonts w:ascii="Liberation Serif" w:hAnsi="Liberation Serif"/>
          <w:sz w:val="25"/>
          <w:szCs w:val="25"/>
        </w:rPr>
        <w:t>редакции:</w:t>
      </w:r>
    </w:p>
    <w:p w14:paraId="4AE7BCA2" w14:textId="77777777" w:rsidR="00254512" w:rsidRPr="007734A6" w:rsidRDefault="00254512" w:rsidP="00254512">
      <w:pPr>
        <w:pStyle w:val="ad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734A6">
        <w:rPr>
          <w:rFonts w:ascii="Liberation Serif" w:hAnsi="Liberation Serif"/>
          <w:sz w:val="25"/>
          <w:szCs w:val="25"/>
        </w:rPr>
        <w:t>«Об утверждении Порядка пре</w:t>
      </w:r>
      <w:r>
        <w:rPr>
          <w:rFonts w:ascii="Liberation Serif" w:hAnsi="Liberation Serif"/>
          <w:sz w:val="25"/>
          <w:szCs w:val="25"/>
        </w:rPr>
        <w:t>доставления субсидии из бюджета</w:t>
      </w:r>
      <w:r w:rsidRPr="007734A6">
        <w:rPr>
          <w:rFonts w:ascii="Liberation Serif" w:hAnsi="Liberation Serif"/>
          <w:sz w:val="25"/>
          <w:szCs w:val="25"/>
        </w:rPr>
        <w:t xml:space="preserve"> Невьянского городского округа Муниципальному унитарному предприятию «Невьянские бани» Невьянского городск</w:t>
      </w:r>
      <w:r>
        <w:rPr>
          <w:rFonts w:ascii="Liberation Serif" w:hAnsi="Liberation Serif"/>
          <w:sz w:val="25"/>
          <w:szCs w:val="25"/>
        </w:rPr>
        <w:t>ого округа на финансовое возмещение затрат</w:t>
      </w:r>
      <w:r w:rsidRPr="007734A6">
        <w:rPr>
          <w:rFonts w:ascii="Liberation Serif" w:hAnsi="Liberation Serif"/>
          <w:sz w:val="25"/>
          <w:szCs w:val="25"/>
        </w:rPr>
        <w:t>, связанных с оказанием банных услуг населению»</w:t>
      </w:r>
      <w:r w:rsidR="00D2585D">
        <w:rPr>
          <w:rFonts w:ascii="Liberation Serif" w:hAnsi="Liberation Serif"/>
          <w:sz w:val="25"/>
          <w:szCs w:val="25"/>
        </w:rPr>
        <w:t>;</w:t>
      </w:r>
    </w:p>
    <w:p w14:paraId="01605E77" w14:textId="77777777" w:rsidR="006E6C4D" w:rsidRPr="006E6C4D" w:rsidRDefault="0003168A" w:rsidP="00FD6985">
      <w:pPr>
        <w:pStyle w:val="ad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пункт 1 постановления </w:t>
      </w:r>
      <w:r w:rsidR="006A5B75">
        <w:rPr>
          <w:rFonts w:ascii="Liberation Serif" w:hAnsi="Liberation Serif"/>
          <w:sz w:val="25"/>
          <w:szCs w:val="25"/>
        </w:rPr>
        <w:t>изложить в следующей редакции:</w:t>
      </w:r>
    </w:p>
    <w:p w14:paraId="273BF048" w14:textId="656CAC33" w:rsidR="00254512" w:rsidRPr="00AE1867" w:rsidRDefault="00FD6985" w:rsidP="006E6C4D">
      <w:pPr>
        <w:pStyle w:val="ad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981850">
        <w:rPr>
          <w:rFonts w:ascii="Liberation Serif" w:hAnsi="Liberation Serif"/>
          <w:sz w:val="25"/>
          <w:szCs w:val="25"/>
        </w:rPr>
        <w:t xml:space="preserve"> </w:t>
      </w:r>
      <w:r w:rsidR="00254512" w:rsidRPr="00981850">
        <w:rPr>
          <w:rFonts w:ascii="Liberation Serif" w:hAnsi="Liberation Serif"/>
          <w:sz w:val="25"/>
          <w:szCs w:val="25"/>
        </w:rPr>
        <w:t>«</w:t>
      </w:r>
      <w:r w:rsidR="00CC7C63">
        <w:rPr>
          <w:rFonts w:ascii="Liberation Serif" w:hAnsi="Liberation Serif"/>
          <w:sz w:val="25"/>
          <w:szCs w:val="25"/>
        </w:rPr>
        <w:t xml:space="preserve">1. </w:t>
      </w:r>
      <w:r w:rsidR="006A5B75">
        <w:rPr>
          <w:rFonts w:ascii="Liberation Serif" w:hAnsi="Liberation Serif"/>
          <w:sz w:val="25"/>
          <w:szCs w:val="25"/>
        </w:rPr>
        <w:t xml:space="preserve">Утвердить </w:t>
      </w:r>
      <w:r w:rsidR="00254512">
        <w:rPr>
          <w:rFonts w:ascii="Liberation Serif" w:hAnsi="Liberation Serif"/>
          <w:sz w:val="25"/>
          <w:szCs w:val="25"/>
        </w:rPr>
        <w:t>Порядок</w:t>
      </w:r>
      <w:r w:rsidR="00254512" w:rsidRPr="00981850">
        <w:rPr>
          <w:rFonts w:ascii="Liberation Serif" w:hAnsi="Liberation Serif"/>
          <w:sz w:val="25"/>
          <w:szCs w:val="25"/>
        </w:rPr>
        <w:t xml:space="preserve"> предоставления субсидий из бюджета Невьянского городского округа </w:t>
      </w:r>
      <w:r w:rsidR="00254512" w:rsidRPr="00981850">
        <w:rPr>
          <w:rFonts w:ascii="Liberation Serif" w:hAnsi="Liberation Serif" w:cs="Liberation Serif"/>
          <w:sz w:val="25"/>
          <w:szCs w:val="25"/>
        </w:rPr>
        <w:t xml:space="preserve">Муниципальному унитарному предприятию «Невьянские бани» Невьянского городского округа на </w:t>
      </w:r>
      <w:r w:rsidR="00254512">
        <w:rPr>
          <w:rFonts w:ascii="Liberation Serif" w:hAnsi="Liberation Serif" w:cs="Liberation Serif"/>
          <w:sz w:val="25"/>
          <w:szCs w:val="25"/>
        </w:rPr>
        <w:t xml:space="preserve">финансовое </w:t>
      </w:r>
      <w:r w:rsidR="00254512" w:rsidRPr="00981850">
        <w:rPr>
          <w:rFonts w:ascii="Liberation Serif" w:hAnsi="Liberation Serif" w:cs="Liberation Serif"/>
          <w:sz w:val="25"/>
          <w:szCs w:val="25"/>
        </w:rPr>
        <w:t xml:space="preserve">возмещение </w:t>
      </w:r>
      <w:r w:rsidR="00254512">
        <w:rPr>
          <w:rFonts w:ascii="Liberation Serif" w:hAnsi="Liberation Serif" w:cs="Liberation Serif"/>
          <w:sz w:val="25"/>
          <w:szCs w:val="25"/>
        </w:rPr>
        <w:t>затрат</w:t>
      </w:r>
      <w:r w:rsidR="00254512" w:rsidRPr="00981850">
        <w:rPr>
          <w:rFonts w:ascii="Liberation Serif" w:hAnsi="Liberation Serif" w:cs="Liberation Serif"/>
          <w:sz w:val="25"/>
          <w:szCs w:val="25"/>
        </w:rPr>
        <w:t>, связанных с оказанием банных услуг населению</w:t>
      </w:r>
      <w:r>
        <w:rPr>
          <w:rFonts w:ascii="Liberation Serif" w:hAnsi="Liberation Serif" w:cs="Liberation Serif"/>
          <w:sz w:val="25"/>
          <w:szCs w:val="25"/>
        </w:rPr>
        <w:t xml:space="preserve"> (далее – Порядок)</w:t>
      </w:r>
      <w:r w:rsidR="00EF7F08">
        <w:rPr>
          <w:rFonts w:ascii="Liberation Serif" w:hAnsi="Liberation Serif" w:cs="Liberation Serif"/>
          <w:sz w:val="25"/>
          <w:szCs w:val="25"/>
        </w:rPr>
        <w:t>.</w:t>
      </w:r>
      <w:r>
        <w:rPr>
          <w:rFonts w:ascii="Liberation Serif" w:hAnsi="Liberation Serif" w:cs="Liberation Serif"/>
          <w:sz w:val="25"/>
          <w:szCs w:val="25"/>
        </w:rPr>
        <w:t>»</w:t>
      </w:r>
      <w:r w:rsidR="00D2585D">
        <w:rPr>
          <w:rFonts w:ascii="Liberation Serif" w:hAnsi="Liberation Serif" w:cs="Liberation Serif"/>
          <w:sz w:val="25"/>
          <w:szCs w:val="25"/>
        </w:rPr>
        <w:t>;</w:t>
      </w:r>
    </w:p>
    <w:p w14:paraId="417DBAAB" w14:textId="57794ABA" w:rsidR="00254512" w:rsidRPr="00E06384" w:rsidRDefault="00D17A3A" w:rsidP="00254512">
      <w:pPr>
        <w:pStyle w:val="ad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</w:t>
      </w:r>
      <w:r w:rsidR="00EF7F08">
        <w:rPr>
          <w:rFonts w:ascii="Liberation Serif" w:hAnsi="Liberation Serif" w:cs="Liberation Serif"/>
          <w:sz w:val="25"/>
          <w:szCs w:val="25"/>
        </w:rPr>
        <w:t>ункт 4</w:t>
      </w:r>
      <w:r w:rsidR="00254512" w:rsidRPr="00E06384">
        <w:rPr>
          <w:rFonts w:ascii="Liberation Serif" w:hAnsi="Liberation Serif" w:cs="Liberation Serif"/>
          <w:sz w:val="25"/>
          <w:szCs w:val="25"/>
        </w:rPr>
        <w:t xml:space="preserve"> </w:t>
      </w:r>
      <w:r w:rsidR="00254512" w:rsidRPr="00E06384">
        <w:rPr>
          <w:rFonts w:ascii="Liberation Serif" w:hAnsi="Liberation Serif"/>
          <w:sz w:val="25"/>
          <w:szCs w:val="25"/>
        </w:rPr>
        <w:t>Порядка</w:t>
      </w:r>
      <w:r w:rsidR="00254512">
        <w:rPr>
          <w:rFonts w:ascii="Liberation Serif" w:hAnsi="Liberation Serif" w:cs="Liberation Serif"/>
          <w:sz w:val="25"/>
          <w:szCs w:val="25"/>
        </w:rPr>
        <w:t xml:space="preserve"> изложить в следующей редакции:</w:t>
      </w:r>
    </w:p>
    <w:p w14:paraId="0F6F1B06" w14:textId="0DE1EBB2" w:rsidR="00254512" w:rsidRDefault="00254512" w:rsidP="002545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E06384">
        <w:rPr>
          <w:rFonts w:ascii="Liberation Serif" w:hAnsi="Liberation Serif" w:cs="Liberation Serif"/>
          <w:sz w:val="25"/>
          <w:szCs w:val="25"/>
        </w:rPr>
        <w:t>«4. Целью предоставления субсидии МУП «Невьянские бани» НГО является финансовое возмещение затрат в связи с оказанием банных услуг населению.</w:t>
      </w:r>
      <w:r w:rsidRPr="0064000E">
        <w:rPr>
          <w:rFonts w:ascii="Liberation Serif" w:hAnsi="Liberation Serif" w:cs="Liberation Serif"/>
        </w:rPr>
        <w:t xml:space="preserve"> </w:t>
      </w:r>
      <w:r w:rsidRPr="00381B11">
        <w:rPr>
          <w:rFonts w:ascii="Liberation Serif" w:hAnsi="Liberation Serif" w:cs="Liberation Serif"/>
          <w:sz w:val="25"/>
          <w:szCs w:val="25"/>
        </w:rPr>
        <w:t>Затратами признаются потери в денежной форме, образовавшиеся в связи с предоставлением населению банных услуг, рассчитанные как разница между фактическими расходами и доходами, полученными от оказания данного вида услуг, и повлекшие за собой п</w:t>
      </w:r>
      <w:r w:rsidR="00D2585D">
        <w:rPr>
          <w:rFonts w:ascii="Liberation Serif" w:hAnsi="Liberation Serif" w:cs="Liberation Serif"/>
          <w:sz w:val="25"/>
          <w:szCs w:val="25"/>
        </w:rPr>
        <w:t>ревышение расходов над доходами</w:t>
      </w:r>
      <w:r w:rsidR="00A14D20">
        <w:rPr>
          <w:rFonts w:ascii="Liberation Serif" w:hAnsi="Liberation Serif" w:cs="Liberation Serif"/>
          <w:sz w:val="25"/>
          <w:szCs w:val="25"/>
        </w:rPr>
        <w:t>.</w:t>
      </w:r>
      <w:r w:rsidRPr="00381B11">
        <w:rPr>
          <w:rFonts w:ascii="Liberation Serif" w:hAnsi="Liberation Serif" w:cs="Liberation Serif"/>
          <w:sz w:val="25"/>
          <w:szCs w:val="25"/>
        </w:rPr>
        <w:t>»</w:t>
      </w:r>
      <w:r w:rsidR="00D2585D">
        <w:rPr>
          <w:rFonts w:ascii="Liberation Serif" w:hAnsi="Liberation Serif" w:cs="Liberation Serif"/>
          <w:sz w:val="25"/>
          <w:szCs w:val="25"/>
        </w:rPr>
        <w:t>;</w:t>
      </w:r>
    </w:p>
    <w:p w14:paraId="4B2F744B" w14:textId="77777777" w:rsidR="003B7588" w:rsidRPr="0019126E" w:rsidRDefault="003B7588" w:rsidP="003B7588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19126E">
        <w:rPr>
          <w:rFonts w:ascii="Liberation Serif" w:hAnsi="Liberation Serif" w:cs="Times New Roman"/>
          <w:sz w:val="24"/>
          <w:szCs w:val="24"/>
        </w:rPr>
        <w:t>п.п. 7 пункта 6 изложить в следующей редакции:</w:t>
      </w:r>
    </w:p>
    <w:p w14:paraId="484A42B0" w14:textId="2E83C105" w:rsidR="003B7588" w:rsidRPr="0019126E" w:rsidRDefault="00C11094" w:rsidP="00C1109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CC5512">
        <w:rPr>
          <w:rFonts w:ascii="Liberation Serif" w:hAnsi="Liberation Serif" w:cs="Times New Roman"/>
          <w:sz w:val="24"/>
          <w:szCs w:val="24"/>
        </w:rPr>
        <w:t xml:space="preserve">7) </w:t>
      </w:r>
      <w:r w:rsidR="003B7588" w:rsidRPr="0019126E">
        <w:rPr>
          <w:rFonts w:ascii="Liberation Serif" w:hAnsi="Liberation Serif" w:cs="Times New Roman"/>
          <w:sz w:val="24"/>
          <w:szCs w:val="24"/>
        </w:rPr>
        <w:t xml:space="preserve">имеет </w:t>
      </w:r>
      <w:r w:rsidR="0019126E">
        <w:rPr>
          <w:rFonts w:ascii="Liberation Serif" w:hAnsi="Liberation Serif" w:cs="Times New Roman"/>
          <w:sz w:val="24"/>
          <w:szCs w:val="24"/>
        </w:rPr>
        <w:t>не возмещенные затраты</w:t>
      </w:r>
      <w:r w:rsidR="003B7588" w:rsidRPr="0019126E">
        <w:rPr>
          <w:rFonts w:ascii="Liberation Serif" w:hAnsi="Liberation Serif" w:cs="Times New Roman"/>
          <w:sz w:val="24"/>
          <w:szCs w:val="24"/>
        </w:rPr>
        <w:t>, определенные как разница между фактическими расходами и доходами, полученными от оказания данного вида услуг</w:t>
      </w:r>
      <w:r w:rsidR="00CC5512">
        <w:rPr>
          <w:rFonts w:ascii="Liberation Serif" w:hAnsi="Liberation Serif" w:cs="Times New Roman"/>
          <w:sz w:val="24"/>
          <w:szCs w:val="24"/>
        </w:rPr>
        <w:t>;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3B7588" w:rsidRPr="0019126E">
        <w:rPr>
          <w:rFonts w:ascii="Liberation Serif" w:hAnsi="Liberation Serif" w:cs="Times New Roman"/>
          <w:sz w:val="24"/>
          <w:szCs w:val="24"/>
        </w:rPr>
        <w:t>;</w:t>
      </w:r>
    </w:p>
    <w:p w14:paraId="2F1BB3AD" w14:textId="44F62AB8" w:rsidR="003B7588" w:rsidRDefault="005D0CEC" w:rsidP="003B7588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п.п 1 пункта 8 изложить в следующей редакции:</w:t>
      </w:r>
    </w:p>
    <w:p w14:paraId="32D1AD0A" w14:textId="69169D21" w:rsidR="005D0CEC" w:rsidRPr="001B3D5A" w:rsidRDefault="005D0CEC" w:rsidP="006C2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1B3D5A">
        <w:rPr>
          <w:rFonts w:ascii="Liberation Serif" w:hAnsi="Liberation Serif" w:cs="Liberation Serif"/>
          <w:sz w:val="25"/>
          <w:szCs w:val="25"/>
        </w:rPr>
        <w:lastRenderedPageBreak/>
        <w:t>«</w:t>
      </w:r>
      <w:r w:rsidR="00CC5512" w:rsidRPr="001B3D5A">
        <w:rPr>
          <w:rFonts w:ascii="Liberation Serif" w:hAnsi="Liberation Serif" w:cs="Liberation Serif"/>
          <w:sz w:val="25"/>
          <w:szCs w:val="25"/>
        </w:rPr>
        <w:t xml:space="preserve">1) </w:t>
      </w:r>
      <w:hyperlink w:anchor="Par92" w:history="1">
        <w:r w:rsidRPr="001B3D5A">
          <w:rPr>
            <w:rFonts w:ascii="Liberation Serif" w:hAnsi="Liberation Serif" w:cs="Liberation Serif"/>
            <w:sz w:val="25"/>
            <w:szCs w:val="25"/>
          </w:rPr>
          <w:t>расчет</w:t>
        </w:r>
      </w:hyperlink>
      <w:r w:rsidRPr="001B3D5A">
        <w:rPr>
          <w:rFonts w:ascii="Liberation Serif" w:hAnsi="Liberation Serif" w:cs="Liberation Serif"/>
          <w:sz w:val="25"/>
          <w:szCs w:val="25"/>
        </w:rPr>
        <w:t xml:space="preserve"> суммы финансового возмещения затрат МУП «Невьянские бани» НГО в связи с оказанием населению банных услуг по форме согласно приложению № 1 к настоящему </w:t>
      </w:r>
      <w:r w:rsidR="001B3D5A" w:rsidRPr="001B3D5A">
        <w:rPr>
          <w:rFonts w:ascii="Liberation Serif" w:hAnsi="Liberation Serif" w:cs="Liberation Serif"/>
          <w:sz w:val="25"/>
          <w:szCs w:val="25"/>
        </w:rPr>
        <w:t>П</w:t>
      </w:r>
      <w:r w:rsidRPr="001B3D5A">
        <w:rPr>
          <w:rFonts w:ascii="Liberation Serif" w:hAnsi="Liberation Serif" w:cs="Liberation Serif"/>
          <w:sz w:val="25"/>
          <w:szCs w:val="25"/>
        </w:rPr>
        <w:t>орядку»;</w:t>
      </w:r>
    </w:p>
    <w:p w14:paraId="346C740C" w14:textId="5ABDBA1F" w:rsidR="00254512" w:rsidRPr="00381B11" w:rsidRDefault="003B7588" w:rsidP="00254512">
      <w:pPr>
        <w:pStyle w:val="ad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абзац</w:t>
      </w:r>
      <w:r w:rsidR="001B3D5A">
        <w:rPr>
          <w:rFonts w:ascii="Liberation Serif" w:hAnsi="Liberation Serif" w:cs="Liberation Serif"/>
          <w:sz w:val="25"/>
          <w:szCs w:val="25"/>
        </w:rPr>
        <w:t xml:space="preserve"> третий </w:t>
      </w:r>
      <w:r w:rsidR="00AD42D9">
        <w:rPr>
          <w:rFonts w:ascii="Liberation Serif" w:hAnsi="Liberation Serif" w:cs="Liberation Serif"/>
          <w:sz w:val="25"/>
          <w:szCs w:val="25"/>
        </w:rPr>
        <w:t xml:space="preserve"> </w:t>
      </w:r>
      <w:r w:rsidR="00D17A3A">
        <w:rPr>
          <w:rFonts w:ascii="Liberation Serif" w:hAnsi="Liberation Serif" w:cs="Liberation Serif"/>
          <w:sz w:val="25"/>
          <w:szCs w:val="25"/>
        </w:rPr>
        <w:t>п</w:t>
      </w:r>
      <w:r w:rsidR="0080144D">
        <w:rPr>
          <w:rFonts w:ascii="Liberation Serif" w:hAnsi="Liberation Serif" w:cs="Liberation Serif"/>
          <w:sz w:val="25"/>
          <w:szCs w:val="25"/>
        </w:rPr>
        <w:t>.п</w:t>
      </w:r>
      <w:r w:rsidR="00506C85">
        <w:rPr>
          <w:rFonts w:ascii="Liberation Serif" w:hAnsi="Liberation Serif" w:cs="Liberation Serif"/>
          <w:sz w:val="25"/>
          <w:szCs w:val="25"/>
        </w:rPr>
        <w:t>.</w:t>
      </w:r>
      <w:r w:rsidR="0080144D">
        <w:rPr>
          <w:rFonts w:ascii="Liberation Serif" w:hAnsi="Liberation Serif" w:cs="Liberation Serif"/>
          <w:sz w:val="25"/>
          <w:szCs w:val="25"/>
        </w:rPr>
        <w:t xml:space="preserve"> 2</w:t>
      </w:r>
      <w:r w:rsidR="00254512" w:rsidRPr="00381B11">
        <w:rPr>
          <w:rFonts w:ascii="Liberation Serif" w:hAnsi="Liberation Serif" w:cs="Liberation Serif"/>
          <w:sz w:val="25"/>
          <w:szCs w:val="25"/>
        </w:rPr>
        <w:t xml:space="preserve"> пункта 1</w:t>
      </w:r>
      <w:r w:rsidR="0080144D">
        <w:rPr>
          <w:rFonts w:ascii="Liberation Serif" w:hAnsi="Liberation Serif" w:cs="Liberation Serif"/>
          <w:sz w:val="25"/>
          <w:szCs w:val="25"/>
        </w:rPr>
        <w:t>2</w:t>
      </w:r>
      <w:r w:rsidR="00254512" w:rsidRPr="00381B11">
        <w:rPr>
          <w:rFonts w:ascii="Liberation Serif" w:hAnsi="Liberation Serif" w:cs="Liberation Serif"/>
          <w:sz w:val="25"/>
          <w:szCs w:val="25"/>
        </w:rPr>
        <w:t xml:space="preserve"> </w:t>
      </w:r>
      <w:r w:rsidR="00254512" w:rsidRPr="00381B11">
        <w:rPr>
          <w:rFonts w:ascii="Liberation Serif" w:hAnsi="Liberation Serif"/>
          <w:sz w:val="25"/>
          <w:szCs w:val="25"/>
        </w:rPr>
        <w:t>Порядка</w:t>
      </w:r>
      <w:r w:rsidR="00254512" w:rsidRPr="00381B11">
        <w:rPr>
          <w:rFonts w:ascii="Liberation Serif" w:hAnsi="Liberation Serif" w:cs="Liberation Serif"/>
          <w:sz w:val="25"/>
          <w:szCs w:val="25"/>
        </w:rPr>
        <w:t xml:space="preserve"> изложить в следующей редакции:</w:t>
      </w:r>
    </w:p>
    <w:p w14:paraId="3FACB30C" w14:textId="55ED4A5A" w:rsidR="00254512" w:rsidRDefault="00254512" w:rsidP="00254512">
      <w:pPr>
        <w:pStyle w:val="ad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«</w:t>
      </w:r>
      <w:r w:rsidRPr="00381B11">
        <w:rPr>
          <w:rFonts w:ascii="Liberation Serif" w:hAnsi="Liberation Serif" w:cs="Liberation Serif"/>
          <w:sz w:val="25"/>
          <w:szCs w:val="25"/>
        </w:rPr>
        <w:t>В течение 3 рабочих дней со дня проведен</w:t>
      </w:r>
      <w:r>
        <w:rPr>
          <w:rFonts w:ascii="Liberation Serif" w:hAnsi="Liberation Serif" w:cs="Liberation Serif"/>
          <w:sz w:val="25"/>
          <w:szCs w:val="25"/>
        </w:rPr>
        <w:t xml:space="preserve">ия заседания Комиссии </w:t>
      </w:r>
      <w:r w:rsidRPr="00381B11">
        <w:rPr>
          <w:rFonts w:ascii="Liberation Serif" w:hAnsi="Liberation Serif" w:cs="Liberation Serif"/>
          <w:sz w:val="25"/>
          <w:szCs w:val="25"/>
        </w:rPr>
        <w:t xml:space="preserve">ОГ и КХ на основании решения Комиссии о целесообразности предоставления субсидий готовит проект постановления администрации Невьянского городского округа «О предоставлении субсидий из бюджета Невьянского городского округа Муниципальному унитарному предприятию «Невьянские бани» Невьянского городского округа </w:t>
      </w:r>
      <w:r w:rsidRPr="00381B11">
        <w:rPr>
          <w:rFonts w:ascii="Liberation Serif" w:hAnsi="Liberation Serif"/>
          <w:sz w:val="25"/>
          <w:szCs w:val="25"/>
        </w:rPr>
        <w:t xml:space="preserve">на </w:t>
      </w:r>
      <w:r>
        <w:rPr>
          <w:rFonts w:ascii="Liberation Serif" w:hAnsi="Liberation Serif"/>
          <w:sz w:val="25"/>
          <w:szCs w:val="25"/>
        </w:rPr>
        <w:t>финансовое возмещение затрат</w:t>
      </w:r>
      <w:r w:rsidRPr="00381B11">
        <w:rPr>
          <w:rFonts w:ascii="Liberation Serif" w:hAnsi="Liberation Serif"/>
          <w:sz w:val="25"/>
          <w:szCs w:val="25"/>
        </w:rPr>
        <w:t>, связанных с оказанием банных услуг населению</w:t>
      </w:r>
      <w:r w:rsidR="0008443B">
        <w:rPr>
          <w:rFonts w:ascii="Liberation Serif" w:hAnsi="Liberation Serif"/>
          <w:sz w:val="25"/>
          <w:szCs w:val="25"/>
        </w:rPr>
        <w:t>.</w:t>
      </w:r>
      <w:r w:rsidR="00C761F4">
        <w:rPr>
          <w:rFonts w:ascii="Liberation Serif" w:hAnsi="Liberation Serif" w:cs="Liberation Serif"/>
          <w:sz w:val="25"/>
          <w:szCs w:val="25"/>
        </w:rPr>
        <w:t>»;</w:t>
      </w:r>
    </w:p>
    <w:p w14:paraId="004C586E" w14:textId="19A59DB4" w:rsidR="006A1F06" w:rsidRDefault="006A1F06" w:rsidP="000C68B6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в приложении </w:t>
      </w:r>
      <w:r w:rsidR="00506C85">
        <w:rPr>
          <w:rFonts w:ascii="Liberation Serif" w:hAnsi="Liberation Serif" w:cs="Liberation Serif"/>
          <w:sz w:val="25"/>
          <w:szCs w:val="25"/>
        </w:rPr>
        <w:t xml:space="preserve">№ </w:t>
      </w:r>
      <w:r>
        <w:rPr>
          <w:rFonts w:ascii="Liberation Serif" w:hAnsi="Liberation Serif" w:cs="Liberation Serif"/>
          <w:sz w:val="25"/>
          <w:szCs w:val="25"/>
        </w:rPr>
        <w:t xml:space="preserve">1 </w:t>
      </w:r>
      <w:r w:rsidR="00B55049">
        <w:rPr>
          <w:rFonts w:ascii="Liberation Serif" w:hAnsi="Liberation Serif" w:cs="Liberation Serif"/>
          <w:sz w:val="25"/>
          <w:szCs w:val="25"/>
        </w:rPr>
        <w:t xml:space="preserve">наименование формы «Расчет </w:t>
      </w:r>
      <w:r w:rsidR="00B55049" w:rsidRPr="00B55049">
        <w:rPr>
          <w:rFonts w:ascii="Liberation Serif" w:hAnsi="Liberation Serif" w:cs="Liberation Serif"/>
          <w:sz w:val="25"/>
          <w:szCs w:val="25"/>
        </w:rPr>
        <w:t>суммы убытков Муниципального унитарного предприятия</w:t>
      </w:r>
      <w:r w:rsidR="00B55049">
        <w:rPr>
          <w:rFonts w:ascii="Liberation Serif" w:hAnsi="Liberation Serif" w:cs="Liberation Serif"/>
          <w:sz w:val="25"/>
          <w:szCs w:val="25"/>
        </w:rPr>
        <w:t xml:space="preserve"> </w:t>
      </w:r>
      <w:r w:rsidR="00B55049" w:rsidRPr="00B55049">
        <w:rPr>
          <w:rFonts w:ascii="Liberation Serif" w:hAnsi="Liberation Serif" w:cs="Liberation Serif"/>
          <w:sz w:val="25"/>
          <w:szCs w:val="25"/>
        </w:rPr>
        <w:t xml:space="preserve">«Невьянские бани» Невьянского городского округа, связанных </w:t>
      </w:r>
      <w:r w:rsidR="00B55049" w:rsidRPr="000C68B6">
        <w:rPr>
          <w:rFonts w:ascii="Liberation Serif" w:hAnsi="Liberation Serif" w:cs="Liberation Serif"/>
          <w:sz w:val="25"/>
          <w:szCs w:val="25"/>
        </w:rPr>
        <w:t>с оказанием банных услуг населению</w:t>
      </w:r>
      <w:r w:rsidR="000C68B6">
        <w:rPr>
          <w:rFonts w:ascii="Liberation Serif" w:hAnsi="Liberation Serif" w:cs="Liberation Serif"/>
          <w:sz w:val="25"/>
          <w:szCs w:val="25"/>
        </w:rPr>
        <w:t xml:space="preserve"> </w:t>
      </w:r>
      <w:r w:rsidR="00B55049" w:rsidRPr="000C68B6">
        <w:rPr>
          <w:rFonts w:ascii="Liberation Serif" w:hAnsi="Liberation Serif" w:cs="Liberation Serif"/>
          <w:sz w:val="25"/>
          <w:szCs w:val="25"/>
        </w:rPr>
        <w:t>за __________________     год</w:t>
      </w:r>
      <w:r w:rsidR="000C68B6">
        <w:rPr>
          <w:rFonts w:ascii="Liberation Serif" w:hAnsi="Liberation Serif" w:cs="Liberation Serif"/>
          <w:sz w:val="25"/>
          <w:szCs w:val="25"/>
        </w:rPr>
        <w:t>» изложить в следующей редакции:</w:t>
      </w:r>
    </w:p>
    <w:p w14:paraId="7A128FDF" w14:textId="2D16A552" w:rsidR="000C68B6" w:rsidRPr="00C55BC9" w:rsidRDefault="000C68B6" w:rsidP="00C55BC9">
      <w:pPr>
        <w:pStyle w:val="ad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«Расчет финансового возмещения затрат</w:t>
      </w:r>
      <w:r w:rsidRPr="000C68B6">
        <w:rPr>
          <w:rFonts w:ascii="Liberation Serif" w:hAnsi="Liberation Serif" w:cs="Liberation Serif"/>
          <w:sz w:val="25"/>
          <w:szCs w:val="25"/>
        </w:rPr>
        <w:t xml:space="preserve"> Муници</w:t>
      </w:r>
      <w:r w:rsidR="00C55BC9">
        <w:rPr>
          <w:rFonts w:ascii="Liberation Serif" w:hAnsi="Liberation Serif" w:cs="Liberation Serif"/>
          <w:sz w:val="25"/>
          <w:szCs w:val="25"/>
        </w:rPr>
        <w:t xml:space="preserve">пального унитарного предприятия </w:t>
      </w:r>
      <w:r w:rsidRPr="00C55BC9">
        <w:rPr>
          <w:rFonts w:ascii="Liberation Serif" w:hAnsi="Liberation Serif" w:cs="Liberation Serif"/>
          <w:sz w:val="25"/>
          <w:szCs w:val="25"/>
        </w:rPr>
        <w:t>«Невьянские бани» Невьянского городского округа, связанных с оказанием банных услуг населению</w:t>
      </w:r>
      <w:r w:rsidR="00C55BC9">
        <w:rPr>
          <w:rFonts w:ascii="Liberation Serif" w:hAnsi="Liberation Serif" w:cs="Liberation Serif"/>
          <w:sz w:val="25"/>
          <w:szCs w:val="25"/>
        </w:rPr>
        <w:t xml:space="preserve"> </w:t>
      </w:r>
      <w:r w:rsidRPr="00C55BC9">
        <w:rPr>
          <w:rFonts w:ascii="Liberation Serif" w:hAnsi="Liberation Serif" w:cs="Liberation Serif"/>
          <w:sz w:val="25"/>
          <w:szCs w:val="25"/>
        </w:rPr>
        <w:t>за __________________     год</w:t>
      </w:r>
      <w:r w:rsidR="00C55BC9">
        <w:rPr>
          <w:rFonts w:ascii="Liberation Serif" w:hAnsi="Liberation Serif" w:cs="Liberation Serif"/>
          <w:sz w:val="25"/>
          <w:szCs w:val="25"/>
        </w:rPr>
        <w:t>»;</w:t>
      </w:r>
    </w:p>
    <w:p w14:paraId="5F5DA029" w14:textId="6F57965A" w:rsidR="00254512" w:rsidRDefault="00077AC8" w:rsidP="002545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в приложении </w:t>
      </w:r>
      <w:r w:rsidR="00506C85">
        <w:rPr>
          <w:rFonts w:ascii="Liberation Serif" w:hAnsi="Liberation Serif" w:cs="Liberation Serif"/>
          <w:sz w:val="25"/>
          <w:szCs w:val="25"/>
        </w:rPr>
        <w:t xml:space="preserve">№ </w:t>
      </w:r>
      <w:r>
        <w:rPr>
          <w:rFonts w:ascii="Liberation Serif" w:hAnsi="Liberation Serif" w:cs="Liberation Serif"/>
          <w:sz w:val="25"/>
          <w:szCs w:val="25"/>
        </w:rPr>
        <w:t xml:space="preserve">2 </w:t>
      </w:r>
      <w:r w:rsidR="00D17A3A">
        <w:rPr>
          <w:rFonts w:ascii="Liberation Serif" w:hAnsi="Liberation Serif" w:cs="Liberation Serif"/>
          <w:sz w:val="25"/>
          <w:szCs w:val="25"/>
        </w:rPr>
        <w:t>н</w:t>
      </w:r>
      <w:r>
        <w:rPr>
          <w:rFonts w:ascii="Liberation Serif" w:hAnsi="Liberation Serif" w:cs="Liberation Serif"/>
          <w:sz w:val="25"/>
          <w:szCs w:val="25"/>
        </w:rPr>
        <w:t xml:space="preserve">аименование формы </w:t>
      </w:r>
      <w:r w:rsidR="00757E7F">
        <w:rPr>
          <w:rFonts w:ascii="Liberation Serif" w:hAnsi="Liberation Serif" w:cs="Liberation Serif"/>
          <w:sz w:val="25"/>
          <w:szCs w:val="25"/>
        </w:rPr>
        <w:t>«Отчет</w:t>
      </w:r>
      <w:r w:rsidR="00254512">
        <w:rPr>
          <w:rFonts w:ascii="Liberation Serif" w:hAnsi="Liberation Serif" w:cs="Liberation Serif"/>
          <w:sz w:val="25"/>
          <w:szCs w:val="25"/>
        </w:rPr>
        <w:t xml:space="preserve"> </w:t>
      </w:r>
      <w:r w:rsidR="00254512" w:rsidRPr="00F179A1">
        <w:rPr>
          <w:rFonts w:ascii="Liberation Serif" w:hAnsi="Liberation Serif" w:cs="Liberation Serif"/>
          <w:sz w:val="25"/>
          <w:szCs w:val="25"/>
        </w:rPr>
        <w:t>об использовании субсидии из местного бюджета Муниципальному унитарному предприятию «Невьянские бани» Невьянского городского округа на возмещение убытков, связанных с ок</w:t>
      </w:r>
      <w:r w:rsidR="00506C85">
        <w:rPr>
          <w:rFonts w:ascii="Liberation Serif" w:hAnsi="Liberation Serif" w:cs="Liberation Serif"/>
          <w:sz w:val="25"/>
          <w:szCs w:val="25"/>
        </w:rPr>
        <w:t>азанием банных услуг населению»</w:t>
      </w:r>
      <w:r w:rsidR="00254512">
        <w:rPr>
          <w:rFonts w:ascii="Liberation Serif" w:hAnsi="Liberation Serif" w:cs="Liberation Serif"/>
          <w:sz w:val="25"/>
          <w:szCs w:val="25"/>
        </w:rPr>
        <w:t xml:space="preserve"> </w:t>
      </w:r>
      <w:r w:rsidR="00414E3B">
        <w:rPr>
          <w:rFonts w:ascii="Liberation Serif" w:hAnsi="Liberation Serif" w:cs="Liberation Serif"/>
          <w:sz w:val="25"/>
          <w:szCs w:val="25"/>
        </w:rPr>
        <w:t>изложить</w:t>
      </w:r>
      <w:r w:rsidR="00254512" w:rsidRPr="00F179A1">
        <w:rPr>
          <w:rFonts w:ascii="Liberation Serif" w:hAnsi="Liberation Serif" w:cs="Liberation Serif"/>
          <w:sz w:val="25"/>
          <w:szCs w:val="25"/>
        </w:rPr>
        <w:t xml:space="preserve"> </w:t>
      </w:r>
      <w:r w:rsidR="004C7950">
        <w:rPr>
          <w:rFonts w:ascii="Liberation Serif" w:hAnsi="Liberation Serif" w:cs="Liberation Serif"/>
          <w:sz w:val="25"/>
          <w:szCs w:val="25"/>
        </w:rPr>
        <w:t xml:space="preserve">следующей </w:t>
      </w:r>
      <w:r w:rsidR="00254512" w:rsidRPr="00F179A1">
        <w:rPr>
          <w:rFonts w:ascii="Liberation Serif" w:hAnsi="Liberation Serif" w:cs="Liberation Serif"/>
          <w:sz w:val="25"/>
          <w:szCs w:val="25"/>
        </w:rPr>
        <w:t>редакции</w:t>
      </w:r>
      <w:r w:rsidR="00254512">
        <w:rPr>
          <w:rFonts w:ascii="Liberation Serif" w:hAnsi="Liberation Serif" w:cs="Liberation Serif"/>
          <w:sz w:val="25"/>
          <w:szCs w:val="25"/>
        </w:rPr>
        <w:t>:</w:t>
      </w:r>
    </w:p>
    <w:p w14:paraId="25D625B4" w14:textId="77777777" w:rsidR="00254512" w:rsidRPr="00F179A1" w:rsidRDefault="00254512" w:rsidP="00254512">
      <w:pPr>
        <w:pStyle w:val="ad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79A1">
        <w:rPr>
          <w:rFonts w:ascii="Liberation Serif" w:hAnsi="Liberation Serif" w:cs="Liberation Serif"/>
          <w:sz w:val="25"/>
          <w:szCs w:val="25"/>
        </w:rPr>
        <w:t>«</w:t>
      </w:r>
      <w:r>
        <w:rPr>
          <w:rFonts w:ascii="Liberation Serif" w:hAnsi="Liberation Serif" w:cs="Liberation Serif"/>
          <w:sz w:val="25"/>
          <w:szCs w:val="25"/>
        </w:rPr>
        <w:t xml:space="preserve">Отчет </w:t>
      </w:r>
      <w:r w:rsidRPr="00F179A1">
        <w:rPr>
          <w:rFonts w:ascii="Liberation Serif" w:hAnsi="Liberation Serif" w:cs="Liberation Serif"/>
          <w:sz w:val="25"/>
          <w:szCs w:val="25"/>
        </w:rPr>
        <w:t xml:space="preserve">об использовании субсидии из местного бюджета Муниципальному унитарному предприятию «Невьянские бани» Невьянского городского округа на </w:t>
      </w:r>
      <w:r>
        <w:rPr>
          <w:rFonts w:ascii="Liberation Serif" w:hAnsi="Liberation Serif" w:cs="Liberation Serif"/>
          <w:sz w:val="25"/>
          <w:szCs w:val="25"/>
        </w:rPr>
        <w:t>финансовое возмещение затрат</w:t>
      </w:r>
      <w:r w:rsidRPr="00F179A1">
        <w:rPr>
          <w:rFonts w:ascii="Liberation Serif" w:hAnsi="Liberation Serif" w:cs="Liberation Serif"/>
          <w:sz w:val="25"/>
          <w:szCs w:val="25"/>
        </w:rPr>
        <w:t>, связанных с оказанием банных услуг населению»</w:t>
      </w:r>
      <w:r w:rsidR="00D17A3A">
        <w:rPr>
          <w:rFonts w:ascii="Liberation Serif" w:hAnsi="Liberation Serif" w:cs="Liberation Serif"/>
          <w:sz w:val="25"/>
          <w:szCs w:val="25"/>
        </w:rPr>
        <w:t>;</w:t>
      </w:r>
    </w:p>
    <w:p w14:paraId="237137F2" w14:textId="59CAB2DD" w:rsidR="00254512" w:rsidRPr="00C928D1" w:rsidRDefault="00077AC8" w:rsidP="002545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в приложении </w:t>
      </w:r>
      <w:r w:rsidR="00DC0515">
        <w:rPr>
          <w:rFonts w:ascii="Liberation Serif" w:eastAsia="Calibri" w:hAnsi="Liberation Serif"/>
          <w:sz w:val="25"/>
          <w:szCs w:val="25"/>
          <w:lang w:eastAsia="en-US"/>
        </w:rPr>
        <w:t xml:space="preserve">№ 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3 </w:t>
      </w:r>
      <w:r w:rsidR="00D17A3A">
        <w:rPr>
          <w:rFonts w:ascii="Liberation Serif" w:eastAsia="Calibri" w:hAnsi="Liberation Serif"/>
          <w:sz w:val="25"/>
          <w:szCs w:val="25"/>
          <w:lang w:eastAsia="en-US"/>
        </w:rPr>
        <w:t>н</w:t>
      </w:r>
      <w:r w:rsidR="00A07300">
        <w:rPr>
          <w:rFonts w:ascii="Liberation Serif" w:eastAsia="Calibri" w:hAnsi="Liberation Serif"/>
          <w:sz w:val="25"/>
          <w:szCs w:val="25"/>
          <w:lang w:eastAsia="en-US"/>
        </w:rPr>
        <w:t>аименование</w:t>
      </w:r>
      <w:r w:rsidR="006C27C1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E834A9">
        <w:rPr>
          <w:rFonts w:ascii="Liberation Serif" w:eastAsia="Calibri" w:hAnsi="Liberation Serif"/>
          <w:sz w:val="25"/>
          <w:szCs w:val="25"/>
          <w:lang w:eastAsia="en-US"/>
        </w:rPr>
        <w:t>«Соглашение</w:t>
      </w:r>
      <w:r w:rsidR="00254512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254512" w:rsidRPr="00C928D1">
        <w:rPr>
          <w:rFonts w:ascii="Liberation Serif" w:hAnsi="Liberation Serif" w:cs="Liberation Serif"/>
          <w:sz w:val="25"/>
          <w:szCs w:val="25"/>
        </w:rPr>
        <w:t>на предоставление субсидии из местного бюджета Муниципальному унитарному предприятию «Невьянские бани» Невьянского городского округа</w:t>
      </w:r>
      <w:r w:rsidR="00254512" w:rsidRPr="00C928D1">
        <w:rPr>
          <w:rFonts w:ascii="Liberation Serif" w:hAnsi="Liberation Serif" w:cs="Liberation Serif"/>
          <w:sz w:val="24"/>
          <w:szCs w:val="24"/>
        </w:rPr>
        <w:t xml:space="preserve"> </w:t>
      </w:r>
      <w:r w:rsidR="00254512" w:rsidRPr="00E834A9">
        <w:rPr>
          <w:rFonts w:ascii="Liberation Serif" w:eastAsia="Calibri" w:hAnsi="Liberation Serif"/>
          <w:sz w:val="25"/>
          <w:szCs w:val="25"/>
          <w:lang w:eastAsia="en-US"/>
        </w:rPr>
        <w:t xml:space="preserve">на возмещение убытков, связанных с оказанием банных услуг населению» </w:t>
      </w:r>
      <w:r w:rsidR="00414E3B" w:rsidRPr="00E834A9">
        <w:rPr>
          <w:rFonts w:ascii="Liberation Serif" w:eastAsia="Calibri" w:hAnsi="Liberation Serif"/>
          <w:sz w:val="25"/>
          <w:szCs w:val="25"/>
          <w:lang w:eastAsia="en-US"/>
        </w:rPr>
        <w:t>изложить в</w:t>
      </w:r>
      <w:r w:rsidR="00254512" w:rsidRPr="00E834A9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F02B87" w:rsidRPr="00E834A9">
        <w:rPr>
          <w:rFonts w:ascii="Liberation Serif" w:eastAsia="Calibri" w:hAnsi="Liberation Serif"/>
          <w:sz w:val="25"/>
          <w:szCs w:val="25"/>
          <w:lang w:eastAsia="en-US"/>
        </w:rPr>
        <w:t xml:space="preserve">следующей </w:t>
      </w:r>
      <w:r w:rsidR="00254512" w:rsidRPr="00E834A9">
        <w:rPr>
          <w:rFonts w:ascii="Liberation Serif" w:eastAsia="Calibri" w:hAnsi="Liberation Serif"/>
          <w:sz w:val="25"/>
          <w:szCs w:val="25"/>
          <w:lang w:eastAsia="en-US"/>
        </w:rPr>
        <w:t>редакции:</w:t>
      </w:r>
    </w:p>
    <w:p w14:paraId="497BF251" w14:textId="77777777" w:rsidR="00254512" w:rsidRPr="00F02B87" w:rsidRDefault="00254512" w:rsidP="00254512">
      <w:pPr>
        <w:pStyle w:val="ad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«Соглашение </w:t>
      </w:r>
      <w:r w:rsidRPr="00C928D1">
        <w:rPr>
          <w:rFonts w:ascii="Liberation Serif" w:hAnsi="Liberation Serif" w:cs="Liberation Serif"/>
          <w:sz w:val="25"/>
          <w:szCs w:val="25"/>
        </w:rPr>
        <w:t xml:space="preserve">на предоставление субсидии из местного бюджета Муниципальному </w:t>
      </w:r>
      <w:r w:rsidRPr="00F02B87">
        <w:rPr>
          <w:rFonts w:ascii="Liberation Serif" w:eastAsia="Calibri" w:hAnsi="Liberation Serif"/>
          <w:sz w:val="25"/>
          <w:szCs w:val="25"/>
          <w:lang w:eastAsia="en-US"/>
        </w:rPr>
        <w:t>унитарному предприятию «Невьянские бани» Невьянского городского округа на финансовое возмещение затрат, связанных с оказанием банных услуг населению»</w:t>
      </w:r>
      <w:r w:rsidR="00D17A3A" w:rsidRPr="00F02B87">
        <w:rPr>
          <w:rFonts w:ascii="Liberation Serif" w:eastAsia="Calibri" w:hAnsi="Liberation Serif"/>
          <w:sz w:val="25"/>
          <w:szCs w:val="25"/>
          <w:lang w:eastAsia="en-US"/>
        </w:rPr>
        <w:t>;</w:t>
      </w:r>
    </w:p>
    <w:p w14:paraId="330BD821" w14:textId="287E40A1" w:rsidR="00254512" w:rsidRPr="00EC6723" w:rsidRDefault="00D17A3A" w:rsidP="00254512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</w:t>
      </w:r>
      <w:r w:rsidR="00254512" w:rsidRPr="00EC6723">
        <w:rPr>
          <w:rFonts w:ascii="Liberation Serif" w:hAnsi="Liberation Serif"/>
          <w:sz w:val="25"/>
          <w:szCs w:val="25"/>
        </w:rPr>
        <w:t>реамбулу</w:t>
      </w:r>
      <w:r w:rsidR="00254512" w:rsidRPr="00EC6723">
        <w:rPr>
          <w:rFonts w:ascii="Liberation Serif" w:hAnsi="Liberation Serif"/>
          <w:b/>
          <w:sz w:val="25"/>
          <w:szCs w:val="25"/>
        </w:rPr>
        <w:t xml:space="preserve"> </w:t>
      </w:r>
      <w:r w:rsidR="0072299B">
        <w:rPr>
          <w:rFonts w:ascii="Liberation Serif" w:hAnsi="Liberation Serif"/>
          <w:sz w:val="25"/>
          <w:szCs w:val="25"/>
        </w:rPr>
        <w:t>Соглашения</w:t>
      </w:r>
      <w:r w:rsidR="00254512" w:rsidRPr="00EC6723">
        <w:rPr>
          <w:rFonts w:ascii="Liberation Serif" w:hAnsi="Liberation Serif" w:cs="Liberation Serif"/>
          <w:sz w:val="25"/>
          <w:szCs w:val="25"/>
        </w:rPr>
        <w:t xml:space="preserve"> </w:t>
      </w:r>
      <w:r w:rsidR="00254512" w:rsidRPr="00EC6723">
        <w:rPr>
          <w:rFonts w:ascii="Liberation Serif" w:hAnsi="Liberation Serif"/>
          <w:sz w:val="25"/>
          <w:szCs w:val="25"/>
        </w:rPr>
        <w:t xml:space="preserve">в приложении № 3 </w:t>
      </w:r>
      <w:r w:rsidR="00254512">
        <w:rPr>
          <w:rFonts w:ascii="Liberation Serif" w:hAnsi="Liberation Serif"/>
          <w:sz w:val="25"/>
          <w:szCs w:val="25"/>
        </w:rPr>
        <w:t xml:space="preserve">постановления </w:t>
      </w:r>
      <w:r w:rsidR="00414E3B">
        <w:rPr>
          <w:rFonts w:ascii="Liberation Serif" w:hAnsi="Liberation Serif"/>
          <w:sz w:val="25"/>
          <w:szCs w:val="25"/>
        </w:rPr>
        <w:t>изложить в</w:t>
      </w:r>
      <w:r w:rsidR="00254512" w:rsidRPr="00F02B87">
        <w:rPr>
          <w:rFonts w:ascii="Liberation Serif" w:hAnsi="Liberation Serif"/>
          <w:strike/>
          <w:sz w:val="25"/>
          <w:szCs w:val="25"/>
        </w:rPr>
        <w:t xml:space="preserve"> </w:t>
      </w:r>
      <w:r w:rsidR="00F02B87">
        <w:rPr>
          <w:rFonts w:ascii="Liberation Serif" w:hAnsi="Liberation Serif"/>
          <w:sz w:val="25"/>
          <w:szCs w:val="25"/>
        </w:rPr>
        <w:t xml:space="preserve">следующей </w:t>
      </w:r>
      <w:r w:rsidR="00254512" w:rsidRPr="00EC6723">
        <w:rPr>
          <w:rFonts w:ascii="Liberation Serif" w:hAnsi="Liberation Serif"/>
          <w:sz w:val="25"/>
          <w:szCs w:val="25"/>
        </w:rPr>
        <w:t>редакции:</w:t>
      </w:r>
    </w:p>
    <w:p w14:paraId="686F477F" w14:textId="34712BD2" w:rsidR="00254512" w:rsidRPr="00B3789C" w:rsidRDefault="00254512" w:rsidP="0025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hAnsi="Liberation Serif"/>
          <w:sz w:val="25"/>
          <w:szCs w:val="25"/>
        </w:rPr>
        <w:t>«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Администрация Невьянского городского округа, именуемая в дальнейшем «Главный распорядитель», в лице </w:t>
      </w:r>
      <w:r>
        <w:rPr>
          <w:rFonts w:ascii="Liberation Serif" w:eastAsia="Calibri" w:hAnsi="Liberation Serif"/>
          <w:sz w:val="25"/>
          <w:szCs w:val="25"/>
          <w:lang w:eastAsia="en-US"/>
        </w:rPr>
        <w:t>__________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>__________________________</w:t>
      </w:r>
      <w:r>
        <w:rPr>
          <w:rFonts w:ascii="Liberation Serif" w:eastAsia="Calibri" w:hAnsi="Liberation Serif"/>
          <w:sz w:val="25"/>
          <w:szCs w:val="25"/>
          <w:lang w:eastAsia="en-US"/>
        </w:rPr>
        <w:t>_________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, действующего на основании </w:t>
      </w:r>
      <w:r>
        <w:rPr>
          <w:rFonts w:ascii="Liberation Serif" w:eastAsia="Calibri" w:hAnsi="Liberation Serif"/>
          <w:sz w:val="25"/>
          <w:szCs w:val="25"/>
          <w:lang w:eastAsia="en-US"/>
        </w:rPr>
        <w:t>___________________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>______________ с одной стороны, и___________________________________________________________________</w:t>
      </w:r>
      <w:r>
        <w:rPr>
          <w:rFonts w:ascii="Liberation Serif" w:eastAsia="Calibri" w:hAnsi="Liberation Serif"/>
          <w:sz w:val="25"/>
          <w:szCs w:val="25"/>
          <w:lang w:eastAsia="en-US"/>
        </w:rPr>
        <w:t>________</w:t>
      </w:r>
      <w:r w:rsidR="006C27C1">
        <w:rPr>
          <w:rFonts w:ascii="Liberation Serif" w:eastAsia="Calibri" w:hAnsi="Liberation Serif"/>
          <w:sz w:val="25"/>
          <w:szCs w:val="25"/>
          <w:lang w:eastAsia="en-US"/>
        </w:rPr>
        <w:t xml:space="preserve">, 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        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ab/>
        <w:t>(наименование юридического лица),</w:t>
      </w:r>
    </w:p>
    <w:p w14:paraId="1016C75B" w14:textId="77777777" w:rsidR="00254512" w:rsidRPr="00B3789C" w:rsidRDefault="00254512" w:rsidP="0025451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>именуемое в дальнейшем «Получатель», в лице_______ ________________, действующего на основании___________________________________________</w:t>
      </w:r>
      <w:r>
        <w:rPr>
          <w:rFonts w:ascii="Liberation Serif" w:eastAsia="Calibri" w:hAnsi="Liberation Serif"/>
          <w:sz w:val="25"/>
          <w:szCs w:val="25"/>
          <w:lang w:eastAsia="en-US"/>
        </w:rPr>
        <w:t>_________</w:t>
      </w:r>
    </w:p>
    <w:p w14:paraId="54EA96F8" w14:textId="77777777" w:rsidR="00254512" w:rsidRPr="00B3789C" w:rsidRDefault="00254512" w:rsidP="0025451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                                                           (устав для юридического лица)</w:t>
      </w:r>
    </w:p>
    <w:p w14:paraId="46AE88AD" w14:textId="77777777" w:rsidR="00254512" w:rsidRPr="00B3789C" w:rsidRDefault="00254512" w:rsidP="00254512">
      <w:pPr>
        <w:pStyle w:val="aa"/>
        <w:spacing w:line="240" w:lineRule="auto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с другой стороны, далее именуемые «Стороны», в соответствии с Бюджетным </w:t>
      </w:r>
      <w:hyperlink r:id="rId9" w:history="1">
        <w:r w:rsidRPr="00F43539">
          <w:rPr>
            <w:rStyle w:val="ac"/>
            <w:rFonts w:ascii="Liberation Serif" w:eastAsia="Calibri" w:hAnsi="Liberation Serif"/>
            <w:color w:val="000000" w:themeColor="text1"/>
            <w:sz w:val="25"/>
            <w:szCs w:val="25"/>
            <w:u w:val="none"/>
            <w:lang w:eastAsia="en-US"/>
          </w:rPr>
          <w:t>кодексом</w:t>
        </w:r>
      </w:hyperlink>
      <w:r w:rsidRPr="00F43539">
        <w:rPr>
          <w:rFonts w:ascii="Liberation Serif" w:eastAsia="Calibri" w:hAnsi="Liberation Serif"/>
          <w:color w:val="000000" w:themeColor="text1"/>
          <w:sz w:val="25"/>
          <w:szCs w:val="25"/>
          <w:lang w:eastAsia="en-US"/>
        </w:rPr>
        <w:t xml:space="preserve"> 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Российской  Федерации,  постановлением администрации Невьянского городского округа </w:t>
      </w:r>
      <w:r>
        <w:rPr>
          <w:rFonts w:ascii="Liberation Serif" w:eastAsia="Calibri" w:hAnsi="Liberation Serif"/>
          <w:sz w:val="25"/>
          <w:szCs w:val="25"/>
          <w:lang w:eastAsia="en-US"/>
        </w:rPr>
        <w:t>от 06.09.2022 № 1537-п «Об утверждении Порядка предоставления субсидии из бюджета Невьянского городского округа Муниципальному унитарному предприятию «Невьянские бани» Невьянского городского округа на финансовое возмещение затрат, связанных с оказанием банных услуг населению» (далее – Порядок), постановлением администрации Невьянского городского округа от ____ № ____             «</w:t>
      </w:r>
      <w:r w:rsidRPr="00B3789C">
        <w:rPr>
          <w:rFonts w:ascii="Liberation Serif" w:hAnsi="Liberation Serif"/>
          <w:sz w:val="25"/>
          <w:szCs w:val="25"/>
        </w:rPr>
        <w:t xml:space="preserve">О предоставлении субсидии из бюджета Невьянского городского округа Муниципальному унитарному предприятию «Невьянские бани» Невьянского городского округа на </w:t>
      </w:r>
      <w:r>
        <w:rPr>
          <w:rFonts w:ascii="Liberation Serif" w:hAnsi="Liberation Serif"/>
          <w:sz w:val="25"/>
          <w:szCs w:val="25"/>
        </w:rPr>
        <w:lastRenderedPageBreak/>
        <w:t>финансовое возмещение затрат</w:t>
      </w:r>
      <w:r w:rsidRPr="00B3789C">
        <w:rPr>
          <w:rFonts w:ascii="Liberation Serif" w:hAnsi="Liberation Serif"/>
          <w:sz w:val="25"/>
          <w:szCs w:val="25"/>
        </w:rPr>
        <w:t>, связанных с оказанием банных услуг населению</w:t>
      </w:r>
      <w:r>
        <w:rPr>
          <w:rFonts w:ascii="Liberation Serif" w:hAnsi="Liberation Serif"/>
          <w:sz w:val="25"/>
          <w:szCs w:val="25"/>
        </w:rPr>
        <w:t>»__________________________________________________________________,</w:t>
      </w:r>
    </w:p>
    <w:p w14:paraId="30BE33DC" w14:textId="77777777" w:rsidR="00254512" w:rsidRPr="000622E1" w:rsidRDefault="00254512" w:rsidP="0025451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субсидий)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Pr="00B3789C">
        <w:rPr>
          <w:rFonts w:ascii="Liberation Serif" w:eastAsia="Calibri" w:hAnsi="Liberation Serif"/>
          <w:sz w:val="25"/>
          <w:szCs w:val="25"/>
          <w:lang w:eastAsia="en-US"/>
        </w:rPr>
        <w:t>заключили   настоящее   соглашение (далее   -  соглашение) о нижеследующем</w:t>
      </w:r>
      <w:r>
        <w:rPr>
          <w:rFonts w:ascii="Liberation Serif" w:eastAsia="Calibri" w:hAnsi="Liberation Serif"/>
          <w:sz w:val="25"/>
          <w:szCs w:val="25"/>
          <w:lang w:eastAsia="en-US"/>
        </w:rPr>
        <w:t>»;</w:t>
      </w:r>
    </w:p>
    <w:p w14:paraId="0BD83EB0" w14:textId="60F30382" w:rsidR="00254512" w:rsidRPr="001A3391" w:rsidRDefault="0072299B" w:rsidP="00254512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пункт 1.1. </w:t>
      </w:r>
      <w:r w:rsidR="003D7DD8">
        <w:rPr>
          <w:rFonts w:ascii="Liberation Serif" w:hAnsi="Liberation Serif"/>
          <w:sz w:val="25"/>
          <w:szCs w:val="25"/>
        </w:rPr>
        <w:t>с</w:t>
      </w:r>
      <w:r>
        <w:rPr>
          <w:rFonts w:ascii="Liberation Serif" w:hAnsi="Liberation Serif"/>
          <w:sz w:val="25"/>
          <w:szCs w:val="25"/>
        </w:rPr>
        <w:t>оглашения</w:t>
      </w:r>
      <w:r w:rsidR="00254512" w:rsidRPr="001A3391">
        <w:rPr>
          <w:rFonts w:ascii="Liberation Serif" w:hAnsi="Liberation Serif" w:cs="Liberation Serif"/>
          <w:sz w:val="25"/>
          <w:szCs w:val="25"/>
        </w:rPr>
        <w:t xml:space="preserve"> </w:t>
      </w:r>
      <w:r w:rsidR="00254512" w:rsidRPr="001A3391">
        <w:rPr>
          <w:rFonts w:ascii="Liberation Serif" w:hAnsi="Liberation Serif"/>
          <w:sz w:val="25"/>
          <w:szCs w:val="25"/>
        </w:rPr>
        <w:t xml:space="preserve">в приложении № 3 </w:t>
      </w:r>
      <w:r w:rsidR="00254512">
        <w:rPr>
          <w:rFonts w:ascii="Liberation Serif" w:hAnsi="Liberation Serif"/>
          <w:sz w:val="25"/>
          <w:szCs w:val="25"/>
        </w:rPr>
        <w:t xml:space="preserve">постановления </w:t>
      </w:r>
      <w:r>
        <w:rPr>
          <w:rFonts w:ascii="Liberation Serif" w:hAnsi="Liberation Serif"/>
          <w:sz w:val="25"/>
          <w:szCs w:val="25"/>
        </w:rPr>
        <w:t>изложить в следующей</w:t>
      </w:r>
      <w:r w:rsidR="00254512" w:rsidRPr="001A3391">
        <w:rPr>
          <w:rFonts w:ascii="Liberation Serif" w:hAnsi="Liberation Serif"/>
          <w:sz w:val="25"/>
          <w:szCs w:val="25"/>
        </w:rPr>
        <w:t xml:space="preserve"> редакции:</w:t>
      </w:r>
    </w:p>
    <w:p w14:paraId="01E9AF85" w14:textId="77777777" w:rsidR="00254512" w:rsidRPr="00F12A66" w:rsidRDefault="00254512" w:rsidP="002545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«1.1. 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 xml:space="preserve">Предметом настоящего соглашения является предоставление </w:t>
      </w:r>
      <w:r w:rsidRPr="00F12A66">
        <w:rPr>
          <w:rFonts w:ascii="Liberation Serif" w:hAnsi="Liberation Serif"/>
          <w:sz w:val="25"/>
          <w:szCs w:val="25"/>
        </w:rPr>
        <w:t>Получателю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 xml:space="preserve"> из бюджета Невьянского городского округа в 20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____ 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>году субсидии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в целях финансового </w:t>
      </w:r>
      <w:r>
        <w:rPr>
          <w:rFonts w:ascii="Liberation Serif" w:hAnsi="Liberation Serif" w:cs="Liberation Serif"/>
          <w:sz w:val="25"/>
          <w:szCs w:val="25"/>
        </w:rPr>
        <w:t>возмещения затрат</w:t>
      </w:r>
      <w:r w:rsidRPr="00F12A66">
        <w:rPr>
          <w:rFonts w:ascii="Liberation Serif" w:hAnsi="Liberation Serif" w:cs="Liberation Serif"/>
          <w:sz w:val="25"/>
          <w:szCs w:val="25"/>
        </w:rPr>
        <w:t xml:space="preserve"> в связи с оказанием населению банных услуг</w:t>
      </w:r>
      <w:r>
        <w:rPr>
          <w:rFonts w:ascii="Liberation Serif" w:hAnsi="Liberation Serif" w:cs="Liberation Serif"/>
          <w:sz w:val="25"/>
          <w:szCs w:val="25"/>
        </w:rPr>
        <w:t xml:space="preserve"> за __________ месяц</w:t>
      </w:r>
      <w:r w:rsidRPr="00F12A66">
        <w:rPr>
          <w:rFonts w:ascii="Liberation Serif" w:hAnsi="Liberation Serif" w:cs="Liberation Serif"/>
          <w:sz w:val="25"/>
          <w:szCs w:val="25"/>
        </w:rPr>
        <w:t>.</w:t>
      </w:r>
      <w:r>
        <w:rPr>
          <w:rFonts w:ascii="Liberation Serif" w:hAnsi="Liberation Serif" w:cs="Liberation Serif"/>
          <w:sz w:val="25"/>
          <w:szCs w:val="25"/>
        </w:rPr>
        <w:t>».</w:t>
      </w:r>
    </w:p>
    <w:p w14:paraId="7CFF4306" w14:textId="77777777" w:rsidR="00254512" w:rsidRPr="00A3261E" w:rsidRDefault="00254512" w:rsidP="002545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</w:t>
      </w:r>
      <w:r w:rsidRPr="00A3261E">
        <w:rPr>
          <w:rFonts w:ascii="Liberation Serif" w:hAnsi="Liberation Serif"/>
          <w:sz w:val="25"/>
          <w:szCs w:val="25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7BB48D9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16E68D91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5D1BA43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7892FD40" w14:textId="77777777" w:rsidTr="00CD628F">
        <w:tc>
          <w:tcPr>
            <w:tcW w:w="3284" w:type="dxa"/>
          </w:tcPr>
          <w:p w14:paraId="79E353DC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1150F9E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4004DB11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1554FDA2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3605B266" w14:textId="77777777" w:rsidTr="00CD628F">
        <w:tc>
          <w:tcPr>
            <w:tcW w:w="3284" w:type="dxa"/>
          </w:tcPr>
          <w:p w14:paraId="3A0A7271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3DD52BFF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1399C7F4" w14:textId="77777777" w:rsidR="00DD6C9E" w:rsidRDefault="00DD6C9E" w:rsidP="00DE2B81">
      <w:pPr>
        <w:spacing w:after="200" w:line="276" w:lineRule="auto"/>
      </w:pPr>
    </w:p>
    <w:p w14:paraId="0D988767" w14:textId="77777777" w:rsidR="0042467D" w:rsidRDefault="0042467D" w:rsidP="00DE2B81">
      <w:pPr>
        <w:spacing w:after="200" w:line="276" w:lineRule="auto"/>
      </w:pPr>
    </w:p>
    <w:p w14:paraId="2F8F30E4" w14:textId="77777777" w:rsidR="0042467D" w:rsidRDefault="0042467D" w:rsidP="00DE2B81">
      <w:pPr>
        <w:spacing w:after="200" w:line="276" w:lineRule="auto"/>
      </w:pPr>
    </w:p>
    <w:p w14:paraId="235376B1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53FD324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37F912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FF1906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36EF" w14:textId="77777777" w:rsidR="00E773F5" w:rsidRDefault="00E773F5" w:rsidP="00485EDB">
      <w:r>
        <w:separator/>
      </w:r>
    </w:p>
  </w:endnote>
  <w:endnote w:type="continuationSeparator" w:id="0">
    <w:p w14:paraId="601FB9C8" w14:textId="77777777" w:rsidR="00E773F5" w:rsidRDefault="00E773F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9C0E" w14:textId="77777777" w:rsidR="00E773F5" w:rsidRDefault="00E773F5" w:rsidP="00485EDB">
      <w:r>
        <w:separator/>
      </w:r>
    </w:p>
  </w:footnote>
  <w:footnote w:type="continuationSeparator" w:id="0">
    <w:p w14:paraId="375C406D" w14:textId="77777777" w:rsidR="00E773F5" w:rsidRDefault="00E773F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2D3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D8ABB6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E44D30E" w14:textId="143C7888" w:rsidR="00DE2B81" w:rsidRPr="00DE2B81" w:rsidRDefault="00E773F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12B0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E4C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3C3A11B" wp14:editId="73085E4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719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1859D0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DE59E63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6937B" wp14:editId="3424918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A1E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DF0"/>
    <w:multiLevelType w:val="hybridMultilevel"/>
    <w:tmpl w:val="AAB8FC96"/>
    <w:lvl w:ilvl="0" w:tplc="5B82E4AA">
      <w:start w:val="1"/>
      <w:numFmt w:val="decimal"/>
      <w:lvlText w:val="%1)"/>
      <w:lvlJc w:val="left"/>
      <w:pPr>
        <w:ind w:left="1069" w:hanging="36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C12809"/>
    <w:multiLevelType w:val="multilevel"/>
    <w:tmpl w:val="F2FC6A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b w:val="0"/>
      </w:rPr>
    </w:lvl>
  </w:abstractNum>
  <w:abstractNum w:abstractNumId="2" w15:restartNumberingAfterBreak="0">
    <w:nsid w:val="794347B1"/>
    <w:multiLevelType w:val="hybridMultilevel"/>
    <w:tmpl w:val="3B08236C"/>
    <w:lvl w:ilvl="0" w:tplc="72443484">
      <w:start w:val="1"/>
      <w:numFmt w:val="decimal"/>
      <w:lvlText w:val="%1)"/>
      <w:lvlJc w:val="left"/>
      <w:pPr>
        <w:ind w:left="1081" w:hanging="372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168A"/>
    <w:rsid w:val="00061D82"/>
    <w:rsid w:val="00077AC8"/>
    <w:rsid w:val="0008443B"/>
    <w:rsid w:val="000906B4"/>
    <w:rsid w:val="000962E1"/>
    <w:rsid w:val="000A2102"/>
    <w:rsid w:val="000C68B6"/>
    <w:rsid w:val="00112B01"/>
    <w:rsid w:val="0019126E"/>
    <w:rsid w:val="00191587"/>
    <w:rsid w:val="001A4FDE"/>
    <w:rsid w:val="001B3D5A"/>
    <w:rsid w:val="001C0B00"/>
    <w:rsid w:val="001F6886"/>
    <w:rsid w:val="00251151"/>
    <w:rsid w:val="00254512"/>
    <w:rsid w:val="00266BD7"/>
    <w:rsid w:val="002B1E33"/>
    <w:rsid w:val="002F5F92"/>
    <w:rsid w:val="003153FD"/>
    <w:rsid w:val="00331BD7"/>
    <w:rsid w:val="00355D28"/>
    <w:rsid w:val="00361C93"/>
    <w:rsid w:val="003B7588"/>
    <w:rsid w:val="003B7590"/>
    <w:rsid w:val="003D7DD8"/>
    <w:rsid w:val="00414D7A"/>
    <w:rsid w:val="00414E3B"/>
    <w:rsid w:val="0042467D"/>
    <w:rsid w:val="00426BF7"/>
    <w:rsid w:val="00485EDB"/>
    <w:rsid w:val="004C7950"/>
    <w:rsid w:val="004D685F"/>
    <w:rsid w:val="004E2F83"/>
    <w:rsid w:val="004E4860"/>
    <w:rsid w:val="004F1D28"/>
    <w:rsid w:val="004F421D"/>
    <w:rsid w:val="00503730"/>
    <w:rsid w:val="00506C85"/>
    <w:rsid w:val="00556C14"/>
    <w:rsid w:val="005D0CEC"/>
    <w:rsid w:val="006072DD"/>
    <w:rsid w:val="00610F70"/>
    <w:rsid w:val="0062553F"/>
    <w:rsid w:val="0062652F"/>
    <w:rsid w:val="0065717B"/>
    <w:rsid w:val="00690908"/>
    <w:rsid w:val="006A1713"/>
    <w:rsid w:val="006A1F06"/>
    <w:rsid w:val="006A5B75"/>
    <w:rsid w:val="006C27C1"/>
    <w:rsid w:val="006E2FC9"/>
    <w:rsid w:val="006E6C4D"/>
    <w:rsid w:val="00706F32"/>
    <w:rsid w:val="0072299B"/>
    <w:rsid w:val="007525FC"/>
    <w:rsid w:val="00757E7F"/>
    <w:rsid w:val="00765659"/>
    <w:rsid w:val="007A24A2"/>
    <w:rsid w:val="007B20D4"/>
    <w:rsid w:val="007D0676"/>
    <w:rsid w:val="007F26BA"/>
    <w:rsid w:val="0080144D"/>
    <w:rsid w:val="00826B43"/>
    <w:rsid w:val="00830396"/>
    <w:rsid w:val="0083796C"/>
    <w:rsid w:val="008E43C9"/>
    <w:rsid w:val="008F1CDE"/>
    <w:rsid w:val="00925E96"/>
    <w:rsid w:val="00927EA6"/>
    <w:rsid w:val="009468A4"/>
    <w:rsid w:val="00951108"/>
    <w:rsid w:val="00980BD1"/>
    <w:rsid w:val="009A14B0"/>
    <w:rsid w:val="009B7FE3"/>
    <w:rsid w:val="009E0D6B"/>
    <w:rsid w:val="00A00299"/>
    <w:rsid w:val="00A07300"/>
    <w:rsid w:val="00A14D20"/>
    <w:rsid w:val="00A4706A"/>
    <w:rsid w:val="00A766E1"/>
    <w:rsid w:val="00AB7AF6"/>
    <w:rsid w:val="00AC1735"/>
    <w:rsid w:val="00AC2102"/>
    <w:rsid w:val="00AD42D9"/>
    <w:rsid w:val="00B4582E"/>
    <w:rsid w:val="00B50F48"/>
    <w:rsid w:val="00B55049"/>
    <w:rsid w:val="00BB0186"/>
    <w:rsid w:val="00C11094"/>
    <w:rsid w:val="00C55BC9"/>
    <w:rsid w:val="00C57338"/>
    <w:rsid w:val="00C61E34"/>
    <w:rsid w:val="00C64063"/>
    <w:rsid w:val="00C70654"/>
    <w:rsid w:val="00C761F4"/>
    <w:rsid w:val="00CC5512"/>
    <w:rsid w:val="00CC7C63"/>
    <w:rsid w:val="00CD628F"/>
    <w:rsid w:val="00D17A3A"/>
    <w:rsid w:val="00D2585D"/>
    <w:rsid w:val="00D3249B"/>
    <w:rsid w:val="00D91935"/>
    <w:rsid w:val="00DA3509"/>
    <w:rsid w:val="00DC0515"/>
    <w:rsid w:val="00DD6C9E"/>
    <w:rsid w:val="00DE000E"/>
    <w:rsid w:val="00DE2B81"/>
    <w:rsid w:val="00E55CEE"/>
    <w:rsid w:val="00E773F5"/>
    <w:rsid w:val="00E834A9"/>
    <w:rsid w:val="00E83FBF"/>
    <w:rsid w:val="00EE1C2F"/>
    <w:rsid w:val="00EF7F08"/>
    <w:rsid w:val="00F02B87"/>
    <w:rsid w:val="00F43539"/>
    <w:rsid w:val="00F614BA"/>
    <w:rsid w:val="00F746CB"/>
    <w:rsid w:val="00FA0F5D"/>
    <w:rsid w:val="00FB771E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E15E"/>
  <w15:docId w15:val="{305EA0C1-AEB3-4A10-88CD-7A9A125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54512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5451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54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4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rsid w:val="002545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54512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C0B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0B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0B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0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1AF496DF019C430E7EF5403F89D1EFD0A1D345BA31A29968B3B1C4AC929B612S83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1AF496DF019C430E7F1591594C314FE0043395FA2117ECADA3D4B15S93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C772A35F6A047A00B829E2F89F1546E1BF1764E6E99721BBC57E58QFQ8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Victor U. Pavlicov</cp:lastModifiedBy>
  <cp:revision>2</cp:revision>
  <dcterms:created xsi:type="dcterms:W3CDTF">2023-01-16T08:12:00Z</dcterms:created>
  <dcterms:modified xsi:type="dcterms:W3CDTF">2023-01-16T08:12:00Z</dcterms:modified>
</cp:coreProperties>
</file>