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6E344A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6429375" cy="0"/>
                <wp:effectExtent l="0" t="19050" r="952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1.65pt" to="50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3bXAIAAGwEAAAOAAAAZHJzL2Uyb0RvYy54bWysVNFu0zAUfUfiHyy/d2m6tFujpQg1LS8D&#10;Jm18gGs7jbXEtmyvaYWQgGekfQK/wANIkwZ8Q/pHXLtptcELQuTBufa99+Tce49z9mxdV2jFjRVK&#10;Zjg+6mPEJVVMyGWG31zNe6cYWUckI5WSPMMbbvGzydMnZ41O+UCVqmLcIACRNm10hkvndBpFlpa8&#10;JvZIaS7BWShTEwdbs4yYIQ2g11U06PdHUaMM00ZRbi2c5jsnngT8ouDUvS4Kyx2qMgzcXFhNWBd+&#10;jSZnJF0aoktBOxrkH1jUREj46AEqJ46gGyP+gKoFNcqqwh1RVUeqKATloQaoJu7/Vs1lSTQPtUBz&#10;rD60yf4/WPpqdWGQYBkejDGSpIYZtZ+377e37ff2y/YWbT+0P9tv7df2rv3R3m0/gn2//QS2d7b3&#10;3fEtgnToZaNtCpBTeWF8N+haXupzRa8tkmpaErnkoaarjYbvxD4jepTiN1YDo0XzUjGIITdOhcau&#10;C1N7SGgZWof5bQ7z42uHKByOksH4+GSIEd37IpLuE7Wx7gVXNfJGhishfWtJSlbn1nkiJN2H+GOp&#10;5qKqgjwqiZoMD0/iISiI1hqa5UAu11dlN3SrKsF8uE+0ZrmYVgatiJdceEKd4HkYZtSNZAG+5ITN&#10;OtsRUe1soFNJjwfFAcHO2mnq7bg/np3OTpNeMhjNekk/z3vP59OkN5rHJ8P8OJ9O8/idry5O0lIw&#10;xqVnt9d3nPydfrqbtlPmQeGHxkSP0UMHgez+HUiH6fqB7qSxUGxzYfZTB0mH4O76+TvzcA/2w5/E&#10;5BcAAAD//wMAUEsDBBQABgAIAAAAIQCZjxl62AAAAAcBAAAPAAAAZHJzL2Rvd25yZXYueG1sTI7L&#10;TsMwEEX3SPyDNUjsqN2ERxTiVBUVH0BgwdKNhyTCnolstw18Pa5YwPI+dO9pNot34oghTkwa1isF&#10;AqlnO9Gg4e31+aYCEZMhaxwTavjCCJv28qIxteUTveCxS4PIIxRro2FMaa6ljP2I3sQVz0g5++Dg&#10;TcoyDNIGc8rj3slCqXvpzUT5YTQzPo3Yf3YHr6Fj5XbLtnTdd3X7vuO+msNd1Pr6atk+gki4pL8y&#10;nPEzOrSZac8HslE4DQ+5p6EoSxDnVK3LAsT+15FtI//ztz8AAAD//wMAUEsBAi0AFAAGAAgAAAAh&#10;ALaDOJL+AAAA4QEAABMAAAAAAAAAAAAAAAAAAAAAAFtDb250ZW50X1R5cGVzXS54bWxQSwECLQAU&#10;AAYACAAAACEAOP0h/9YAAACUAQAACwAAAAAAAAAAAAAAAAAvAQAAX3JlbHMvLnJlbHNQSwECLQAU&#10;AAYACAAAACEA+VQt21wCAABsBAAADgAAAAAAAAAAAAAAAAAuAgAAZHJzL2Uyb0RvYy54bWxQSwEC&#10;LQAUAAYACAAAACEAmY8ZetgAAAAHAQAADwAAAAAAAAAAAAAAAAC2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5B97" w:rsidRPr="00380224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410962">
        <w:rPr>
          <w:sz w:val="28"/>
          <w:szCs w:val="28"/>
        </w:rPr>
        <w:t xml:space="preserve"> </w:t>
      </w:r>
      <w:r w:rsidR="0008478C">
        <w:rPr>
          <w:sz w:val="28"/>
          <w:szCs w:val="28"/>
        </w:rPr>
        <w:t>____</w:t>
      </w:r>
      <w:r w:rsidR="00417391">
        <w:rPr>
          <w:sz w:val="28"/>
          <w:szCs w:val="28"/>
        </w:rPr>
        <w:t>____</w:t>
      </w:r>
      <w:r w:rsidR="0008478C">
        <w:rPr>
          <w:sz w:val="28"/>
          <w:szCs w:val="28"/>
        </w:rPr>
        <w:t>_</w:t>
      </w:r>
      <w:r w:rsidR="00332610">
        <w:rPr>
          <w:sz w:val="28"/>
          <w:szCs w:val="28"/>
        </w:rPr>
        <w:t xml:space="preserve">       </w:t>
      </w:r>
      <w:r w:rsidR="00561BC6">
        <w:rPr>
          <w:sz w:val="28"/>
          <w:szCs w:val="28"/>
        </w:rPr>
        <w:t xml:space="preserve"> </w:t>
      </w:r>
      <w:r w:rsidR="006E344A" w:rsidRPr="00B25B97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  <w:r w:rsidR="00E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B97">
        <w:rPr>
          <w:sz w:val="28"/>
          <w:szCs w:val="28"/>
        </w:rPr>
        <w:t xml:space="preserve">    </w:t>
      </w:r>
      <w:r w:rsidR="00244AB0">
        <w:rPr>
          <w:sz w:val="28"/>
          <w:szCs w:val="28"/>
        </w:rPr>
        <w:t xml:space="preserve">  </w:t>
      </w:r>
      <w:r w:rsidR="00814A23">
        <w:rPr>
          <w:sz w:val="28"/>
          <w:szCs w:val="28"/>
        </w:rPr>
        <w:t xml:space="preserve">       </w:t>
      </w:r>
      <w:r w:rsidRPr="00B25B97">
        <w:rPr>
          <w:sz w:val="28"/>
          <w:szCs w:val="28"/>
        </w:rPr>
        <w:t xml:space="preserve">  № </w:t>
      </w:r>
      <w:r w:rsidR="00A627F8">
        <w:rPr>
          <w:sz w:val="28"/>
          <w:szCs w:val="28"/>
        </w:rPr>
        <w:t>___</w:t>
      </w:r>
      <w:r w:rsidR="00332610">
        <w:rPr>
          <w:sz w:val="28"/>
          <w:szCs w:val="28"/>
        </w:rPr>
        <w:t xml:space="preserve"> </w:t>
      </w:r>
      <w:r w:rsidR="00561BC6">
        <w:rPr>
          <w:sz w:val="28"/>
          <w:szCs w:val="28"/>
        </w:rPr>
        <w:t xml:space="preserve"> о/д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="00023B2E" w:rsidRPr="00023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Pr="00562A24" w:rsidRDefault="006E344A" w:rsidP="006E344A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2403F7" w:rsidRPr="00562A24">
        <w:rPr>
          <w:sz w:val="28"/>
          <w:szCs w:val="28"/>
        </w:rPr>
        <w:t>,</w:t>
      </w:r>
      <w:r w:rsidRPr="00562A24">
        <w:rPr>
          <w:sz w:val="28"/>
          <w:szCs w:val="28"/>
        </w:rPr>
        <w:t xml:space="preserve"> следующие изменения:</w:t>
      </w:r>
    </w:p>
    <w:p w:rsidR="00332610" w:rsidRPr="00562A24" w:rsidRDefault="00332610" w:rsidP="00332610">
      <w:pPr>
        <w:ind w:firstLine="900"/>
        <w:jc w:val="both"/>
        <w:rPr>
          <w:sz w:val="28"/>
          <w:szCs w:val="28"/>
        </w:rPr>
      </w:pPr>
      <w:r w:rsidRPr="00562A24">
        <w:rPr>
          <w:sz w:val="28"/>
          <w:szCs w:val="28"/>
        </w:rPr>
        <w:t>1) строк</w:t>
      </w:r>
      <w:r w:rsidR="00341E1A">
        <w:rPr>
          <w:sz w:val="28"/>
          <w:szCs w:val="28"/>
        </w:rPr>
        <w:t>и</w:t>
      </w:r>
      <w:r w:rsidR="003739C0" w:rsidRPr="00562A24">
        <w:rPr>
          <w:sz w:val="28"/>
          <w:szCs w:val="28"/>
        </w:rPr>
        <w:t xml:space="preserve"> </w:t>
      </w:r>
      <w:r w:rsidR="00816708">
        <w:rPr>
          <w:sz w:val="28"/>
          <w:szCs w:val="28"/>
        </w:rPr>
        <w:t>5</w:t>
      </w:r>
      <w:r w:rsidR="00341E1A">
        <w:rPr>
          <w:sz w:val="28"/>
          <w:szCs w:val="28"/>
        </w:rPr>
        <w:t xml:space="preserve">.,10., 13., </w:t>
      </w:r>
      <w:r w:rsidR="00E40010">
        <w:rPr>
          <w:sz w:val="28"/>
          <w:szCs w:val="28"/>
        </w:rPr>
        <w:t xml:space="preserve">14., </w:t>
      </w:r>
      <w:r w:rsidR="00341E1A">
        <w:rPr>
          <w:sz w:val="28"/>
          <w:szCs w:val="28"/>
        </w:rPr>
        <w:t>36., 70.</w:t>
      </w:r>
      <w:r w:rsidR="00842F8E"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 xml:space="preserve"> таблицы  изложить в новой редакции:</w:t>
      </w:r>
    </w:p>
    <w:p w:rsidR="00332610" w:rsidRPr="00562A24" w:rsidRDefault="00332610" w:rsidP="00332610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332610" w:rsidRPr="003E286E" w:rsidTr="00E40010">
        <w:trPr>
          <w:cantSplit/>
          <w:trHeight w:val="922"/>
        </w:trPr>
        <w:tc>
          <w:tcPr>
            <w:tcW w:w="850" w:type="dxa"/>
          </w:tcPr>
          <w:p w:rsidR="00332610" w:rsidRPr="002524A9" w:rsidRDefault="00816708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8" w:type="dxa"/>
          </w:tcPr>
          <w:p w:rsidR="00332610" w:rsidRPr="002524A9" w:rsidRDefault="00816708" w:rsidP="003326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09" w:type="dxa"/>
          </w:tcPr>
          <w:p w:rsidR="00332610" w:rsidRPr="002524A9" w:rsidRDefault="00332610" w:rsidP="00332610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32610" w:rsidRPr="002524A9" w:rsidRDefault="003E286E" w:rsidP="003E286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524A9">
              <w:rPr>
                <w:b/>
                <w:bCs/>
                <w:sz w:val="24"/>
                <w:szCs w:val="24"/>
                <w:shd w:val="clear" w:color="auto" w:fill="FFFFFF"/>
              </w:rPr>
              <w:t>Территориальная комиссия Невьянского района по делам несовершеннолетних и защите их прав</w:t>
            </w:r>
          </w:p>
        </w:tc>
      </w:tr>
      <w:tr w:rsidR="00E40031" w:rsidRPr="003E286E" w:rsidTr="005120B1">
        <w:trPr>
          <w:cantSplit/>
          <w:trHeight w:val="836"/>
        </w:trPr>
        <w:tc>
          <w:tcPr>
            <w:tcW w:w="850" w:type="dxa"/>
          </w:tcPr>
          <w:p w:rsidR="00E40031" w:rsidRPr="002524A9" w:rsidRDefault="00E40031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018" w:type="dxa"/>
          </w:tcPr>
          <w:p w:rsidR="00E40031" w:rsidRPr="002524A9" w:rsidRDefault="00E40031" w:rsidP="003326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09" w:type="dxa"/>
          </w:tcPr>
          <w:p w:rsidR="00E40031" w:rsidRPr="002524A9" w:rsidRDefault="00E40031" w:rsidP="00332610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E40031" w:rsidRPr="002524A9" w:rsidRDefault="005120B1" w:rsidP="005120B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  <w:r w:rsidRPr="002524A9">
              <w:rPr>
                <w:b/>
                <w:bCs/>
                <w:sz w:val="24"/>
                <w:szCs w:val="24"/>
                <w:lang w:eastAsia="en-US"/>
              </w:rPr>
              <w:t xml:space="preserve">ральское межрегиональное управление </w:t>
            </w:r>
            <w:r>
              <w:rPr>
                <w:b/>
                <w:bCs/>
                <w:sz w:val="24"/>
                <w:szCs w:val="24"/>
                <w:lang w:eastAsia="en-US"/>
              </w:rPr>
              <w:t>Ф</w:t>
            </w:r>
            <w:r w:rsidRPr="002524A9">
              <w:rPr>
                <w:b/>
                <w:bCs/>
                <w:sz w:val="24"/>
                <w:szCs w:val="24"/>
                <w:lang w:eastAsia="en-US"/>
              </w:rPr>
              <w:t>едеральной службы по надзору в сфере природопользования</w:t>
            </w:r>
          </w:p>
        </w:tc>
      </w:tr>
      <w:tr w:rsidR="00051BAA" w:rsidRPr="003E286E" w:rsidTr="00DD71F6">
        <w:trPr>
          <w:cantSplit/>
          <w:trHeight w:val="1064"/>
        </w:trPr>
        <w:tc>
          <w:tcPr>
            <w:tcW w:w="850" w:type="dxa"/>
          </w:tcPr>
          <w:p w:rsidR="00051BAA" w:rsidRPr="002524A9" w:rsidRDefault="00051BAA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018" w:type="dxa"/>
          </w:tcPr>
          <w:p w:rsidR="00051BAA" w:rsidRPr="002524A9" w:rsidRDefault="00051BAA" w:rsidP="00051B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09" w:type="dxa"/>
          </w:tcPr>
          <w:p w:rsidR="00051BAA" w:rsidRPr="002524A9" w:rsidRDefault="00051BAA" w:rsidP="00051BA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051BAA" w:rsidRPr="002524A9" w:rsidRDefault="00051BAA" w:rsidP="00051BA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 xml:space="preserve">Нижнеобское территориальное управление Федерального агентства по рыболовству </w:t>
            </w:r>
          </w:p>
        </w:tc>
      </w:tr>
      <w:tr w:rsidR="00E40010" w:rsidRPr="003E286E" w:rsidTr="00E40010">
        <w:trPr>
          <w:cantSplit/>
          <w:trHeight w:val="926"/>
        </w:trPr>
        <w:tc>
          <w:tcPr>
            <w:tcW w:w="850" w:type="dxa"/>
          </w:tcPr>
          <w:p w:rsidR="00E40010" w:rsidRPr="002524A9" w:rsidRDefault="00E40010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018" w:type="dxa"/>
          </w:tcPr>
          <w:p w:rsidR="00E40010" w:rsidRPr="002524A9" w:rsidRDefault="00E40010" w:rsidP="00051B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2809" w:type="dxa"/>
          </w:tcPr>
          <w:p w:rsidR="00E40010" w:rsidRPr="002524A9" w:rsidRDefault="00E40010" w:rsidP="00051BA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E40010" w:rsidRPr="002524A9" w:rsidRDefault="00E40010" w:rsidP="00051BAA">
            <w:pPr>
              <w:spacing w:line="276" w:lineRule="auto"/>
              <w:ind w:left="34"/>
              <w:rPr>
                <w:b/>
                <w:color w:val="000000"/>
                <w:sz w:val="24"/>
                <w:szCs w:val="24"/>
              </w:rPr>
            </w:pPr>
            <w:r w:rsidRPr="00772127">
              <w:rPr>
                <w:b/>
                <w:sz w:val="22"/>
                <w:szCs w:val="22"/>
              </w:rPr>
              <w:t xml:space="preserve">Управление </w:t>
            </w:r>
            <w:r>
              <w:rPr>
                <w:b/>
                <w:sz w:val="22"/>
                <w:szCs w:val="22"/>
              </w:rPr>
              <w:t>Ф</w:t>
            </w:r>
            <w:r w:rsidRPr="00772127">
              <w:rPr>
                <w:b/>
                <w:sz w:val="22"/>
                <w:szCs w:val="22"/>
              </w:rPr>
              <w:t>едеральной службы по ветеринарному и фитосанитарному надзору по Свердловской области</w:t>
            </w:r>
          </w:p>
        </w:tc>
      </w:tr>
      <w:tr w:rsidR="00983DAF" w:rsidRPr="003E286E" w:rsidTr="00E40010">
        <w:trPr>
          <w:cantSplit/>
          <w:trHeight w:val="969"/>
        </w:trPr>
        <w:tc>
          <w:tcPr>
            <w:tcW w:w="850" w:type="dxa"/>
          </w:tcPr>
          <w:p w:rsidR="00983DAF" w:rsidRPr="002524A9" w:rsidRDefault="00983DAF" w:rsidP="0081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2524A9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018" w:type="dxa"/>
          </w:tcPr>
          <w:p w:rsidR="00983DAF" w:rsidRPr="002524A9" w:rsidRDefault="00983DAF" w:rsidP="00051B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09" w:type="dxa"/>
          </w:tcPr>
          <w:p w:rsidR="00983DAF" w:rsidRPr="002524A9" w:rsidRDefault="00983DAF" w:rsidP="00051BA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983DAF" w:rsidRPr="002524A9" w:rsidRDefault="00BC035B" w:rsidP="00051BA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b/>
                <w:color w:val="000000"/>
                <w:sz w:val="24"/>
                <w:szCs w:val="24"/>
              </w:rPr>
              <w:t>Межмуниципальный отдел Министерства внутренних дел Российской Федерации "Невьянский"</w:t>
            </w:r>
          </w:p>
        </w:tc>
      </w:tr>
      <w:tr w:rsidR="00321421" w:rsidRPr="003E286E" w:rsidTr="00DD71F6">
        <w:trPr>
          <w:cantSplit/>
          <w:trHeight w:val="1064"/>
        </w:trPr>
        <w:tc>
          <w:tcPr>
            <w:tcW w:w="850" w:type="dxa"/>
          </w:tcPr>
          <w:p w:rsidR="00321421" w:rsidRPr="002524A9" w:rsidRDefault="00321421" w:rsidP="00816708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70.</w:t>
            </w:r>
          </w:p>
        </w:tc>
        <w:tc>
          <w:tcPr>
            <w:tcW w:w="1018" w:type="dxa"/>
          </w:tcPr>
          <w:p w:rsidR="00321421" w:rsidRPr="002524A9" w:rsidRDefault="00321421" w:rsidP="00051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09" w:type="dxa"/>
          </w:tcPr>
          <w:p w:rsidR="00321421" w:rsidRPr="002524A9" w:rsidRDefault="00321421" w:rsidP="00982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1 11 07014 04 0000 120</w:t>
            </w:r>
          </w:p>
          <w:p w:rsidR="00321421" w:rsidRPr="002524A9" w:rsidRDefault="00321421" w:rsidP="00982C38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21421" w:rsidRPr="002524A9" w:rsidRDefault="00321421" w:rsidP="00982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</w:tbl>
    <w:p w:rsidR="003739C0" w:rsidRPr="00562A24" w:rsidRDefault="003739C0" w:rsidP="003739C0">
      <w:pPr>
        <w:ind w:right="-1" w:firstLine="900"/>
        <w:jc w:val="right"/>
        <w:rPr>
          <w:sz w:val="28"/>
          <w:szCs w:val="28"/>
        </w:rPr>
      </w:pPr>
      <w:r w:rsidRPr="00562A24">
        <w:rPr>
          <w:sz w:val="28"/>
          <w:szCs w:val="28"/>
        </w:rPr>
        <w:t xml:space="preserve">    »;</w:t>
      </w:r>
    </w:p>
    <w:p w:rsidR="00332610" w:rsidRPr="00562A24" w:rsidRDefault="00332610" w:rsidP="006E344A">
      <w:pPr>
        <w:ind w:firstLine="900"/>
        <w:jc w:val="both"/>
        <w:rPr>
          <w:sz w:val="28"/>
          <w:szCs w:val="28"/>
        </w:rPr>
      </w:pPr>
    </w:p>
    <w:p w:rsidR="006E344A" w:rsidRPr="00785236" w:rsidRDefault="002524A9" w:rsidP="006E34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739C0" w:rsidRPr="00785236">
        <w:rPr>
          <w:sz w:val="28"/>
          <w:szCs w:val="28"/>
        </w:rPr>
        <w:t xml:space="preserve">2) </w:t>
      </w:r>
      <w:r w:rsidR="006E344A" w:rsidRPr="00785236">
        <w:rPr>
          <w:sz w:val="28"/>
          <w:szCs w:val="28"/>
        </w:rPr>
        <w:t xml:space="preserve">таблицу дополнить строками </w:t>
      </w:r>
      <w:r w:rsidR="00AE7380">
        <w:rPr>
          <w:sz w:val="28"/>
          <w:szCs w:val="28"/>
        </w:rPr>
        <w:t xml:space="preserve"> 3.-1.</w:t>
      </w:r>
      <w:r w:rsidR="00BC610F">
        <w:rPr>
          <w:sz w:val="28"/>
          <w:szCs w:val="28"/>
        </w:rPr>
        <w:t xml:space="preserve"> –  </w:t>
      </w:r>
      <w:r w:rsidR="00313A1F">
        <w:rPr>
          <w:sz w:val="28"/>
          <w:szCs w:val="28"/>
        </w:rPr>
        <w:t xml:space="preserve"> 3.-3.</w:t>
      </w:r>
      <w:r w:rsidR="00AE7380">
        <w:rPr>
          <w:sz w:val="28"/>
          <w:szCs w:val="28"/>
        </w:rPr>
        <w:t>,</w:t>
      </w:r>
      <w:r w:rsidR="000A6EA2">
        <w:rPr>
          <w:sz w:val="28"/>
          <w:szCs w:val="28"/>
        </w:rPr>
        <w:t xml:space="preserve"> 4.-1.</w:t>
      </w:r>
      <w:r w:rsidR="00BC610F">
        <w:rPr>
          <w:sz w:val="28"/>
          <w:szCs w:val="28"/>
        </w:rPr>
        <w:t xml:space="preserve"> – </w:t>
      </w:r>
      <w:r w:rsidR="00AE7380">
        <w:rPr>
          <w:sz w:val="28"/>
          <w:szCs w:val="28"/>
        </w:rPr>
        <w:t>4.-</w:t>
      </w:r>
      <w:r>
        <w:rPr>
          <w:sz w:val="28"/>
          <w:szCs w:val="28"/>
        </w:rPr>
        <w:t>3</w:t>
      </w:r>
      <w:r w:rsidR="00AE7380">
        <w:rPr>
          <w:sz w:val="28"/>
          <w:szCs w:val="28"/>
        </w:rPr>
        <w:t>.,</w:t>
      </w:r>
      <w:r w:rsidR="000A6EA2">
        <w:rPr>
          <w:sz w:val="28"/>
          <w:szCs w:val="28"/>
        </w:rPr>
        <w:t xml:space="preserve"> </w:t>
      </w:r>
      <w:r>
        <w:rPr>
          <w:sz w:val="28"/>
          <w:szCs w:val="28"/>
        </w:rPr>
        <w:t>6.-7.</w:t>
      </w:r>
      <w:r w:rsidR="00BC610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6.-10., 9.-1.</w:t>
      </w:r>
      <w:r w:rsidR="00BC610F">
        <w:rPr>
          <w:sz w:val="28"/>
          <w:szCs w:val="28"/>
        </w:rPr>
        <w:t xml:space="preserve">    –  </w:t>
      </w:r>
      <w:r>
        <w:rPr>
          <w:sz w:val="28"/>
          <w:szCs w:val="28"/>
        </w:rPr>
        <w:t xml:space="preserve">9.-5., </w:t>
      </w:r>
      <w:r w:rsidR="000A6EA2">
        <w:rPr>
          <w:sz w:val="28"/>
          <w:szCs w:val="28"/>
        </w:rPr>
        <w:t>13.-1., 14.-</w:t>
      </w:r>
      <w:r w:rsidR="00DD71F6" w:rsidRPr="00785236">
        <w:rPr>
          <w:sz w:val="28"/>
          <w:szCs w:val="28"/>
        </w:rPr>
        <w:t>1</w:t>
      </w:r>
      <w:r w:rsidR="000A6EA2">
        <w:rPr>
          <w:sz w:val="28"/>
          <w:szCs w:val="28"/>
        </w:rPr>
        <w:t>.</w:t>
      </w:r>
      <w:r w:rsidR="00DD71F6" w:rsidRPr="00785236">
        <w:rPr>
          <w:sz w:val="28"/>
          <w:szCs w:val="28"/>
        </w:rPr>
        <w:t>, 18.-1., 19.-1.</w:t>
      </w:r>
      <w:r>
        <w:rPr>
          <w:sz w:val="28"/>
          <w:szCs w:val="28"/>
        </w:rPr>
        <w:t xml:space="preserve">, </w:t>
      </w:r>
      <w:r w:rsidR="00DF480A">
        <w:rPr>
          <w:sz w:val="28"/>
          <w:szCs w:val="28"/>
        </w:rPr>
        <w:t>68.-1., 68.-2., 76.-1., 80.-1., 140.-1. – 140.-12.</w:t>
      </w:r>
      <w:r w:rsidR="00E240F5" w:rsidRPr="00785236">
        <w:rPr>
          <w:sz w:val="28"/>
          <w:szCs w:val="28"/>
        </w:rPr>
        <w:t xml:space="preserve"> </w:t>
      </w:r>
      <w:r w:rsidR="00023B2E" w:rsidRPr="00785236">
        <w:rPr>
          <w:sz w:val="28"/>
          <w:szCs w:val="28"/>
        </w:rPr>
        <w:t xml:space="preserve"> </w:t>
      </w:r>
      <w:r w:rsidR="006E344A" w:rsidRPr="00785236">
        <w:rPr>
          <w:sz w:val="28"/>
          <w:szCs w:val="28"/>
        </w:rPr>
        <w:t xml:space="preserve">следующего содержания: </w:t>
      </w:r>
    </w:p>
    <w:p w:rsidR="006E344A" w:rsidRPr="00785236" w:rsidRDefault="006E344A" w:rsidP="006E344A">
      <w:pPr>
        <w:ind w:firstLine="900"/>
        <w:jc w:val="both"/>
        <w:rPr>
          <w:sz w:val="24"/>
          <w:szCs w:val="24"/>
        </w:rPr>
      </w:pPr>
      <w:r w:rsidRPr="007852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3B105" wp14:editId="0E2AC757">
                <wp:simplePos x="0" y="0"/>
                <wp:positionH relativeFrom="column">
                  <wp:posOffset>-138430</wp:posOffset>
                </wp:positionH>
                <wp:positionV relativeFrom="paragraph">
                  <wp:posOffset>99060</wp:posOffset>
                </wp:positionV>
                <wp:extent cx="247650" cy="304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0A" w:rsidRPr="004D60AB" w:rsidRDefault="00DF480A" w:rsidP="006E3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7.8pt;width:19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FwKAIAAE8EAAAOAAAAZHJzL2Uyb0RvYy54bWysVNtu2zAMfR+wfxD0vthJk16MOEWXLsOA&#10;7gK0+wBZlmNhsqhRSuzu60fJaWZsL8MwPwiiSB0dHpJe3w6dYUeFXoMt+XyWc6ashFrbfcm/Pu3e&#10;XHPmg7C1MGBVyZ+V57eb16/WvSvUAlowtUJGINYXvSt5G4IrsszLVnXCz8ApS84GsBOBTNxnNYqe&#10;0DuTLfL8MusBa4cglfd0ej86+SbhN42S4XPTeBWYKTlxC2nFtFZxzTZrUexRuFbLEw3xDyw6oS09&#10;eoa6F0GwA+o/oDotETw0YSahy6BptFQpB8pmnv+WzWMrnEq5kDjenWXy/w9Wfjp+QaZrqh1nVnRU&#10;oic1BPYWBnYR1emdLyjo0VFYGOg4RsZMvXsA+c0zC9tW2L26Q4S+VaImdvN4M5tcHXF8BKn6j1DT&#10;M+IQIAENDXYRkMRghE5Vej5XJlKRdLhYXl2uyCPJdZEvr/NUuUwUL5cd+vBeQcfipuRIhU/g4vjg&#10;QyQjipeQRB6MrnfamGTgvtoaZEdBTbJLX+JPOU7DjGV9yW9Wi9WY/9Tn/w6i04G63eiu5JQCfWP/&#10;RdXe2Tr1YhDajHuibOxJxqjcqGEYquFUlgrqZxIUYexqmkLatIA/OOupo0vuvx8EKs7MB0tFuZkv&#10;l3EEkrFcXS3IwKmnmnqElQRV8sDZuN2GcWwODvW+pZfGNrBwR4VsdBI5VnxkdeJNXZu0P01YHIup&#10;naJ+/Qc2PwEAAP//AwBQSwMEFAAGAAgAAAAhAC+XKafdAAAACAEAAA8AAABkcnMvZG93bnJldi54&#10;bWxMj8FOwzAQRO9I/IO1SFxQ69SIgNI4VVWBOLflws2Nt0nUeJ3EbpPy9WxPcBzNaOZNvppcKy44&#10;hMaThsU8AYFUettQpeFr/zF7AxGiIWtaT6jhigFWxf1dbjLrR9riZRcrwSUUMqOhjrHLpAxljc6E&#10;ue+Q2Dv6wZnIcqikHczI5a6VKklS6UxDvFCbDjc1lqfd2Wnw4/vVeewT9fT94z436357VL3Wjw/T&#10;egki4hT/wnDDZ3QomOngz2SDaDXM1ILRIxsvKYhb4FWBOGhIn1OQRS7/Hyh+AQAA//8DAFBLAQIt&#10;ABQABgAIAAAAIQC2gziS/gAAAOEBAAATAAAAAAAAAAAAAAAAAAAAAABbQ29udGVudF9UeXBlc10u&#10;eG1sUEsBAi0AFAAGAAgAAAAhADj9If/WAAAAlAEAAAsAAAAAAAAAAAAAAAAALwEAAF9yZWxzLy5y&#10;ZWxzUEsBAi0AFAAGAAgAAAAhAG030XAoAgAATwQAAA4AAAAAAAAAAAAAAAAALgIAAGRycy9lMm9E&#10;b2MueG1sUEsBAi0AFAAGAAgAAAAhAC+XKafdAAAACAEAAA8AAAAAAAAAAAAAAAAAggQAAGRycy9k&#10;b3ducmV2LnhtbFBLBQYAAAAABAAEAPMAAACMBQAAAAA=&#10;" strokecolor="white">
                <v:textbox>
                  <w:txbxContent>
                    <w:p w:rsidR="00DF480A" w:rsidRPr="004D60AB" w:rsidRDefault="00DF480A" w:rsidP="006E344A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25"/>
        <w:gridCol w:w="2835"/>
        <w:gridCol w:w="4962"/>
        <w:gridCol w:w="269"/>
      </w:tblGrid>
      <w:tr w:rsidR="00AE7380" w:rsidRPr="00785236" w:rsidTr="002524A9">
        <w:trPr>
          <w:cantSplit/>
          <w:trHeight w:val="295"/>
        </w:trPr>
        <w:tc>
          <w:tcPr>
            <w:tcW w:w="1134" w:type="dxa"/>
          </w:tcPr>
          <w:p w:rsidR="00AE7380" w:rsidRPr="002524A9" w:rsidRDefault="00AE7380" w:rsidP="002524A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3.-1.</w:t>
            </w:r>
          </w:p>
        </w:tc>
        <w:tc>
          <w:tcPr>
            <w:tcW w:w="825" w:type="dxa"/>
          </w:tcPr>
          <w:p w:rsidR="00AE7380" w:rsidRPr="002524A9" w:rsidRDefault="00AE7380" w:rsidP="00016D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AE7380" w:rsidRPr="002524A9" w:rsidRDefault="00AE7380" w:rsidP="00016D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1 16 01203 01 0000 140</w:t>
            </w:r>
          </w:p>
          <w:p w:rsidR="00AE7380" w:rsidRPr="002524A9" w:rsidRDefault="00AE7380" w:rsidP="00016D64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E7380" w:rsidRPr="002524A9" w:rsidRDefault="00AE7380" w:rsidP="00016D6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2524A9">
                <w:rPr>
                  <w:rFonts w:eastAsiaTheme="minorHAnsi"/>
                  <w:sz w:val="24"/>
                  <w:szCs w:val="24"/>
                  <w:lang w:eastAsia="en-US"/>
                </w:rPr>
                <w:t>Главой 20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80" w:rsidRPr="00785236" w:rsidRDefault="00AE7380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313A1F" w:rsidRPr="00785236" w:rsidTr="002524A9">
        <w:trPr>
          <w:cantSplit/>
          <w:trHeight w:val="295"/>
        </w:trPr>
        <w:tc>
          <w:tcPr>
            <w:tcW w:w="1134" w:type="dxa"/>
          </w:tcPr>
          <w:p w:rsidR="00313A1F" w:rsidRPr="002524A9" w:rsidRDefault="00313A1F" w:rsidP="00111F00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3.-2.</w:t>
            </w:r>
          </w:p>
        </w:tc>
        <w:tc>
          <w:tcPr>
            <w:tcW w:w="825" w:type="dxa"/>
          </w:tcPr>
          <w:p w:rsidR="00313A1F" w:rsidRPr="002524A9" w:rsidRDefault="00313A1F" w:rsidP="00111F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bCs/>
                <w:sz w:val="24"/>
                <w:szCs w:val="24"/>
                <w:lang w:eastAsia="en-US"/>
              </w:rPr>
              <w:t>1 16 11030 01 0000 140</w:t>
            </w:r>
          </w:p>
          <w:p w:rsidR="00313A1F" w:rsidRPr="002524A9" w:rsidRDefault="00313A1F" w:rsidP="00111F00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bCs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313A1F" w:rsidRPr="002524A9" w:rsidRDefault="00313A1F" w:rsidP="00111F00">
            <w:pPr>
              <w:spacing w:line="276" w:lineRule="auto"/>
              <w:ind w:left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A1F" w:rsidRPr="00785236" w:rsidRDefault="00313A1F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313A1F" w:rsidRPr="00785236" w:rsidTr="002524A9">
        <w:trPr>
          <w:cantSplit/>
          <w:trHeight w:val="295"/>
        </w:trPr>
        <w:tc>
          <w:tcPr>
            <w:tcW w:w="1134" w:type="dxa"/>
          </w:tcPr>
          <w:p w:rsidR="00313A1F" w:rsidRPr="002524A9" w:rsidRDefault="00313A1F" w:rsidP="00111F00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3.-3.</w:t>
            </w:r>
          </w:p>
        </w:tc>
        <w:tc>
          <w:tcPr>
            <w:tcW w:w="825" w:type="dxa"/>
          </w:tcPr>
          <w:p w:rsidR="00313A1F" w:rsidRPr="002524A9" w:rsidRDefault="00313A1F" w:rsidP="00111F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1 16 11050 01 0000 140</w:t>
            </w:r>
          </w:p>
          <w:p w:rsidR="00313A1F" w:rsidRPr="002524A9" w:rsidRDefault="00313A1F" w:rsidP="00111F00">
            <w:pPr>
              <w:spacing w:line="27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313A1F" w:rsidRPr="002524A9" w:rsidRDefault="00313A1F" w:rsidP="00111F0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524A9">
              <w:rPr>
                <w:rFonts w:eastAsiaTheme="minorHAnsi"/>
                <w:bCs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A1F" w:rsidRPr="00785236" w:rsidRDefault="00313A1F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DF480A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4.-1.</w:t>
            </w:r>
          </w:p>
        </w:tc>
        <w:tc>
          <w:tcPr>
            <w:tcW w:w="825" w:type="dxa"/>
          </w:tcPr>
          <w:p w:rsidR="002524A9" w:rsidRPr="002524A9" w:rsidRDefault="002524A9" w:rsidP="00DF48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2524A9" w:rsidRPr="002524A9" w:rsidRDefault="002524A9" w:rsidP="00DF48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1 16 01193 01 0000 140</w:t>
            </w:r>
          </w:p>
          <w:p w:rsidR="002524A9" w:rsidRPr="002524A9" w:rsidRDefault="002524A9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2524A9" w:rsidRDefault="002524A9" w:rsidP="00DF480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2524A9">
                <w:rPr>
                  <w:bCs/>
                  <w:sz w:val="24"/>
                  <w:szCs w:val="24"/>
                </w:rPr>
                <w:t>Главой 19</w:t>
              </w:r>
            </w:hyperlink>
            <w:r w:rsidRPr="002524A9">
              <w:rPr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DF480A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4.-2.</w:t>
            </w:r>
          </w:p>
        </w:tc>
        <w:tc>
          <w:tcPr>
            <w:tcW w:w="825" w:type="dxa"/>
          </w:tcPr>
          <w:p w:rsidR="002524A9" w:rsidRPr="002524A9" w:rsidRDefault="002524A9" w:rsidP="00DF480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027</w:t>
            </w:r>
          </w:p>
        </w:tc>
        <w:tc>
          <w:tcPr>
            <w:tcW w:w="2835" w:type="dxa"/>
          </w:tcPr>
          <w:p w:rsidR="002524A9" w:rsidRPr="002524A9" w:rsidRDefault="002524A9" w:rsidP="00DF4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1 16 01203 01 0000 140</w:t>
            </w:r>
          </w:p>
          <w:p w:rsidR="002524A9" w:rsidRPr="002524A9" w:rsidRDefault="002524A9" w:rsidP="00DF480A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2524A9" w:rsidRDefault="002524A9" w:rsidP="00DF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2524A9">
                <w:rPr>
                  <w:rFonts w:eastAsiaTheme="minorHAnsi"/>
                  <w:sz w:val="24"/>
                  <w:szCs w:val="24"/>
                  <w:lang w:eastAsia="en-US"/>
                </w:rPr>
                <w:t>Главой 20</w:t>
              </w:r>
            </w:hyperlink>
            <w:r w:rsidRPr="002524A9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DF480A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4.-3.</w:t>
            </w:r>
          </w:p>
        </w:tc>
        <w:tc>
          <w:tcPr>
            <w:tcW w:w="825" w:type="dxa"/>
          </w:tcPr>
          <w:p w:rsidR="002524A9" w:rsidRPr="002524A9" w:rsidRDefault="002524A9" w:rsidP="00DF480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027</w:t>
            </w:r>
          </w:p>
        </w:tc>
        <w:tc>
          <w:tcPr>
            <w:tcW w:w="2835" w:type="dxa"/>
          </w:tcPr>
          <w:p w:rsidR="002524A9" w:rsidRPr="002524A9" w:rsidRDefault="002524A9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2524A9" w:rsidRDefault="002524A9" w:rsidP="00DF480A">
            <w:pPr>
              <w:spacing w:line="276" w:lineRule="auto"/>
              <w:ind w:left="34"/>
              <w:jc w:val="both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524A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bCs/>
                <w:sz w:val="24"/>
                <w:szCs w:val="24"/>
              </w:rPr>
              <w:lastRenderedPageBreak/>
              <w:t>6.-7.</w:t>
            </w:r>
          </w:p>
        </w:tc>
        <w:tc>
          <w:tcPr>
            <w:tcW w:w="825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1 16 01113 01 0000 140</w:t>
            </w:r>
          </w:p>
          <w:p w:rsidR="002524A9" w:rsidRPr="002524A9" w:rsidRDefault="002524A9" w:rsidP="00111F0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111F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11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111F00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6.-8.</w:t>
            </w:r>
          </w:p>
        </w:tc>
        <w:tc>
          <w:tcPr>
            <w:tcW w:w="825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1 16 01123 01 0000 140</w:t>
            </w:r>
          </w:p>
          <w:p w:rsidR="002524A9" w:rsidRPr="002524A9" w:rsidRDefault="002524A9" w:rsidP="00111F0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111F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12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111F00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6.-9.</w:t>
            </w:r>
          </w:p>
        </w:tc>
        <w:tc>
          <w:tcPr>
            <w:tcW w:w="825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1 16 01173 01 0000 140</w:t>
            </w:r>
          </w:p>
          <w:p w:rsidR="002524A9" w:rsidRPr="002524A9" w:rsidRDefault="002524A9" w:rsidP="00111F0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111F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17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111F00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6.-10.</w:t>
            </w:r>
          </w:p>
        </w:tc>
        <w:tc>
          <w:tcPr>
            <w:tcW w:w="825" w:type="dxa"/>
          </w:tcPr>
          <w:p w:rsidR="002524A9" w:rsidRPr="002524A9" w:rsidRDefault="002524A9" w:rsidP="00111F00">
            <w:pPr>
              <w:jc w:val="center"/>
            </w:pPr>
            <w:r w:rsidRPr="002524A9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2524A9" w:rsidRPr="002524A9" w:rsidRDefault="002524A9" w:rsidP="00111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1 16 01183 01 0000 140</w:t>
            </w:r>
          </w:p>
          <w:p w:rsidR="002524A9" w:rsidRPr="002524A9" w:rsidRDefault="002524A9" w:rsidP="00111F00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111F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18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9.-1.</w:t>
            </w:r>
          </w:p>
        </w:tc>
        <w:tc>
          <w:tcPr>
            <w:tcW w:w="825" w:type="dxa"/>
          </w:tcPr>
          <w:p w:rsidR="002524A9" w:rsidRPr="002524A9" w:rsidRDefault="002524A9" w:rsidP="00744F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2524A9" w:rsidRPr="002524A9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1 16 01073 01 0000 140</w:t>
            </w:r>
          </w:p>
          <w:p w:rsidR="002524A9" w:rsidRPr="002524A9" w:rsidRDefault="002524A9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3B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1E23B7">
                <w:rPr>
                  <w:sz w:val="24"/>
                  <w:szCs w:val="24"/>
                </w:rPr>
                <w:t>Главой 7</w:t>
              </w:r>
            </w:hyperlink>
            <w:r w:rsidRPr="001E23B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9.-2.</w:t>
            </w:r>
          </w:p>
        </w:tc>
        <w:tc>
          <w:tcPr>
            <w:tcW w:w="825" w:type="dxa"/>
          </w:tcPr>
          <w:p w:rsidR="002524A9" w:rsidRPr="002524A9" w:rsidRDefault="002524A9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2524A9" w:rsidRPr="002524A9" w:rsidRDefault="002524A9" w:rsidP="00744F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1 16 01083 01 0000 140</w:t>
            </w:r>
          </w:p>
          <w:p w:rsidR="002524A9" w:rsidRPr="002524A9" w:rsidRDefault="002524A9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8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lastRenderedPageBreak/>
              <w:t>9.-3.</w:t>
            </w:r>
          </w:p>
        </w:tc>
        <w:tc>
          <w:tcPr>
            <w:tcW w:w="825" w:type="dxa"/>
          </w:tcPr>
          <w:p w:rsidR="002524A9" w:rsidRPr="002524A9" w:rsidRDefault="002524A9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2524A9" w:rsidRPr="002524A9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1 16 01173 01 0000 140</w:t>
            </w:r>
          </w:p>
          <w:p w:rsidR="002524A9" w:rsidRPr="002524A9" w:rsidRDefault="002524A9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17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9.-4.</w:t>
            </w:r>
          </w:p>
        </w:tc>
        <w:tc>
          <w:tcPr>
            <w:tcW w:w="825" w:type="dxa"/>
          </w:tcPr>
          <w:p w:rsidR="002524A9" w:rsidRPr="002524A9" w:rsidRDefault="002524A9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2524A9" w:rsidRPr="002524A9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524A9">
              <w:rPr>
                <w:rFonts w:eastAsiaTheme="minorHAnsi"/>
                <w:sz w:val="24"/>
                <w:szCs w:val="24"/>
                <w:lang w:eastAsia="en-US"/>
              </w:rPr>
              <w:t>1 16 01193 01 0000 140</w:t>
            </w:r>
          </w:p>
          <w:p w:rsidR="002524A9" w:rsidRPr="002524A9" w:rsidRDefault="002524A9" w:rsidP="00744FAF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051B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19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9.-5.</w:t>
            </w:r>
          </w:p>
        </w:tc>
        <w:tc>
          <w:tcPr>
            <w:tcW w:w="825" w:type="dxa"/>
          </w:tcPr>
          <w:p w:rsidR="002524A9" w:rsidRPr="002524A9" w:rsidRDefault="002524A9" w:rsidP="00744FAF">
            <w:pPr>
              <w:jc w:val="center"/>
            </w:pPr>
            <w:r w:rsidRPr="002524A9">
              <w:rPr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2524A9" w:rsidRPr="002524A9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1 16 01203 01 0000 140</w:t>
            </w:r>
          </w:p>
          <w:p w:rsidR="002524A9" w:rsidRPr="002524A9" w:rsidRDefault="002524A9" w:rsidP="00744FAF">
            <w:pPr>
              <w:spacing w:line="276" w:lineRule="auto"/>
              <w:ind w:left="-108" w:firstLine="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20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3E286E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13.-1.</w:t>
            </w:r>
          </w:p>
        </w:tc>
        <w:tc>
          <w:tcPr>
            <w:tcW w:w="825" w:type="dxa"/>
          </w:tcPr>
          <w:p w:rsidR="002524A9" w:rsidRPr="002524A9" w:rsidRDefault="002524A9" w:rsidP="003E286E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2524A9" w:rsidRPr="002524A9" w:rsidRDefault="002524A9" w:rsidP="003E286E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3E286E">
            <w:pPr>
              <w:spacing w:line="276" w:lineRule="auto"/>
              <w:ind w:left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E23B7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2524A9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14.-1.</w:t>
            </w:r>
          </w:p>
        </w:tc>
        <w:tc>
          <w:tcPr>
            <w:tcW w:w="825" w:type="dxa"/>
          </w:tcPr>
          <w:p w:rsidR="002524A9" w:rsidRPr="002524A9" w:rsidRDefault="002524A9" w:rsidP="00A627F8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081</w:t>
            </w:r>
          </w:p>
        </w:tc>
        <w:tc>
          <w:tcPr>
            <w:tcW w:w="2835" w:type="dxa"/>
          </w:tcPr>
          <w:p w:rsidR="002524A9" w:rsidRPr="002524A9" w:rsidRDefault="002524A9" w:rsidP="003E286E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3E286E">
            <w:pPr>
              <w:spacing w:line="276" w:lineRule="auto"/>
              <w:ind w:left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E23B7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785236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2524A9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18.-1.</w:t>
            </w:r>
          </w:p>
        </w:tc>
        <w:tc>
          <w:tcPr>
            <w:tcW w:w="825" w:type="dxa"/>
          </w:tcPr>
          <w:p w:rsidR="002524A9" w:rsidRPr="002524A9" w:rsidRDefault="002524A9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2524A9" w:rsidRPr="002524A9" w:rsidRDefault="002524A9" w:rsidP="00DD71F6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DD71F6">
            <w:pPr>
              <w:spacing w:line="276" w:lineRule="auto"/>
              <w:ind w:left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E23B7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785236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2524A9" w:rsidRDefault="002524A9" w:rsidP="002524A9">
            <w:pPr>
              <w:jc w:val="center"/>
              <w:rPr>
                <w:bCs/>
                <w:sz w:val="24"/>
                <w:szCs w:val="24"/>
              </w:rPr>
            </w:pPr>
            <w:r w:rsidRPr="002524A9">
              <w:rPr>
                <w:bCs/>
                <w:sz w:val="24"/>
                <w:szCs w:val="24"/>
              </w:rPr>
              <w:t>19.-1.</w:t>
            </w:r>
          </w:p>
        </w:tc>
        <w:tc>
          <w:tcPr>
            <w:tcW w:w="825" w:type="dxa"/>
          </w:tcPr>
          <w:p w:rsidR="002524A9" w:rsidRPr="002524A9" w:rsidRDefault="002524A9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2524A9">
              <w:rPr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2524A9" w:rsidRPr="002524A9" w:rsidRDefault="002524A9" w:rsidP="00DD71F6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2524A9">
              <w:rPr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DD71F6">
            <w:pPr>
              <w:spacing w:line="276" w:lineRule="auto"/>
              <w:ind w:left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E23B7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DF480A">
            <w:pPr>
              <w:spacing w:line="276" w:lineRule="auto"/>
              <w:ind w:firstLine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lastRenderedPageBreak/>
              <w:t>68.-1.</w:t>
            </w:r>
          </w:p>
        </w:tc>
        <w:tc>
          <w:tcPr>
            <w:tcW w:w="825" w:type="dxa"/>
          </w:tcPr>
          <w:p w:rsidR="002524A9" w:rsidRPr="00DF480A" w:rsidRDefault="002524A9" w:rsidP="00DF480A">
            <w:pPr>
              <w:jc w:val="center"/>
            </w:pPr>
            <w:r w:rsidRPr="00DF480A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2524A9" w:rsidRPr="00DF480A" w:rsidRDefault="002524A9" w:rsidP="00DF4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1 11 05410 04 0000 120</w:t>
            </w:r>
          </w:p>
          <w:p w:rsidR="002524A9" w:rsidRPr="00DF480A" w:rsidRDefault="002524A9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DF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DF480A">
            <w:pPr>
              <w:spacing w:line="276" w:lineRule="auto"/>
              <w:ind w:left="34"/>
              <w:contextualSpacing/>
              <w:jc w:val="center"/>
              <w:rPr>
                <w:bCs/>
              </w:rPr>
            </w:pPr>
            <w:r w:rsidRPr="00DF480A">
              <w:rPr>
                <w:bCs/>
                <w:sz w:val="24"/>
                <w:szCs w:val="24"/>
              </w:rPr>
              <w:t>68.-2.</w:t>
            </w:r>
          </w:p>
        </w:tc>
        <w:tc>
          <w:tcPr>
            <w:tcW w:w="825" w:type="dxa"/>
          </w:tcPr>
          <w:p w:rsidR="002524A9" w:rsidRPr="00DF480A" w:rsidRDefault="002524A9" w:rsidP="00DF480A">
            <w:pPr>
              <w:jc w:val="center"/>
            </w:pPr>
            <w:r w:rsidRPr="00DF480A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2524A9" w:rsidRPr="00DF480A" w:rsidRDefault="002524A9" w:rsidP="00DF4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1 11 05420 04 0000 120</w:t>
            </w:r>
          </w:p>
          <w:p w:rsidR="002524A9" w:rsidRPr="00DF480A" w:rsidRDefault="002524A9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DF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982C38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76.-1.</w:t>
            </w:r>
          </w:p>
        </w:tc>
        <w:tc>
          <w:tcPr>
            <w:tcW w:w="825" w:type="dxa"/>
          </w:tcPr>
          <w:p w:rsidR="002524A9" w:rsidRPr="00DF480A" w:rsidRDefault="002524A9" w:rsidP="00982C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80A">
              <w:rPr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2524A9" w:rsidRPr="00DF480A" w:rsidRDefault="002524A9" w:rsidP="00982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1 14 06024 04 0000 430</w:t>
            </w:r>
          </w:p>
          <w:p w:rsidR="002524A9" w:rsidRPr="00DF480A" w:rsidRDefault="002524A9" w:rsidP="00982C38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982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DF480A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80.-1.</w:t>
            </w:r>
          </w:p>
        </w:tc>
        <w:tc>
          <w:tcPr>
            <w:tcW w:w="825" w:type="dxa"/>
          </w:tcPr>
          <w:p w:rsidR="002524A9" w:rsidRPr="00DF480A" w:rsidRDefault="002524A9" w:rsidP="00DF48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F480A">
              <w:rPr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2524A9" w:rsidRPr="00DF480A" w:rsidRDefault="002524A9" w:rsidP="00DF4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1 17 05040 04 0000 180</w:t>
            </w:r>
          </w:p>
          <w:p w:rsidR="002524A9" w:rsidRPr="00DF480A" w:rsidRDefault="002524A9" w:rsidP="00DF480A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DF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140.-1.</w:t>
            </w:r>
          </w:p>
        </w:tc>
        <w:tc>
          <w:tcPr>
            <w:tcW w:w="825" w:type="dxa"/>
          </w:tcPr>
          <w:p w:rsidR="002524A9" w:rsidRPr="00DF480A" w:rsidRDefault="002524A9" w:rsidP="00744FAF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1 16 01053 01 0000 140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5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140.-2.</w:t>
            </w:r>
          </w:p>
        </w:tc>
        <w:tc>
          <w:tcPr>
            <w:tcW w:w="825" w:type="dxa"/>
          </w:tcPr>
          <w:p w:rsidR="002524A9" w:rsidRPr="00DF480A" w:rsidRDefault="002524A9" w:rsidP="00744FAF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1 16 01083 01 0000 140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8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lastRenderedPageBreak/>
              <w:t>140.-3.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>1 16 01103 01 0000 140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10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140.-4.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>1 16 01113 01 0000 140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11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140.-5.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1 16 01123 01 0000 140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12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140.-6.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bCs/>
                <w:sz w:val="24"/>
                <w:szCs w:val="24"/>
                <w:lang w:eastAsia="en-US"/>
              </w:rPr>
              <w:t>1 16 01133 01 0000 140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13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</w:pPr>
            <w:r w:rsidRPr="00DF480A">
              <w:rPr>
                <w:bCs/>
                <w:sz w:val="24"/>
                <w:szCs w:val="24"/>
              </w:rPr>
              <w:t>140.-7.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1 16 01143 01 0000 140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14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jc w:val="center"/>
              <w:rPr>
                <w:sz w:val="24"/>
                <w:szCs w:val="24"/>
              </w:rPr>
            </w:pPr>
            <w:r w:rsidRPr="00DF480A">
              <w:rPr>
                <w:bCs/>
                <w:sz w:val="24"/>
                <w:szCs w:val="24"/>
              </w:rPr>
              <w:t>140.-8.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1 16 01163 01 0000 140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16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ind w:hanging="43"/>
              <w:jc w:val="center"/>
            </w:pPr>
            <w:r w:rsidRPr="00DF480A">
              <w:rPr>
                <w:bCs/>
                <w:sz w:val="24"/>
                <w:szCs w:val="24"/>
              </w:rPr>
              <w:lastRenderedPageBreak/>
              <w:t>140.-9.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1 16 01173 01 0000 140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1E23B7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главой 17</w:t>
              </w:r>
            </w:hyperlink>
            <w:r w:rsidRPr="001E23B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6335D1" w:rsidRPr="001E23B7" w:rsidRDefault="006335D1" w:rsidP="00744F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ind w:hanging="43"/>
              <w:jc w:val="center"/>
            </w:pPr>
            <w:r w:rsidRPr="00DF480A">
              <w:rPr>
                <w:bCs/>
                <w:sz w:val="24"/>
                <w:szCs w:val="24"/>
              </w:rPr>
              <w:t>140.-10.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1 16 01193 01 0000 140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19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6335D1" w:rsidRPr="001E23B7" w:rsidRDefault="006335D1" w:rsidP="00744F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ind w:hanging="43"/>
            </w:pPr>
            <w:r w:rsidRPr="00DF480A">
              <w:rPr>
                <w:bCs/>
                <w:sz w:val="24"/>
                <w:szCs w:val="24"/>
              </w:rPr>
              <w:t>140.-11.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480A">
              <w:rPr>
                <w:rFonts w:eastAsiaTheme="minorHAnsi"/>
                <w:sz w:val="24"/>
                <w:szCs w:val="24"/>
                <w:lang w:eastAsia="en-US"/>
              </w:rPr>
              <w:t>1 16 01213 01 0000 140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1E23B7">
                <w:rPr>
                  <w:rFonts w:eastAsiaTheme="minorHAnsi"/>
                  <w:sz w:val="24"/>
                  <w:szCs w:val="24"/>
                  <w:lang w:eastAsia="en-US"/>
                </w:rPr>
                <w:t>главой 21</w:t>
              </w:r>
            </w:hyperlink>
            <w:r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="006335D1" w:rsidRPr="001E23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335D1" w:rsidRPr="001E23B7" w:rsidRDefault="006335D1" w:rsidP="00744F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2524A9" w:rsidRPr="00562A24" w:rsidTr="002524A9">
        <w:trPr>
          <w:cantSplit/>
          <w:trHeight w:val="295"/>
        </w:trPr>
        <w:tc>
          <w:tcPr>
            <w:tcW w:w="1134" w:type="dxa"/>
          </w:tcPr>
          <w:p w:rsidR="002524A9" w:rsidRPr="00DF480A" w:rsidRDefault="002524A9" w:rsidP="00744FAF">
            <w:pPr>
              <w:ind w:hanging="43"/>
            </w:pPr>
            <w:r w:rsidRPr="00DF480A">
              <w:rPr>
                <w:bCs/>
                <w:sz w:val="24"/>
                <w:szCs w:val="24"/>
              </w:rPr>
              <w:t>140.-12.</w:t>
            </w:r>
          </w:p>
        </w:tc>
        <w:tc>
          <w:tcPr>
            <w:tcW w:w="825" w:type="dxa"/>
          </w:tcPr>
          <w:p w:rsidR="002524A9" w:rsidRPr="00DF480A" w:rsidRDefault="002524A9">
            <w:r w:rsidRPr="00DF480A">
              <w:rPr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2524A9" w:rsidRPr="00DF480A" w:rsidRDefault="002524A9" w:rsidP="00744F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1 16  10123 01 0000 140</w:t>
            </w:r>
          </w:p>
          <w:p w:rsidR="002524A9" w:rsidRPr="00DF480A" w:rsidRDefault="002524A9" w:rsidP="00744F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524A9" w:rsidRPr="001E23B7" w:rsidRDefault="002524A9" w:rsidP="00744FA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3B7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6335D1" w:rsidRPr="001E23B7" w:rsidRDefault="006335D1" w:rsidP="00744F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A9" w:rsidRPr="00562A24" w:rsidRDefault="002524A9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Default="006E344A" w:rsidP="00023B2E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</w:t>
      </w:r>
      <w:r w:rsidR="003B3AA1">
        <w:rPr>
          <w:sz w:val="28"/>
          <w:szCs w:val="28"/>
        </w:rPr>
        <w:t>;</w:t>
      </w:r>
    </w:p>
    <w:p w:rsidR="003B3AA1" w:rsidRDefault="003B3AA1" w:rsidP="003B3A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строк</w:t>
      </w:r>
      <w:r w:rsidR="00DF480A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DF480A">
        <w:rPr>
          <w:sz w:val="28"/>
          <w:szCs w:val="28"/>
        </w:rPr>
        <w:t xml:space="preserve">38., </w:t>
      </w:r>
      <w:r w:rsidR="00DD71F6">
        <w:rPr>
          <w:sz w:val="28"/>
          <w:szCs w:val="28"/>
        </w:rPr>
        <w:t>82</w:t>
      </w:r>
      <w:r w:rsidR="00992B17">
        <w:rPr>
          <w:sz w:val="28"/>
          <w:szCs w:val="28"/>
        </w:rPr>
        <w:t>.</w:t>
      </w:r>
      <w:r w:rsidR="00DF480A">
        <w:rPr>
          <w:sz w:val="28"/>
          <w:szCs w:val="28"/>
        </w:rPr>
        <w:t xml:space="preserve">, 90. </w:t>
      </w:r>
      <w:r>
        <w:rPr>
          <w:sz w:val="28"/>
          <w:szCs w:val="28"/>
        </w:rPr>
        <w:t xml:space="preserve"> </w:t>
      </w:r>
      <w:r w:rsidRPr="00562A24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30276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исключить:</w:t>
      </w:r>
    </w:p>
    <w:p w:rsidR="00DF480A" w:rsidRPr="00562A24" w:rsidRDefault="00DF480A" w:rsidP="00DF480A">
      <w:pPr>
        <w:ind w:left="-284" w:firstLine="142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« 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18"/>
        <w:gridCol w:w="2809"/>
        <w:gridCol w:w="4961"/>
      </w:tblGrid>
      <w:tr w:rsidR="00DF480A" w:rsidRPr="003E286E" w:rsidTr="00DF480A">
        <w:trPr>
          <w:cantSplit/>
          <w:trHeight w:val="1064"/>
        </w:trPr>
        <w:tc>
          <w:tcPr>
            <w:tcW w:w="850" w:type="dxa"/>
          </w:tcPr>
          <w:p w:rsidR="00DF480A" w:rsidRPr="00D37070" w:rsidRDefault="00DF480A" w:rsidP="00B53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1018" w:type="dxa"/>
          </w:tcPr>
          <w:p w:rsidR="00DF480A" w:rsidRPr="00992B17" w:rsidRDefault="00DF480A" w:rsidP="00B535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09" w:type="dxa"/>
          </w:tcPr>
          <w:p w:rsidR="00DF480A" w:rsidRPr="00BC035B" w:rsidRDefault="00DF480A" w:rsidP="00B53578">
            <w:pPr>
              <w:jc w:val="center"/>
              <w:rPr>
                <w:sz w:val="24"/>
                <w:szCs w:val="24"/>
                <w:lang w:eastAsia="en-US"/>
              </w:rPr>
            </w:pPr>
            <w:r w:rsidRPr="00BC035B">
              <w:rPr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6335D1" w:rsidRPr="00BC035B" w:rsidRDefault="00DF480A" w:rsidP="009573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C035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F480A" w:rsidRPr="003E286E" w:rsidTr="006335D1">
        <w:trPr>
          <w:cantSplit/>
          <w:trHeight w:val="473"/>
        </w:trPr>
        <w:tc>
          <w:tcPr>
            <w:tcW w:w="850" w:type="dxa"/>
          </w:tcPr>
          <w:p w:rsidR="00DF480A" w:rsidRPr="00D37070" w:rsidRDefault="00DF480A" w:rsidP="00B53578">
            <w:pPr>
              <w:jc w:val="center"/>
              <w:rPr>
                <w:bCs/>
                <w:sz w:val="24"/>
                <w:szCs w:val="24"/>
              </w:rPr>
            </w:pPr>
            <w:r w:rsidRPr="00D37070">
              <w:rPr>
                <w:bCs/>
                <w:sz w:val="24"/>
                <w:szCs w:val="24"/>
              </w:rPr>
              <w:t>82.</w:t>
            </w:r>
          </w:p>
        </w:tc>
        <w:tc>
          <w:tcPr>
            <w:tcW w:w="1018" w:type="dxa"/>
          </w:tcPr>
          <w:p w:rsidR="00DF480A" w:rsidRPr="00992B17" w:rsidRDefault="00DF480A" w:rsidP="00B535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2B17">
              <w:rPr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09" w:type="dxa"/>
          </w:tcPr>
          <w:p w:rsidR="00DF480A" w:rsidRPr="00D37070" w:rsidRDefault="00DF480A" w:rsidP="00B53578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D37070">
              <w:rPr>
                <w:sz w:val="24"/>
                <w:szCs w:val="24"/>
                <w:lang w:eastAsia="en-US"/>
              </w:rPr>
              <w:t xml:space="preserve">1 13 01000 00 0000 130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F480A" w:rsidRPr="00D37070" w:rsidRDefault="00DF480A" w:rsidP="00B53578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D37070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  <w:p w:rsidR="00DF480A" w:rsidRPr="00D37070" w:rsidRDefault="00DF480A" w:rsidP="00B53578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F480A" w:rsidRPr="003E286E" w:rsidTr="00DF480A">
        <w:trPr>
          <w:cantSplit/>
          <w:trHeight w:val="1064"/>
        </w:trPr>
        <w:tc>
          <w:tcPr>
            <w:tcW w:w="850" w:type="dxa"/>
          </w:tcPr>
          <w:p w:rsidR="00DF480A" w:rsidRDefault="00DF480A" w:rsidP="00B53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90.</w:t>
            </w:r>
          </w:p>
        </w:tc>
        <w:tc>
          <w:tcPr>
            <w:tcW w:w="1018" w:type="dxa"/>
          </w:tcPr>
          <w:p w:rsidR="00DF480A" w:rsidRDefault="00DF480A" w:rsidP="00B535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09" w:type="dxa"/>
          </w:tcPr>
          <w:p w:rsidR="00DF480A" w:rsidRPr="003145B6" w:rsidRDefault="00DF480A" w:rsidP="00B535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5B6">
              <w:rPr>
                <w:sz w:val="24"/>
                <w:szCs w:val="24"/>
              </w:rPr>
              <w:t>1 16 10100 04 0000 140</w:t>
            </w:r>
          </w:p>
          <w:p w:rsidR="00DF480A" w:rsidRPr="003145B6" w:rsidRDefault="00DF480A" w:rsidP="00B53578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F480A" w:rsidRPr="003145B6" w:rsidRDefault="00DF480A" w:rsidP="00B535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B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DF480A" w:rsidRPr="003145B6" w:rsidRDefault="00DF480A" w:rsidP="00B5357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B3AA1" w:rsidRDefault="003B3AA1" w:rsidP="003B3AA1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».</w:t>
      </w:r>
    </w:p>
    <w:p w:rsidR="003B3AA1" w:rsidRPr="00023B2E" w:rsidRDefault="003B3AA1" w:rsidP="003B3AA1">
      <w:pPr>
        <w:ind w:firstLine="708"/>
        <w:rPr>
          <w:sz w:val="28"/>
          <w:szCs w:val="28"/>
        </w:rPr>
      </w:pPr>
    </w:p>
    <w:p w:rsidR="006E344A" w:rsidRPr="00023B2E" w:rsidRDefault="006E344A" w:rsidP="006E344A">
      <w:pPr>
        <w:ind w:firstLine="708"/>
        <w:jc w:val="both"/>
        <w:rPr>
          <w:sz w:val="28"/>
          <w:szCs w:val="28"/>
        </w:rPr>
      </w:pPr>
      <w:r w:rsidRPr="00023B2E">
        <w:rPr>
          <w:sz w:val="28"/>
          <w:szCs w:val="28"/>
        </w:rPr>
        <w:lastRenderedPageBreak/>
        <w:t xml:space="preserve">2. </w:t>
      </w:r>
      <w:r w:rsidR="00785236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Контроль за исполнением настоящего приказа оставляю за собой.</w:t>
      </w:r>
    </w:p>
    <w:p w:rsidR="006E344A" w:rsidRPr="0070598B" w:rsidRDefault="006E344A" w:rsidP="006E344A">
      <w:pPr>
        <w:ind w:left="284" w:firstLine="424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3.</w:t>
      </w:r>
      <w:r w:rsidR="009F3B1C" w:rsidRPr="00023B2E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023B2E">
        <w:rPr>
          <w:sz w:val="26"/>
          <w:szCs w:val="26"/>
        </w:rPr>
        <w:t xml:space="preserve"> </w:t>
      </w:r>
      <w:r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</w:t>
                  </w: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9A045D" w:rsidRDefault="009A045D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6335D1" w:rsidRDefault="006335D1" w:rsidP="00946169">
      <w:pPr>
        <w:pStyle w:val="a9"/>
        <w:jc w:val="center"/>
        <w:rPr>
          <w:b/>
          <w:sz w:val="24"/>
          <w:szCs w:val="24"/>
        </w:rPr>
      </w:pPr>
    </w:p>
    <w:p w:rsidR="00EF5182" w:rsidRDefault="00EF5182" w:rsidP="00946169">
      <w:pPr>
        <w:pStyle w:val="a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F5182" w:rsidSect="003739C0">
      <w:headerReference w:type="default" r:id="rId32"/>
      <w:footerReference w:type="even" r:id="rId33"/>
      <w:footerReference w:type="default" r:id="rId34"/>
      <w:pgSz w:w="11906" w:h="16838"/>
      <w:pgMar w:top="709" w:right="42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82" w:rsidRDefault="00C15C82">
      <w:r>
        <w:separator/>
      </w:r>
    </w:p>
  </w:endnote>
  <w:endnote w:type="continuationSeparator" w:id="0">
    <w:p w:rsidR="00C15C82" w:rsidRDefault="00C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0A" w:rsidRDefault="00DF480A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480A" w:rsidRDefault="00DF480A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0A" w:rsidRDefault="00DF480A" w:rsidP="00946169">
    <w:pPr>
      <w:pStyle w:val="a7"/>
      <w:framePr w:wrap="around" w:vAnchor="text" w:hAnchor="margin" w:xAlign="right" w:y="1"/>
    </w:pPr>
  </w:p>
  <w:p w:rsidR="00DF480A" w:rsidRDefault="00DF480A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82" w:rsidRDefault="00C15C82">
      <w:r>
        <w:separator/>
      </w:r>
    </w:p>
  </w:footnote>
  <w:footnote w:type="continuationSeparator" w:id="0">
    <w:p w:rsidR="00C15C82" w:rsidRDefault="00C1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DF480A" w:rsidRDefault="00DF480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47">
          <w:rPr>
            <w:noProof/>
          </w:rPr>
          <w:t>8</w:t>
        </w:r>
        <w:r>
          <w:fldChar w:fldCharType="end"/>
        </w:r>
      </w:p>
    </w:sdtContent>
  </w:sdt>
  <w:p w:rsidR="00DF480A" w:rsidRDefault="00DF48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D64"/>
    <w:rsid w:val="00016E38"/>
    <w:rsid w:val="00021A87"/>
    <w:rsid w:val="00023319"/>
    <w:rsid w:val="000236B9"/>
    <w:rsid w:val="00023B2E"/>
    <w:rsid w:val="000467E1"/>
    <w:rsid w:val="00051BAA"/>
    <w:rsid w:val="00053C2F"/>
    <w:rsid w:val="00053ED8"/>
    <w:rsid w:val="0006119C"/>
    <w:rsid w:val="00074FE8"/>
    <w:rsid w:val="00077EFE"/>
    <w:rsid w:val="0008478C"/>
    <w:rsid w:val="00084D58"/>
    <w:rsid w:val="00096090"/>
    <w:rsid w:val="000A6591"/>
    <w:rsid w:val="000A6EA2"/>
    <w:rsid w:val="000D6670"/>
    <w:rsid w:val="000D766F"/>
    <w:rsid w:val="000E53C8"/>
    <w:rsid w:val="000E6458"/>
    <w:rsid w:val="000E6BFE"/>
    <w:rsid w:val="000E7D68"/>
    <w:rsid w:val="000F46E4"/>
    <w:rsid w:val="000F7A1B"/>
    <w:rsid w:val="001020E5"/>
    <w:rsid w:val="00102953"/>
    <w:rsid w:val="00105A53"/>
    <w:rsid w:val="00111F00"/>
    <w:rsid w:val="0011595B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23B7"/>
    <w:rsid w:val="001E4992"/>
    <w:rsid w:val="001E6967"/>
    <w:rsid w:val="001F1376"/>
    <w:rsid w:val="00212CB7"/>
    <w:rsid w:val="00213494"/>
    <w:rsid w:val="0021401D"/>
    <w:rsid w:val="0021750C"/>
    <w:rsid w:val="00225909"/>
    <w:rsid w:val="002403F7"/>
    <w:rsid w:val="00244AB0"/>
    <w:rsid w:val="00247DA6"/>
    <w:rsid w:val="00250C76"/>
    <w:rsid w:val="002524A9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A7595"/>
    <w:rsid w:val="002B48EB"/>
    <w:rsid w:val="002B53EF"/>
    <w:rsid w:val="002D021B"/>
    <w:rsid w:val="002D5467"/>
    <w:rsid w:val="002E345D"/>
    <w:rsid w:val="002E5249"/>
    <w:rsid w:val="002E63D2"/>
    <w:rsid w:val="002F1231"/>
    <w:rsid w:val="002F4E79"/>
    <w:rsid w:val="0030276B"/>
    <w:rsid w:val="003028E0"/>
    <w:rsid w:val="00313A1F"/>
    <w:rsid w:val="00316E86"/>
    <w:rsid w:val="00321421"/>
    <w:rsid w:val="00322A24"/>
    <w:rsid w:val="003254FE"/>
    <w:rsid w:val="00327EAA"/>
    <w:rsid w:val="00332610"/>
    <w:rsid w:val="0033594C"/>
    <w:rsid w:val="00337FD0"/>
    <w:rsid w:val="00341E1A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9569B"/>
    <w:rsid w:val="003A4932"/>
    <w:rsid w:val="003B3869"/>
    <w:rsid w:val="003B3AA1"/>
    <w:rsid w:val="003B431F"/>
    <w:rsid w:val="003B6CE2"/>
    <w:rsid w:val="003C054E"/>
    <w:rsid w:val="003C1C72"/>
    <w:rsid w:val="003E286E"/>
    <w:rsid w:val="003E5C56"/>
    <w:rsid w:val="003F1E85"/>
    <w:rsid w:val="003F2727"/>
    <w:rsid w:val="003F37FE"/>
    <w:rsid w:val="003F617A"/>
    <w:rsid w:val="00407015"/>
    <w:rsid w:val="00410962"/>
    <w:rsid w:val="00413D1A"/>
    <w:rsid w:val="00415E83"/>
    <w:rsid w:val="00416A1A"/>
    <w:rsid w:val="00417219"/>
    <w:rsid w:val="00417391"/>
    <w:rsid w:val="00420D51"/>
    <w:rsid w:val="00437B4D"/>
    <w:rsid w:val="00441011"/>
    <w:rsid w:val="004411A5"/>
    <w:rsid w:val="00442AA5"/>
    <w:rsid w:val="004571AB"/>
    <w:rsid w:val="00462151"/>
    <w:rsid w:val="00474067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1647"/>
    <w:rsid w:val="0050323E"/>
    <w:rsid w:val="00504270"/>
    <w:rsid w:val="00510A10"/>
    <w:rsid w:val="00511B05"/>
    <w:rsid w:val="005120B1"/>
    <w:rsid w:val="00513D54"/>
    <w:rsid w:val="00516B6B"/>
    <w:rsid w:val="005179AF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823DA"/>
    <w:rsid w:val="00590D9F"/>
    <w:rsid w:val="00594AC4"/>
    <w:rsid w:val="005950DA"/>
    <w:rsid w:val="005972FE"/>
    <w:rsid w:val="00597E4F"/>
    <w:rsid w:val="005A00D7"/>
    <w:rsid w:val="005B0266"/>
    <w:rsid w:val="005C5560"/>
    <w:rsid w:val="005D21F0"/>
    <w:rsid w:val="005D545F"/>
    <w:rsid w:val="005E7D5A"/>
    <w:rsid w:val="005F4858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5D1"/>
    <w:rsid w:val="00633711"/>
    <w:rsid w:val="006411C0"/>
    <w:rsid w:val="006431E7"/>
    <w:rsid w:val="00653708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6FD4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4D6"/>
    <w:rsid w:val="007219A6"/>
    <w:rsid w:val="007254D0"/>
    <w:rsid w:val="0072716C"/>
    <w:rsid w:val="00730581"/>
    <w:rsid w:val="00736070"/>
    <w:rsid w:val="00736DAE"/>
    <w:rsid w:val="00744FAF"/>
    <w:rsid w:val="007461F8"/>
    <w:rsid w:val="00751BB0"/>
    <w:rsid w:val="00754912"/>
    <w:rsid w:val="007562FC"/>
    <w:rsid w:val="00757C0D"/>
    <w:rsid w:val="00761C1F"/>
    <w:rsid w:val="0076541F"/>
    <w:rsid w:val="007848A7"/>
    <w:rsid w:val="0078505C"/>
    <w:rsid w:val="00785236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16708"/>
    <w:rsid w:val="00821179"/>
    <w:rsid w:val="00823DE9"/>
    <w:rsid w:val="0082438A"/>
    <w:rsid w:val="00825E79"/>
    <w:rsid w:val="008267B4"/>
    <w:rsid w:val="00831611"/>
    <w:rsid w:val="00840F71"/>
    <w:rsid w:val="0084214F"/>
    <w:rsid w:val="00842F8E"/>
    <w:rsid w:val="0084568B"/>
    <w:rsid w:val="008557EE"/>
    <w:rsid w:val="00857765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35968"/>
    <w:rsid w:val="00940731"/>
    <w:rsid w:val="00941A4D"/>
    <w:rsid w:val="00946169"/>
    <w:rsid w:val="00950948"/>
    <w:rsid w:val="00952D97"/>
    <w:rsid w:val="00952F28"/>
    <w:rsid w:val="0095441D"/>
    <w:rsid w:val="00957305"/>
    <w:rsid w:val="00960D75"/>
    <w:rsid w:val="00970550"/>
    <w:rsid w:val="00977769"/>
    <w:rsid w:val="00982C38"/>
    <w:rsid w:val="00983DAF"/>
    <w:rsid w:val="009842E9"/>
    <w:rsid w:val="00992B17"/>
    <w:rsid w:val="00995CC2"/>
    <w:rsid w:val="009A045D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9F600E"/>
    <w:rsid w:val="00A10D4C"/>
    <w:rsid w:val="00A11485"/>
    <w:rsid w:val="00A17CA4"/>
    <w:rsid w:val="00A204F9"/>
    <w:rsid w:val="00A229E1"/>
    <w:rsid w:val="00A30617"/>
    <w:rsid w:val="00A3445E"/>
    <w:rsid w:val="00A363F7"/>
    <w:rsid w:val="00A41BDF"/>
    <w:rsid w:val="00A56031"/>
    <w:rsid w:val="00A627F8"/>
    <w:rsid w:val="00A64D2D"/>
    <w:rsid w:val="00A65DE3"/>
    <w:rsid w:val="00A747E6"/>
    <w:rsid w:val="00A76350"/>
    <w:rsid w:val="00A8520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380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035B"/>
    <w:rsid w:val="00BC610F"/>
    <w:rsid w:val="00BC65EF"/>
    <w:rsid w:val="00BD12F2"/>
    <w:rsid w:val="00BE0D4A"/>
    <w:rsid w:val="00BE3332"/>
    <w:rsid w:val="00BF1146"/>
    <w:rsid w:val="00BF4322"/>
    <w:rsid w:val="00C04A1C"/>
    <w:rsid w:val="00C10E36"/>
    <w:rsid w:val="00C15C82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37070"/>
    <w:rsid w:val="00D4623C"/>
    <w:rsid w:val="00D47284"/>
    <w:rsid w:val="00D478B7"/>
    <w:rsid w:val="00D5037F"/>
    <w:rsid w:val="00D559F4"/>
    <w:rsid w:val="00D605EC"/>
    <w:rsid w:val="00D62749"/>
    <w:rsid w:val="00D746A6"/>
    <w:rsid w:val="00D835A7"/>
    <w:rsid w:val="00D941F4"/>
    <w:rsid w:val="00D9543D"/>
    <w:rsid w:val="00DB2729"/>
    <w:rsid w:val="00DB672B"/>
    <w:rsid w:val="00DB6B4E"/>
    <w:rsid w:val="00DB7ECB"/>
    <w:rsid w:val="00DC790C"/>
    <w:rsid w:val="00DD45A4"/>
    <w:rsid w:val="00DD71F6"/>
    <w:rsid w:val="00DE1340"/>
    <w:rsid w:val="00DF0ECB"/>
    <w:rsid w:val="00DF480A"/>
    <w:rsid w:val="00DF6BEF"/>
    <w:rsid w:val="00DF734D"/>
    <w:rsid w:val="00E04F89"/>
    <w:rsid w:val="00E240F5"/>
    <w:rsid w:val="00E35EAD"/>
    <w:rsid w:val="00E36702"/>
    <w:rsid w:val="00E40010"/>
    <w:rsid w:val="00E40031"/>
    <w:rsid w:val="00E41982"/>
    <w:rsid w:val="00E53BFF"/>
    <w:rsid w:val="00E63B92"/>
    <w:rsid w:val="00E64EFA"/>
    <w:rsid w:val="00E664F8"/>
    <w:rsid w:val="00E76079"/>
    <w:rsid w:val="00E763E9"/>
    <w:rsid w:val="00E82ABE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5182"/>
    <w:rsid w:val="00EF7E6D"/>
    <w:rsid w:val="00F020EE"/>
    <w:rsid w:val="00F17AAD"/>
    <w:rsid w:val="00F17C06"/>
    <w:rsid w:val="00F27C40"/>
    <w:rsid w:val="00F478F8"/>
    <w:rsid w:val="00F52905"/>
    <w:rsid w:val="00F602A8"/>
    <w:rsid w:val="00F703F4"/>
    <w:rsid w:val="00F710C0"/>
    <w:rsid w:val="00F71EA4"/>
    <w:rsid w:val="00F77304"/>
    <w:rsid w:val="00F803EE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3EEADA5BA14C52BE4EC00ED704CCAE1B60926C2BD13AEB3B02FD32534D7FDE3D2F2815647C6D19A407204E7C6D4BD46FF512657FDD8125A9A6G" TargetMode="External"/><Relationship Id="rId18" Type="http://schemas.openxmlformats.org/officeDocument/2006/relationships/hyperlink" Target="consultantplus://offline/ref=6B937FC6AEDDF843582A920489E44A90A68D1EB41BD39CC5BD54728A9E84E67CB0CF8E9A4657A487A0F2E760EB858AA81DC5690E522D73AD2CA1G" TargetMode="External"/><Relationship Id="rId26" Type="http://schemas.openxmlformats.org/officeDocument/2006/relationships/hyperlink" Target="consultantplus://offline/ref=AB9D7A3D4EDC4B55DA23ADB2B0BF4435DDEBECA43BC1DBE17ED62A9BD0E5D3624D25CD2460EEC9CA758DD5B25ECBE39290033FC538D9CB97g2z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C8222E4964E08427F3B2ECDC18DDBB191257C160E2D926528DF32FEEDBC6F99F7A8A9B2001F331AFBDFA6B8EC1AEE2157D57D2234A5B7l2u1G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857AE01B5753B97E2A3FB6052B64CCD6B10735403B90DBA57E3F166E4A1F1DF31A3D32B6C50F1B13C67B97EE20F385400B47AF7D33AB22gB66F" TargetMode="External"/><Relationship Id="rId17" Type="http://schemas.openxmlformats.org/officeDocument/2006/relationships/hyperlink" Target="consultantplus://offline/ref=87B5996054F3A458281E2660343DD8A1DEF933B4069DB72F6975E2296BEBE9E51B9F7C95A9ECE1215A8D04852DC4B070F1BFC7EA472A0FADABM6G" TargetMode="External"/><Relationship Id="rId25" Type="http://schemas.openxmlformats.org/officeDocument/2006/relationships/hyperlink" Target="consultantplus://offline/ref=744CE4AAEE881D906809DB466D82D8BEF39FC38E5926AD54F6AD4B877E56123988887D3859DB2EFA7E4AA8DDC597F24F62AAD50FEEA93095r2yF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B14E172C5FD3A8A39ED117FCE668FF48A81B5F297C10C6B10FFBF9B0C5728E57D9C00927B4CD2DD6401F346100C30DE38F947766AAA930j7rCG" TargetMode="External"/><Relationship Id="rId20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29" Type="http://schemas.openxmlformats.org/officeDocument/2006/relationships/hyperlink" Target="consultantplus://offline/ref=84A331ACB20EF8061AE7715ECD2993AA5B1209AE9FA8B15EDA84AD0B5FA2FAE49D5998C2CA07DABBD070F4EEBBBB74A4BE1B05F3C16E201DL2I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24" Type="http://schemas.openxmlformats.org/officeDocument/2006/relationships/hyperlink" Target="consultantplus://offline/ref=F048777CC2BF93363B195A48D5A43D6CB3437B0506BCBB17A0F129C3C4EED01D0C241A8453BD4B212D4C127ABC8C9DB816D717156D938EBCv8x8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4477BC1A94C9BE0C0B6D0CF17392FFA1DC4D8904605E820640C92954BB036E212A44393548877DDC6F0A017B51EE5D28350EDF022725B3AB2G" TargetMode="External"/><Relationship Id="rId23" Type="http://schemas.openxmlformats.org/officeDocument/2006/relationships/hyperlink" Target="consultantplus://offline/ref=472387EDC222B2A016F0872AEF8F68F5475B99BAD22A18C3829C5026A2DEFF36E6DBF956E59123BC5FA8000476FC585BE1EF846CD151844AE4x4G" TargetMode="External"/><Relationship Id="rId28" Type="http://schemas.openxmlformats.org/officeDocument/2006/relationships/hyperlink" Target="consultantplus://offline/ref=2A41D1E531EFE85F308AB58D01C72218AEFC61386A12715C6EA8FAE43EB87B04AA95AE6AD8E0248E4FA1E9A281951B6D77A1DFA6CAE6Z63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EED4F6ADBE0F164910D77C19540D3730BE7356CF0EF675F73B6BAEB2D29287C26D0E93DDE422191B6FCD23C25B2BF46CDDE0308D38185DBk1wFE" TargetMode="External"/><Relationship Id="rId19" Type="http://schemas.openxmlformats.org/officeDocument/2006/relationships/hyperlink" Target="consultantplus://offline/ref=3702CBBD95B702450012B51DF803BB61ED6E603A812885510CBA89AA5BB31B7FEB91F5003CA9742DBAB74B43803040F8254538C2DAC641DEh9NCG" TargetMode="External"/><Relationship Id="rId31" Type="http://schemas.openxmlformats.org/officeDocument/2006/relationships/hyperlink" Target="consultantplus://offline/ref=DA3BEFB8651A682C92FEAB8BB320FBF672B90447D6B83F0986D711E6C961B4CC1394715F20BB80E49A41C705B3308CCB6F48D2290826A052M1L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E0C4B01FE9EC9ECDAA4B052E1C1998E4C941FCB4A61F7D44A0061E613A166E62BE3A481971B5292FE092E5AC9828703986D3E4FCBF85B9iBs9F" TargetMode="External"/><Relationship Id="rId14" Type="http://schemas.openxmlformats.org/officeDocument/2006/relationships/hyperlink" Target="consultantplus://offline/ref=6B937FC6AEDDF843582A920489E44A90A68D1EB41BD39CC5BD54728A9E84E67CB0CF8E9A4657A487A0F2E760EB858AA81DC5690E522D73AD2CA1G" TargetMode="External"/><Relationship Id="rId22" Type="http://schemas.openxmlformats.org/officeDocument/2006/relationships/hyperlink" Target="consultantplus://offline/ref=FFD0D7576EB7C015CFE1A8A5F2EFC56D2ACF936376E09111BC63EF6AF8A209C4887084B379D8D07AF6555A51DFCC574B9F1B951ED623A99Cw0v8G" TargetMode="External"/><Relationship Id="rId27" Type="http://schemas.openxmlformats.org/officeDocument/2006/relationships/hyperlink" Target="consultantplus://offline/ref=AECEAC05782BB0F727151FE887C5D12ED556AEF3D14F196A013DD6A4EC198B2608C17B94F4887E9147E4231CE8A4F89B9615B80099C0OD18G" TargetMode="External"/><Relationship Id="rId30" Type="http://schemas.openxmlformats.org/officeDocument/2006/relationships/hyperlink" Target="consultantplus://offline/ref=B63B6CD99B25E3A10A947C965ED3F62DA551F4ABE2D38B5376BD545D9BBF2CEE1DA7CDCD332FCF58922DA8FD6A6A7632FBE2F58967F4F153g8J3I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DF3F-1C10-48C3-95FA-0F6BD78A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0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17686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4</cp:revision>
  <cp:lastPrinted>2020-05-06T05:19:00Z</cp:lastPrinted>
  <dcterms:created xsi:type="dcterms:W3CDTF">2020-05-06T05:21:00Z</dcterms:created>
  <dcterms:modified xsi:type="dcterms:W3CDTF">2020-05-06T05:23:00Z</dcterms:modified>
  <cp:category>Приказы ФУ</cp:category>
</cp:coreProperties>
</file>