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21.09.2023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1849-п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услуг», утвержденный постановлением администрации Невьянского городского округа от 20.04.2023 № 654-п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0C2C5D" w:rsidRDefault="000C2C5D" w:rsidP="000C2C5D">
      <w:pPr>
        <w:ind w:firstLine="709"/>
        <w:jc w:val="both"/>
        <w:rPr>
          <w:rFonts w:ascii="Liberation Serif" w:hAnsi="Liberation Serif" w:cs="Liberation Serif"/>
        </w:rPr>
      </w:pPr>
      <w:bookmarkStart w:id="3" w:name="_GoBack"/>
      <w:bookmarkEnd w:id="3"/>
      <w:r w:rsidRPr="000C2C5D">
        <w:rPr>
          <w:rFonts w:ascii="Liberation Serif" w:hAnsi="Liberation Serif" w:cs="Liberation Serif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27.09.2011 № 797</w:t>
      </w:r>
      <w:r w:rsidR="00F411BC">
        <w:rPr>
          <w:rFonts w:ascii="Liberation Serif" w:hAnsi="Liberation Serif" w:cs="Liberation Serif"/>
        </w:rPr>
        <w:t xml:space="preserve">              </w:t>
      </w:r>
      <w:r w:rsidRPr="000C2C5D">
        <w:rPr>
          <w:rFonts w:ascii="Liberation Serif" w:hAnsi="Liberation Serif" w:cs="Liberation Serif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в целях повышения качества и доступности предоставления государственных и муниципальных услуг по принципу «одного окна» </w:t>
      </w:r>
    </w:p>
    <w:p w:rsidR="000C2C5D" w:rsidRDefault="000C2C5D" w:rsidP="000C2C5D">
      <w:pPr>
        <w:jc w:val="both"/>
        <w:rPr>
          <w:rFonts w:ascii="Liberation Serif" w:hAnsi="Liberation Serif" w:cs="Liberation Serif"/>
        </w:rPr>
      </w:pPr>
    </w:p>
    <w:p w:rsidR="000C2C5D" w:rsidRPr="000C2C5D" w:rsidRDefault="000C2C5D" w:rsidP="000C2C5D">
      <w:pPr>
        <w:jc w:val="both"/>
        <w:rPr>
          <w:rFonts w:ascii="Liberation Serif" w:hAnsi="Liberation Serif" w:cs="Liberation Serif"/>
          <w:b/>
        </w:rPr>
      </w:pPr>
      <w:r w:rsidRPr="000C2C5D">
        <w:rPr>
          <w:rFonts w:ascii="Liberation Serif" w:hAnsi="Liberation Serif" w:cs="Liberation Serif"/>
          <w:b/>
        </w:rPr>
        <w:t xml:space="preserve">ПОСТАНОВЛЯЕТ: </w:t>
      </w:r>
    </w:p>
    <w:p w:rsidR="000C2C5D" w:rsidRDefault="000C2C5D" w:rsidP="000C2C5D">
      <w:pPr>
        <w:ind w:firstLine="709"/>
        <w:jc w:val="both"/>
        <w:rPr>
          <w:rFonts w:ascii="Liberation Serif" w:hAnsi="Liberation Serif" w:cs="Liberation Serif"/>
        </w:rPr>
      </w:pPr>
    </w:p>
    <w:p w:rsidR="007525FC" w:rsidRPr="000C2C5D" w:rsidRDefault="000C2C5D" w:rsidP="000C2C5D">
      <w:pPr>
        <w:ind w:firstLine="709"/>
        <w:jc w:val="both"/>
        <w:rPr>
          <w:rFonts w:ascii="Liberation Serif" w:hAnsi="Liberation Serif" w:cs="Liberation Serif"/>
        </w:rPr>
      </w:pPr>
      <w:r w:rsidRPr="000C2C5D">
        <w:rPr>
          <w:rFonts w:ascii="Liberation Serif" w:hAnsi="Liberation Serif" w:cs="Liberation Serif"/>
        </w:rPr>
        <w:t>1. Внести в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услуг», утвержденный постановлением администрации Невьянского городского округа от 20.04.2023 № 654-п, следующие изменения:</w:t>
      </w:r>
    </w:p>
    <w:p w:rsidR="007525FC" w:rsidRDefault="000C2C5D" w:rsidP="008F1CDE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1) пункт 5 раздела «Услуги в сфере образования» изложить в следующей редакции: 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06"/>
        <w:gridCol w:w="4931"/>
        <w:gridCol w:w="4110"/>
      </w:tblGrid>
      <w:tr w:rsidR="000C2C5D" w:rsidRPr="000C2C5D" w:rsidTr="000C2C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D" w:rsidRPr="000C2C5D" w:rsidRDefault="000C2C5D" w:rsidP="000C2C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0C2C5D">
              <w:rPr>
                <w:rFonts w:ascii="Liberation Serif" w:hAnsi="Liberation Serif"/>
                <w:bCs/>
                <w:sz w:val="22"/>
                <w:szCs w:val="22"/>
              </w:rPr>
              <w:t>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D" w:rsidRPr="000C2C5D" w:rsidRDefault="000C2C5D" w:rsidP="004621B6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  <w:sz w:val="22"/>
                <w:szCs w:val="22"/>
              </w:rPr>
            </w:pPr>
            <w:r w:rsidRPr="000C2C5D">
              <w:rPr>
                <w:rFonts w:ascii="Liberation Serif" w:hAnsi="Liberation Serif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D" w:rsidRPr="000C2C5D" w:rsidRDefault="000C2C5D" w:rsidP="004621B6">
            <w:pPr>
              <w:rPr>
                <w:rFonts w:ascii="Liberation Serif" w:hAnsi="Liberation Serif"/>
                <w:sz w:val="22"/>
                <w:szCs w:val="22"/>
              </w:rPr>
            </w:pPr>
            <w:r w:rsidRPr="000C2C5D">
              <w:rPr>
                <w:rFonts w:ascii="Liberation Serif" w:hAnsi="Liberation Serif"/>
                <w:sz w:val="22"/>
                <w:szCs w:val="22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</w:tbl>
    <w:p w:rsidR="000C2C5D" w:rsidRDefault="000C2C5D" w:rsidP="000C2C5D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7525FC" w:rsidRDefault="000C2C5D" w:rsidP="008F1CDE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2) пункт 6 раздела «Услуги в сфере образования» изложить в следующей редакции: 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06"/>
        <w:gridCol w:w="4931"/>
        <w:gridCol w:w="4110"/>
      </w:tblGrid>
      <w:tr w:rsidR="000C2C5D" w:rsidRPr="000C2C5D" w:rsidTr="000C2C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D" w:rsidRPr="000C2C5D" w:rsidRDefault="000C2C5D" w:rsidP="000C2C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0C2C5D">
              <w:rPr>
                <w:rFonts w:ascii="Liberation Serif" w:hAnsi="Liberation Serif"/>
                <w:bCs/>
                <w:sz w:val="22"/>
                <w:szCs w:val="22"/>
              </w:rPr>
              <w:t>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D" w:rsidRPr="000C2C5D" w:rsidRDefault="000C2C5D" w:rsidP="004621B6">
            <w:pPr>
              <w:autoSpaceDE w:val="0"/>
              <w:autoSpaceDN w:val="0"/>
              <w:adjustRightInd w:val="0"/>
              <w:ind w:hanging="7"/>
              <w:rPr>
                <w:rFonts w:ascii="Liberation Serif" w:hAnsi="Liberation Serif"/>
                <w:sz w:val="22"/>
                <w:szCs w:val="22"/>
              </w:rPr>
            </w:pPr>
            <w:r w:rsidRPr="000C2C5D">
              <w:rPr>
                <w:rFonts w:ascii="Liberation Serif" w:hAnsi="Liberation Serif"/>
                <w:sz w:val="22"/>
                <w:szCs w:val="22"/>
              </w:rPr>
              <w:t xml:space="preserve">Предоставление информации о текущей успеваемости учащегося, ведении электронного  дневника и электронного журнала успеваемости  </w:t>
            </w:r>
            <w:r w:rsidRPr="000C2C5D">
              <w:rPr>
                <w:rFonts w:ascii="Liberation Serif" w:hAnsi="Liberation Serif"/>
                <w:sz w:val="22"/>
                <w:szCs w:val="22"/>
              </w:rPr>
              <w:lastRenderedPageBreak/>
              <w:t>в общеобразовательных учреждениях Невьянского городского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D" w:rsidRPr="000C2C5D" w:rsidRDefault="000C2C5D" w:rsidP="004621B6">
            <w:pPr>
              <w:rPr>
                <w:rFonts w:ascii="Liberation Serif" w:hAnsi="Liberation Serif"/>
                <w:sz w:val="22"/>
                <w:szCs w:val="22"/>
              </w:rPr>
            </w:pPr>
            <w:r w:rsidRPr="000C2C5D">
              <w:rPr>
                <w:rFonts w:ascii="Liberation Serif" w:hAnsi="Liberation Serif"/>
                <w:sz w:val="22"/>
                <w:szCs w:val="22"/>
              </w:rPr>
              <w:lastRenderedPageBreak/>
              <w:t>Муниципальные образовательные учреждения Невьянского городского округа</w:t>
            </w:r>
          </w:p>
        </w:tc>
      </w:tr>
    </w:tbl>
    <w:p w:rsidR="000C2C5D" w:rsidRDefault="000C2C5D" w:rsidP="000C2C5D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»;</w:t>
      </w:r>
    </w:p>
    <w:p w:rsidR="000C2C5D" w:rsidRDefault="000C2C5D" w:rsidP="008F1CDE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3) пункт 7 раздела «Услуги в сфере образования» изложить в следующей редакции: 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06"/>
        <w:gridCol w:w="4931"/>
        <w:gridCol w:w="4110"/>
      </w:tblGrid>
      <w:tr w:rsidR="000C2C5D" w:rsidRPr="000C2C5D" w:rsidTr="000C2C5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D" w:rsidRPr="000C2C5D" w:rsidRDefault="000C2C5D" w:rsidP="000C2C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0C2C5D">
              <w:rPr>
                <w:rFonts w:ascii="Liberation Serif" w:hAnsi="Liberation Serif"/>
                <w:bCs/>
                <w:sz w:val="22"/>
                <w:szCs w:val="22"/>
              </w:rPr>
              <w:t>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D" w:rsidRPr="000C2C5D" w:rsidRDefault="000C2C5D" w:rsidP="004621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C2C5D">
              <w:rPr>
                <w:rFonts w:ascii="Liberation Serif" w:hAnsi="Liberation Serif"/>
                <w:sz w:val="22"/>
                <w:szCs w:val="22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D" w:rsidRPr="000C2C5D" w:rsidRDefault="000C2C5D" w:rsidP="004621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C2C5D">
              <w:rPr>
                <w:rFonts w:ascii="Liberation Serif" w:hAnsi="Liberation Serif"/>
                <w:sz w:val="22"/>
                <w:szCs w:val="22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</w:t>
            </w:r>
          </w:p>
        </w:tc>
      </w:tr>
    </w:tbl>
    <w:p w:rsidR="000C2C5D" w:rsidRDefault="000C2C5D" w:rsidP="000C2C5D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».</w:t>
      </w:r>
    </w:p>
    <w:p w:rsidR="00A26039" w:rsidRPr="00A26039" w:rsidRDefault="00A26039" w:rsidP="00A260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A26039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C2C5D" w:rsidRDefault="000C2C5D" w:rsidP="008F1CDE">
      <w:pPr>
        <w:ind w:firstLine="709"/>
        <w:rPr>
          <w:rFonts w:ascii="Liberation Serif" w:hAnsi="Liberation Serif"/>
        </w:rPr>
      </w:pPr>
    </w:p>
    <w:p w:rsidR="000C2C5D" w:rsidRPr="00D611D8" w:rsidRDefault="000C2C5D" w:rsidP="008F1CDE">
      <w:pPr>
        <w:ind w:firstLine="709"/>
        <w:rPr>
          <w:rFonts w:ascii="Liberation Serif" w:hAnsi="Liberation Serif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71F73" w:rsidRPr="006072DD" w:rsidTr="00F411BC">
        <w:tc>
          <w:tcPr>
            <w:tcW w:w="3794" w:type="dxa"/>
          </w:tcPr>
          <w:p w:rsidR="00571F73" w:rsidRPr="00BD48BD" w:rsidRDefault="000C2C5D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812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CC1C23" w:rsidRDefault="00CC1C2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0C2C5D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6072DD" w:rsidTr="00F411BC">
        <w:tc>
          <w:tcPr>
            <w:tcW w:w="379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812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86" w:rsidRDefault="00D61386" w:rsidP="00485EDB">
      <w:r>
        <w:separator/>
      </w:r>
    </w:p>
  </w:endnote>
  <w:endnote w:type="continuationSeparator" w:id="0">
    <w:p w:rsidR="00D61386" w:rsidRDefault="00D6138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86" w:rsidRDefault="00D61386" w:rsidP="00485EDB">
      <w:r>
        <w:separator/>
      </w:r>
    </w:p>
  </w:footnote>
  <w:footnote w:type="continuationSeparator" w:id="0">
    <w:p w:rsidR="00D61386" w:rsidRDefault="00D6138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1526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923B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1A0C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C2C5D"/>
    <w:rsid w:val="000E2B7A"/>
    <w:rsid w:val="00115260"/>
    <w:rsid w:val="001A4FDE"/>
    <w:rsid w:val="001F6886"/>
    <w:rsid w:val="002923BF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92961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26039"/>
    <w:rsid w:val="00A766E1"/>
    <w:rsid w:val="00AB5E33"/>
    <w:rsid w:val="00AC1735"/>
    <w:rsid w:val="00AC2102"/>
    <w:rsid w:val="00AD495F"/>
    <w:rsid w:val="00B50F48"/>
    <w:rsid w:val="00BB0186"/>
    <w:rsid w:val="00C61E34"/>
    <w:rsid w:val="00C64063"/>
    <w:rsid w:val="00C70654"/>
    <w:rsid w:val="00C87E9A"/>
    <w:rsid w:val="00CC1C23"/>
    <w:rsid w:val="00CD628F"/>
    <w:rsid w:val="00D61386"/>
    <w:rsid w:val="00D91935"/>
    <w:rsid w:val="00DA3509"/>
    <w:rsid w:val="00DD6C9E"/>
    <w:rsid w:val="00DE2B81"/>
    <w:rsid w:val="00E83FBF"/>
    <w:rsid w:val="00EE1C2F"/>
    <w:rsid w:val="00F411BC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2C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1">
    <w:name w:val="Plain Table 1"/>
    <w:basedOn w:val="a1"/>
    <w:uiPriority w:val="41"/>
    <w:rsid w:val="000C2C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b">
    <w:name w:val="Grid Table Light"/>
    <w:basedOn w:val="a1"/>
    <w:uiPriority w:val="40"/>
    <w:rsid w:val="000C2C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2023-09-22T10:01:00Z</dcterms:created>
  <dcterms:modified xsi:type="dcterms:W3CDTF">2023-09-22T10:01:00Z</dcterms:modified>
</cp:coreProperties>
</file>