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4700FF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26.04.2023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4700FF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50158D" w:rsidRDefault="00124278" w:rsidP="000D6CEA">
      <w:pPr>
        <w:jc w:val="center"/>
        <w:rPr>
          <w:rFonts w:ascii="Liberation Serif" w:hAnsi="Liberation Serif"/>
          <w:b/>
          <w:sz w:val="26"/>
          <w:szCs w:val="26"/>
        </w:rPr>
      </w:pPr>
      <w:r w:rsidRPr="0050158D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Pr="0050158D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50158D">
        <w:rPr>
          <w:rFonts w:ascii="Liberation Serif" w:hAnsi="Liberation Serif"/>
          <w:b/>
          <w:sz w:val="26"/>
          <w:szCs w:val="26"/>
        </w:rPr>
      </w:r>
      <w:r w:rsidRPr="0050158D">
        <w:rPr>
          <w:rFonts w:ascii="Liberation Serif" w:hAnsi="Liberation Serif"/>
          <w:b/>
          <w:sz w:val="26"/>
          <w:szCs w:val="26"/>
        </w:rPr>
        <w:fldChar w:fldCharType="separate"/>
      </w:r>
      <w:r w:rsidRPr="0050158D">
        <w:rPr>
          <w:rFonts w:ascii="Liberation Serif" w:hAnsi="Liberation Serif"/>
          <w:b/>
          <w:noProof/>
          <w:sz w:val="26"/>
          <w:szCs w:val="26"/>
        </w:rPr>
        <w:t>О внесении изменений в Устав Невьянского городского округа</w:t>
      </w:r>
      <w:r w:rsidRPr="0050158D">
        <w:rPr>
          <w:rFonts w:ascii="Liberation Serif" w:hAnsi="Liberation Serif"/>
          <w:b/>
          <w:sz w:val="26"/>
          <w:szCs w:val="26"/>
        </w:rPr>
        <w:fldChar w:fldCharType="end"/>
      </w:r>
      <w:bookmarkEnd w:id="0"/>
    </w:p>
    <w:p w:rsidR="007E056E" w:rsidRPr="0050158D" w:rsidRDefault="007E056E" w:rsidP="007E056E">
      <w:pPr>
        <w:ind w:right="-185"/>
        <w:jc w:val="center"/>
        <w:rPr>
          <w:rFonts w:ascii="Liberation Serif" w:hAnsi="Liberation Serif"/>
          <w:sz w:val="26"/>
          <w:szCs w:val="26"/>
        </w:rPr>
      </w:pPr>
    </w:p>
    <w:p w:rsidR="00504D5E" w:rsidRPr="0050158D" w:rsidRDefault="00BF3B7B" w:rsidP="00504D5E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50158D">
        <w:rPr>
          <w:rFonts w:ascii="Liberation Serif" w:hAnsi="Liberation Serif"/>
          <w:sz w:val="26"/>
          <w:szCs w:val="26"/>
        </w:rPr>
        <w:t>В соответствии с Федеральным законом от 6 октября 2003 года № 131-ФЗ</w:t>
      </w:r>
      <w:r w:rsidR="0050158D">
        <w:rPr>
          <w:rFonts w:ascii="Liberation Serif" w:hAnsi="Liberation Serif"/>
          <w:sz w:val="26"/>
          <w:szCs w:val="26"/>
        </w:rPr>
        <w:t xml:space="preserve">         </w:t>
      </w:r>
      <w:r w:rsidRPr="0050158D">
        <w:rPr>
          <w:rFonts w:ascii="Liberation Serif" w:hAnsi="Liberation Serif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3335F1" w:rsidRPr="0050158D">
        <w:rPr>
          <w:rFonts w:ascii="Liberation Serif" w:hAnsi="Liberation Serif"/>
          <w:sz w:val="26"/>
          <w:szCs w:val="26"/>
        </w:rPr>
        <w:t>,</w:t>
      </w:r>
      <w:r w:rsidR="00504D5E" w:rsidRPr="0050158D">
        <w:rPr>
          <w:rFonts w:ascii="Liberation Serif" w:hAnsi="Liberation Serif"/>
          <w:sz w:val="26"/>
          <w:szCs w:val="26"/>
        </w:rPr>
        <w:t xml:space="preserve"> протоколом публичных слушаний от 1</w:t>
      </w:r>
      <w:r w:rsidR="003335F1" w:rsidRPr="0050158D">
        <w:rPr>
          <w:rFonts w:ascii="Liberation Serif" w:hAnsi="Liberation Serif"/>
          <w:sz w:val="26"/>
          <w:szCs w:val="26"/>
        </w:rPr>
        <w:t>0</w:t>
      </w:r>
      <w:r w:rsidR="00504D5E" w:rsidRPr="0050158D">
        <w:rPr>
          <w:rFonts w:ascii="Liberation Serif" w:hAnsi="Liberation Serif"/>
          <w:sz w:val="26"/>
          <w:szCs w:val="26"/>
        </w:rPr>
        <w:t>.</w:t>
      </w:r>
      <w:r w:rsidR="003335F1" w:rsidRPr="0050158D">
        <w:rPr>
          <w:rFonts w:ascii="Liberation Serif" w:hAnsi="Liberation Serif"/>
          <w:sz w:val="26"/>
          <w:szCs w:val="26"/>
        </w:rPr>
        <w:t>04</w:t>
      </w:r>
      <w:r w:rsidR="00504D5E" w:rsidRPr="0050158D">
        <w:rPr>
          <w:rFonts w:ascii="Liberation Serif" w:hAnsi="Liberation Serif"/>
          <w:sz w:val="26"/>
          <w:szCs w:val="26"/>
        </w:rPr>
        <w:t>.202</w:t>
      </w:r>
      <w:r w:rsidR="003335F1" w:rsidRPr="0050158D">
        <w:rPr>
          <w:rFonts w:ascii="Liberation Serif" w:hAnsi="Liberation Serif"/>
          <w:sz w:val="26"/>
          <w:szCs w:val="26"/>
        </w:rPr>
        <w:t>3</w:t>
      </w:r>
      <w:r w:rsidR="00504D5E" w:rsidRPr="0050158D">
        <w:rPr>
          <w:rFonts w:ascii="Liberation Serif" w:hAnsi="Liberation Serif"/>
          <w:sz w:val="26"/>
          <w:szCs w:val="26"/>
        </w:rPr>
        <w:t>, Дума Невьянского городского округа</w:t>
      </w:r>
    </w:p>
    <w:p w:rsidR="00BF3B7B" w:rsidRPr="0050158D" w:rsidRDefault="00BF3B7B" w:rsidP="00BF3B7B">
      <w:pPr>
        <w:ind w:right="-185" w:firstLine="720"/>
        <w:jc w:val="both"/>
        <w:rPr>
          <w:rFonts w:ascii="Liberation Serif" w:hAnsi="Liberation Serif"/>
          <w:sz w:val="26"/>
          <w:szCs w:val="26"/>
        </w:rPr>
      </w:pPr>
    </w:p>
    <w:p w:rsidR="007E056E" w:rsidRPr="0050158D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6"/>
          <w:szCs w:val="26"/>
        </w:rPr>
      </w:pPr>
      <w:r w:rsidRPr="0050158D">
        <w:rPr>
          <w:rFonts w:ascii="Liberation Serif" w:hAnsi="Liberation Serif"/>
          <w:b/>
          <w:sz w:val="26"/>
          <w:szCs w:val="26"/>
        </w:rPr>
        <w:t>РЕШИЛА:</w:t>
      </w:r>
    </w:p>
    <w:p w:rsidR="00BF3B7B" w:rsidRPr="0050158D" w:rsidRDefault="00BF3B7B" w:rsidP="00BF3B7B">
      <w:pPr>
        <w:ind w:firstLine="708"/>
        <w:jc w:val="both"/>
        <w:rPr>
          <w:sz w:val="26"/>
          <w:szCs w:val="26"/>
        </w:rPr>
      </w:pPr>
      <w:r w:rsidRPr="0050158D">
        <w:rPr>
          <w:sz w:val="26"/>
          <w:szCs w:val="26"/>
        </w:rPr>
        <w:t xml:space="preserve">1. </w:t>
      </w:r>
      <w:proofErr w:type="gramStart"/>
      <w:r w:rsidRPr="0050158D">
        <w:rPr>
          <w:sz w:val="26"/>
          <w:szCs w:val="26"/>
        </w:rPr>
        <w:t>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№ 115, от 12.12.2007 № 145, от 27.05.2009 № 71, от 26.08.2009 № 110, от 23.09.2009 № 131,  от 28.10.2009 № 150, от 25.11.2009 № 155, от 10.02.2010    № 2, от 24.03.2010 № 29,           от 23.06.2010 № 87, от 27.10.2010 № 131, от 25.05.2011 № 91, от</w:t>
      </w:r>
      <w:proofErr w:type="gramEnd"/>
      <w:r w:rsidRPr="0050158D">
        <w:rPr>
          <w:sz w:val="26"/>
          <w:szCs w:val="26"/>
        </w:rPr>
        <w:t xml:space="preserve"> </w:t>
      </w:r>
      <w:proofErr w:type="gramStart"/>
      <w:r w:rsidRPr="0050158D">
        <w:rPr>
          <w:sz w:val="26"/>
          <w:szCs w:val="26"/>
        </w:rPr>
        <w:t xml:space="preserve">04.07.2011 № 116,          от 04.07.2011 № 117, от 26.10.2011 № 162, от 25.04.2012 № 15, от 24.10.2012 № 108,  от 30.01.2013 № 4, от 26.06.2013 № 47, от 29.01.2014 № 7, от 29.12.2014 № 142,           от 25.03.2015 № 24, от 27.05.2015 № 39, от 25.11.2015  № 86, от 25.05.2016 </w:t>
      </w:r>
      <w:hyperlink r:id="rId9" w:history="1">
        <w:r w:rsidRPr="0050158D">
          <w:rPr>
            <w:sz w:val="26"/>
            <w:szCs w:val="26"/>
          </w:rPr>
          <w:t>№ 61</w:t>
        </w:r>
      </w:hyperlink>
      <w:r w:rsidRPr="0050158D">
        <w:rPr>
          <w:sz w:val="26"/>
          <w:szCs w:val="26"/>
        </w:rPr>
        <w:t xml:space="preserve">             от 29.06.2016  </w:t>
      </w:r>
      <w:hyperlink r:id="rId10" w:history="1">
        <w:r w:rsidRPr="0050158D">
          <w:rPr>
            <w:sz w:val="26"/>
            <w:szCs w:val="26"/>
          </w:rPr>
          <w:t>№ 75, от 23.11.2016 № 136, от 07.12.2016 № 147</w:t>
        </w:r>
      </w:hyperlink>
      <w:r w:rsidRPr="0050158D">
        <w:rPr>
          <w:sz w:val="26"/>
          <w:szCs w:val="26"/>
        </w:rPr>
        <w:t xml:space="preserve">, от 26.04.2017 </w:t>
      </w:r>
      <w:hyperlink r:id="rId11" w:history="1">
        <w:r w:rsidRPr="0050158D">
          <w:rPr>
            <w:sz w:val="26"/>
            <w:szCs w:val="26"/>
          </w:rPr>
          <w:t>№ 100</w:t>
        </w:r>
      </w:hyperlink>
      <w:r w:rsidRPr="0050158D">
        <w:rPr>
          <w:sz w:val="26"/>
          <w:szCs w:val="26"/>
        </w:rPr>
        <w:t xml:space="preserve">, от 28.06.2017 </w:t>
      </w:r>
      <w:hyperlink r:id="rId12" w:history="1">
        <w:r w:rsidRPr="0050158D">
          <w:rPr>
            <w:sz w:val="26"/>
            <w:szCs w:val="26"/>
          </w:rPr>
          <w:t>№ 132</w:t>
        </w:r>
      </w:hyperlink>
      <w:r w:rsidRPr="0050158D">
        <w:rPr>
          <w:sz w:val="26"/>
          <w:szCs w:val="26"/>
        </w:rPr>
        <w:t xml:space="preserve">, от 29.11. 2017 № 42, от  27.12.2017 </w:t>
      </w:r>
      <w:hyperlink r:id="rId13" w:history="1">
        <w:r w:rsidRPr="0050158D">
          <w:rPr>
            <w:sz w:val="26"/>
            <w:szCs w:val="26"/>
          </w:rPr>
          <w:t>№ 46</w:t>
        </w:r>
        <w:proofErr w:type="gramEnd"/>
      </w:hyperlink>
      <w:r w:rsidRPr="0050158D">
        <w:rPr>
          <w:sz w:val="26"/>
          <w:szCs w:val="26"/>
        </w:rPr>
        <w:t xml:space="preserve">, </w:t>
      </w:r>
      <w:proofErr w:type="gramStart"/>
      <w:r w:rsidRPr="0050158D">
        <w:rPr>
          <w:sz w:val="26"/>
          <w:szCs w:val="26"/>
        </w:rPr>
        <w:t xml:space="preserve">от 24.01.2018 </w:t>
      </w:r>
      <w:hyperlink r:id="rId14" w:history="1">
        <w:r w:rsidRPr="0050158D">
          <w:rPr>
            <w:sz w:val="26"/>
            <w:szCs w:val="26"/>
          </w:rPr>
          <w:t>№ 5</w:t>
        </w:r>
      </w:hyperlink>
      <w:r w:rsidRPr="0050158D">
        <w:rPr>
          <w:sz w:val="26"/>
          <w:szCs w:val="26"/>
        </w:rPr>
        <w:t xml:space="preserve">,       от 28.03.2018 </w:t>
      </w:r>
      <w:hyperlink r:id="rId15" w:history="1">
        <w:r w:rsidRPr="0050158D">
          <w:rPr>
            <w:sz w:val="26"/>
            <w:szCs w:val="26"/>
          </w:rPr>
          <w:t>№ 29</w:t>
        </w:r>
      </w:hyperlink>
      <w:r w:rsidRPr="0050158D">
        <w:rPr>
          <w:sz w:val="26"/>
          <w:szCs w:val="26"/>
        </w:rPr>
        <w:t xml:space="preserve">, от 27.06.2018 </w:t>
      </w:r>
      <w:hyperlink r:id="rId16" w:history="1">
        <w:r w:rsidRPr="0050158D">
          <w:rPr>
            <w:sz w:val="26"/>
            <w:szCs w:val="26"/>
          </w:rPr>
          <w:t>№ 62</w:t>
        </w:r>
      </w:hyperlink>
      <w:r w:rsidRPr="0050158D">
        <w:rPr>
          <w:sz w:val="26"/>
          <w:szCs w:val="26"/>
        </w:rPr>
        <w:t xml:space="preserve">, от 26.09.2018 </w:t>
      </w:r>
      <w:hyperlink r:id="rId17" w:history="1">
        <w:r w:rsidRPr="0050158D">
          <w:rPr>
            <w:sz w:val="26"/>
            <w:szCs w:val="26"/>
          </w:rPr>
          <w:t>№ 86</w:t>
        </w:r>
      </w:hyperlink>
      <w:r w:rsidRPr="0050158D">
        <w:rPr>
          <w:sz w:val="26"/>
          <w:szCs w:val="26"/>
        </w:rPr>
        <w:t xml:space="preserve">, от 24.10.2018 </w:t>
      </w:r>
      <w:hyperlink r:id="rId18" w:history="1">
        <w:r w:rsidRPr="0050158D">
          <w:rPr>
            <w:sz w:val="26"/>
            <w:szCs w:val="26"/>
          </w:rPr>
          <w:t>№ 101</w:t>
        </w:r>
      </w:hyperlink>
      <w:r w:rsidRPr="0050158D">
        <w:rPr>
          <w:sz w:val="26"/>
          <w:szCs w:val="26"/>
        </w:rPr>
        <w:t xml:space="preserve">,      от 26.12.2018 </w:t>
      </w:r>
      <w:hyperlink r:id="rId19" w:history="1">
        <w:r w:rsidRPr="0050158D">
          <w:rPr>
            <w:sz w:val="26"/>
            <w:szCs w:val="26"/>
          </w:rPr>
          <w:t>№</w:t>
        </w:r>
      </w:hyperlink>
      <w:r w:rsidRPr="0050158D">
        <w:rPr>
          <w:sz w:val="26"/>
          <w:szCs w:val="26"/>
        </w:rPr>
        <w:t xml:space="preserve"> 133, от 06.03.2019 </w:t>
      </w:r>
      <w:hyperlink r:id="rId20" w:history="1">
        <w:r w:rsidRPr="0050158D">
          <w:rPr>
            <w:sz w:val="26"/>
            <w:szCs w:val="26"/>
          </w:rPr>
          <w:t>№ 23</w:t>
        </w:r>
      </w:hyperlink>
      <w:r w:rsidRPr="0050158D">
        <w:rPr>
          <w:sz w:val="26"/>
          <w:szCs w:val="26"/>
        </w:rPr>
        <w:t xml:space="preserve">, от 24.04.2019 </w:t>
      </w:r>
      <w:hyperlink r:id="rId21" w:history="1">
        <w:r w:rsidRPr="0050158D">
          <w:rPr>
            <w:sz w:val="26"/>
            <w:szCs w:val="26"/>
          </w:rPr>
          <w:t>№ 43</w:t>
        </w:r>
      </w:hyperlink>
      <w:r w:rsidRPr="0050158D">
        <w:rPr>
          <w:sz w:val="26"/>
          <w:szCs w:val="26"/>
        </w:rPr>
        <w:t>, от 23.10.2019 № 104,                 от 27.11.2019 № 110, от 25.12.2019 № 122, от 29.01.2020 № 3, от 26.02.2020 № 14,       от 25.11.2020 № 101, от 25.11.2020 № 102, от 09.12.2020 № 114, от 28.04.2021 № 35,  от 28.07.2021 № 68, от 28.07.2021 № 69, от 27.10.2021 № 94</w:t>
      </w:r>
      <w:proofErr w:type="gramEnd"/>
      <w:r w:rsidRPr="0050158D">
        <w:rPr>
          <w:sz w:val="26"/>
          <w:szCs w:val="26"/>
        </w:rPr>
        <w:t>, от 27.10.2021 № 95,          от 27.10.2021 № 96, от 24.11.2021 № 110, от 01.12.2021 № 118, от 24.02.2022 № 30,          от 24.02.2022 № 31, от 27.04.2022 № 46, от 27.04.2022 № 47, от 29.06.2022 № 83,        от 30.11.2022 № 32 (прилагаются).</w:t>
      </w:r>
    </w:p>
    <w:p w:rsidR="0030044A" w:rsidRPr="0050158D" w:rsidRDefault="0030044A" w:rsidP="0030044A">
      <w:pPr>
        <w:ind w:firstLine="708"/>
        <w:jc w:val="both"/>
        <w:rPr>
          <w:sz w:val="26"/>
          <w:szCs w:val="26"/>
        </w:rPr>
      </w:pPr>
      <w:r w:rsidRPr="0050158D">
        <w:rPr>
          <w:sz w:val="26"/>
          <w:szCs w:val="26"/>
        </w:rPr>
        <w:t>2. 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30044A" w:rsidRPr="0050158D" w:rsidRDefault="0030044A" w:rsidP="0030044A">
      <w:pPr>
        <w:ind w:firstLine="708"/>
        <w:jc w:val="both"/>
        <w:rPr>
          <w:sz w:val="26"/>
          <w:szCs w:val="26"/>
        </w:rPr>
      </w:pPr>
      <w:r w:rsidRPr="0050158D">
        <w:rPr>
          <w:sz w:val="26"/>
          <w:szCs w:val="26"/>
        </w:rPr>
        <w:t xml:space="preserve">3. </w:t>
      </w:r>
      <w:proofErr w:type="gramStart"/>
      <w:r w:rsidRPr="0050158D">
        <w:rPr>
          <w:sz w:val="26"/>
          <w:szCs w:val="26"/>
        </w:rPr>
        <w:t>Контроль за</w:t>
      </w:r>
      <w:proofErr w:type="gramEnd"/>
      <w:r w:rsidRPr="0050158D">
        <w:rPr>
          <w:sz w:val="26"/>
          <w:szCs w:val="26"/>
        </w:rPr>
        <w:t xml:space="preserve"> исполнением решения возложить на председателя Думы Невьянского городского округа Л.Я. Замятину.</w:t>
      </w:r>
    </w:p>
    <w:p w:rsidR="0030044A" w:rsidRPr="0050158D" w:rsidRDefault="0030044A" w:rsidP="0030044A">
      <w:pPr>
        <w:ind w:firstLine="708"/>
        <w:jc w:val="both"/>
        <w:rPr>
          <w:sz w:val="26"/>
          <w:szCs w:val="26"/>
        </w:rPr>
      </w:pPr>
      <w:r w:rsidRPr="0050158D">
        <w:rPr>
          <w:sz w:val="26"/>
          <w:szCs w:val="26"/>
        </w:rPr>
        <w:t>4.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30044A" w:rsidRPr="0050158D" w:rsidRDefault="0030044A" w:rsidP="00BF3B7B">
      <w:pPr>
        <w:ind w:firstLine="708"/>
        <w:jc w:val="both"/>
        <w:rPr>
          <w:sz w:val="26"/>
          <w:szCs w:val="26"/>
        </w:rPr>
      </w:pPr>
    </w:p>
    <w:p w:rsidR="007E056E" w:rsidRPr="0050158D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1439"/>
        <w:gridCol w:w="4000"/>
      </w:tblGrid>
      <w:tr w:rsidR="007E056E" w:rsidRPr="0050158D" w:rsidTr="000F19A7">
        <w:tc>
          <w:tcPr>
            <w:tcW w:w="4644" w:type="dxa"/>
            <w:shd w:val="clear" w:color="auto" w:fill="auto"/>
          </w:tcPr>
          <w:p w:rsidR="007E056E" w:rsidRPr="0050158D" w:rsidRDefault="007E056E" w:rsidP="000F19A7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50158D">
              <w:rPr>
                <w:rFonts w:ascii="Liberation Serif" w:hAnsi="Liberation Serif"/>
                <w:sz w:val="26"/>
                <w:szCs w:val="26"/>
              </w:rPr>
              <w:t xml:space="preserve">Глава Невьянского </w:t>
            </w:r>
          </w:p>
          <w:p w:rsidR="007E056E" w:rsidRPr="0050158D" w:rsidRDefault="007E056E" w:rsidP="000F19A7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50158D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50158D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50158D" w:rsidRDefault="007E056E" w:rsidP="000F19A7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0158D">
              <w:rPr>
                <w:rFonts w:ascii="Liberation Serif" w:hAnsi="Liberation Serif"/>
                <w:sz w:val="26"/>
                <w:szCs w:val="26"/>
              </w:rPr>
              <w:t xml:space="preserve">Председатель Думы </w:t>
            </w:r>
          </w:p>
          <w:p w:rsidR="007E056E" w:rsidRPr="0050158D" w:rsidRDefault="007E056E" w:rsidP="000A0F55">
            <w:pPr>
              <w:rPr>
                <w:rFonts w:ascii="Liberation Serif" w:hAnsi="Liberation Serif"/>
                <w:sz w:val="26"/>
                <w:szCs w:val="26"/>
              </w:rPr>
            </w:pPr>
            <w:r w:rsidRPr="0050158D">
              <w:rPr>
                <w:rFonts w:ascii="Liberation Serif" w:hAnsi="Liberation Serif"/>
                <w:sz w:val="26"/>
                <w:szCs w:val="26"/>
              </w:rPr>
              <w:t xml:space="preserve">Невьянского городского округа </w:t>
            </w:r>
          </w:p>
        </w:tc>
      </w:tr>
      <w:tr w:rsidR="007E056E" w:rsidRPr="0050158D" w:rsidTr="000F19A7">
        <w:tc>
          <w:tcPr>
            <w:tcW w:w="4644" w:type="dxa"/>
            <w:shd w:val="clear" w:color="auto" w:fill="auto"/>
          </w:tcPr>
          <w:p w:rsidR="007E056E" w:rsidRPr="0050158D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  <w:r w:rsidRPr="0050158D">
              <w:rPr>
                <w:rFonts w:ascii="Liberation Serif" w:hAnsi="Liberation Serif"/>
                <w:sz w:val="26"/>
                <w:szCs w:val="26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:rsidR="007E056E" w:rsidRPr="0050158D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50158D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  <w:r w:rsidRPr="0050158D">
              <w:rPr>
                <w:rFonts w:ascii="Liberation Serif" w:hAnsi="Liberation Serif"/>
                <w:sz w:val="26"/>
                <w:szCs w:val="26"/>
              </w:rPr>
              <w:t>____________ Л.Я. Замятина</w:t>
            </w:r>
          </w:p>
        </w:tc>
      </w:tr>
    </w:tbl>
    <w:p w:rsidR="001D7245" w:rsidRDefault="001D7245" w:rsidP="007E056E"/>
    <w:tbl>
      <w:tblPr>
        <w:tblStyle w:val="aa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3"/>
      </w:tblGrid>
      <w:tr w:rsidR="005665B8" w:rsidRPr="005665B8" w:rsidTr="00E3728F">
        <w:trPr>
          <w:trHeight w:val="971"/>
        </w:trPr>
        <w:tc>
          <w:tcPr>
            <w:tcW w:w="4762" w:type="dxa"/>
          </w:tcPr>
          <w:p w:rsidR="005665B8" w:rsidRPr="005665B8" w:rsidRDefault="005665B8" w:rsidP="00E3728F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757" w:type="dxa"/>
          </w:tcPr>
          <w:p w:rsidR="005665B8" w:rsidRPr="005665B8" w:rsidRDefault="005665B8" w:rsidP="00E3728F">
            <w:pPr>
              <w:rPr>
                <w:rFonts w:ascii="Liberation Serif" w:hAnsi="Liberation Serif"/>
                <w:sz w:val="26"/>
                <w:szCs w:val="26"/>
              </w:rPr>
            </w:pPr>
            <w:r w:rsidRPr="005665B8">
              <w:rPr>
                <w:rFonts w:ascii="Liberation Serif" w:hAnsi="Liberation Serif"/>
                <w:sz w:val="26"/>
                <w:szCs w:val="26"/>
              </w:rPr>
              <w:t xml:space="preserve">Приложение к решению Думы </w:t>
            </w:r>
          </w:p>
          <w:p w:rsidR="005665B8" w:rsidRPr="005665B8" w:rsidRDefault="005665B8" w:rsidP="00E3728F">
            <w:pPr>
              <w:rPr>
                <w:rFonts w:ascii="Liberation Serif" w:hAnsi="Liberation Serif"/>
                <w:sz w:val="26"/>
                <w:szCs w:val="26"/>
              </w:rPr>
            </w:pPr>
            <w:r w:rsidRPr="005665B8">
              <w:rPr>
                <w:rFonts w:ascii="Liberation Serif" w:hAnsi="Liberation Serif"/>
                <w:sz w:val="26"/>
                <w:szCs w:val="26"/>
              </w:rPr>
              <w:t>Невьянского городского округа</w:t>
            </w:r>
          </w:p>
          <w:p w:rsidR="005665B8" w:rsidRPr="005665B8" w:rsidRDefault="005665B8" w:rsidP="004700FF">
            <w:pPr>
              <w:rPr>
                <w:rFonts w:ascii="Liberation Serif" w:hAnsi="Liberation Serif"/>
                <w:sz w:val="26"/>
                <w:szCs w:val="26"/>
              </w:rPr>
            </w:pPr>
            <w:r w:rsidRPr="005665B8">
              <w:rPr>
                <w:rFonts w:ascii="Liberation Serif" w:hAnsi="Liberation Serif"/>
                <w:sz w:val="26"/>
                <w:szCs w:val="26"/>
              </w:rPr>
              <w:t xml:space="preserve">от </w:t>
            </w:r>
            <w:r w:rsidR="004700FF">
              <w:rPr>
                <w:rFonts w:ascii="Liberation Serif" w:hAnsi="Liberation Serif"/>
                <w:sz w:val="26"/>
                <w:szCs w:val="26"/>
              </w:rPr>
              <w:t>26.04.</w:t>
            </w:r>
            <w:r w:rsidRPr="005665B8">
              <w:rPr>
                <w:rFonts w:ascii="Liberation Serif" w:hAnsi="Liberation Serif"/>
                <w:sz w:val="26"/>
                <w:szCs w:val="26"/>
              </w:rPr>
              <w:t xml:space="preserve">2023 № </w:t>
            </w:r>
            <w:r w:rsidR="004700FF">
              <w:rPr>
                <w:rFonts w:ascii="Liberation Serif" w:hAnsi="Liberation Serif"/>
                <w:sz w:val="26"/>
                <w:szCs w:val="26"/>
              </w:rPr>
              <w:t>35</w:t>
            </w:r>
            <w:bookmarkStart w:id="1" w:name="_GoBack"/>
            <w:bookmarkEnd w:id="1"/>
          </w:p>
        </w:tc>
      </w:tr>
    </w:tbl>
    <w:p w:rsidR="005665B8" w:rsidRPr="005665B8" w:rsidRDefault="005665B8" w:rsidP="005665B8">
      <w:pPr>
        <w:jc w:val="right"/>
        <w:rPr>
          <w:rFonts w:ascii="Liberation Serif" w:hAnsi="Liberation Serif"/>
          <w:sz w:val="26"/>
          <w:szCs w:val="26"/>
        </w:rPr>
      </w:pPr>
    </w:p>
    <w:p w:rsidR="005665B8" w:rsidRPr="005665B8" w:rsidRDefault="005665B8" w:rsidP="005665B8">
      <w:pPr>
        <w:jc w:val="center"/>
        <w:rPr>
          <w:rFonts w:ascii="Liberation Serif" w:hAnsi="Liberation Serif"/>
          <w:b/>
          <w:sz w:val="26"/>
          <w:szCs w:val="26"/>
        </w:rPr>
      </w:pPr>
      <w:r w:rsidRPr="005665B8">
        <w:rPr>
          <w:rFonts w:ascii="Liberation Serif" w:hAnsi="Liberation Serif"/>
          <w:b/>
          <w:sz w:val="26"/>
          <w:szCs w:val="26"/>
        </w:rPr>
        <w:t>Изменения в Устав Невьянского городского округа</w:t>
      </w:r>
    </w:p>
    <w:p w:rsidR="005665B8" w:rsidRPr="005665B8" w:rsidRDefault="005665B8" w:rsidP="005665B8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5665B8" w:rsidRPr="005665B8" w:rsidRDefault="005665B8" w:rsidP="005665B8">
      <w:pPr>
        <w:ind w:firstLine="540"/>
        <w:jc w:val="both"/>
        <w:rPr>
          <w:rFonts w:ascii="Liberation Serif" w:hAnsi="Liberation Serif" w:cs="Arial"/>
          <w:sz w:val="26"/>
          <w:szCs w:val="26"/>
        </w:rPr>
      </w:pPr>
      <w:r w:rsidRPr="005665B8">
        <w:rPr>
          <w:rFonts w:ascii="Liberation Serif" w:hAnsi="Liberation Serif"/>
          <w:sz w:val="26"/>
          <w:szCs w:val="26"/>
        </w:rPr>
        <w:tab/>
      </w:r>
      <w:r w:rsidRPr="005665B8">
        <w:rPr>
          <w:rFonts w:ascii="Liberation Serif" w:hAnsi="Liberation Serif" w:cs="Arial"/>
          <w:sz w:val="26"/>
          <w:szCs w:val="26"/>
        </w:rPr>
        <w:t>1. Пункт 5 статьи 25 Устава Невьянского городского округа изложить в следующей редакции:</w:t>
      </w:r>
    </w:p>
    <w:p w:rsidR="005665B8" w:rsidRPr="005665B8" w:rsidRDefault="005665B8" w:rsidP="005665B8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5665B8">
        <w:rPr>
          <w:rFonts w:ascii="Liberation Serif" w:hAnsi="Liberation Serif" w:cs="Arial"/>
          <w:sz w:val="26"/>
          <w:szCs w:val="26"/>
        </w:rPr>
        <w:t>«</w:t>
      </w:r>
      <w:r w:rsidRPr="005665B8">
        <w:rPr>
          <w:rFonts w:ascii="Liberation Serif" w:hAnsi="Liberation Serif" w:cs="Liberation Serif"/>
          <w:sz w:val="26"/>
          <w:szCs w:val="26"/>
        </w:rPr>
        <w:t xml:space="preserve">5. Порядок осуществления депутатами своих полномочий, порядок проведения депутатских отчетов, другие вопросы их деятельности устанавливаются </w:t>
      </w:r>
      <w:hyperlink r:id="rId22" w:history="1">
        <w:r w:rsidRPr="005665B8">
          <w:rPr>
            <w:rFonts w:ascii="Liberation Serif" w:hAnsi="Liberation Serif" w:cs="Liberation Serif"/>
            <w:sz w:val="26"/>
            <w:szCs w:val="26"/>
          </w:rPr>
          <w:t>Регламентом</w:t>
        </w:r>
      </w:hyperlink>
      <w:r w:rsidRPr="005665B8">
        <w:rPr>
          <w:rFonts w:ascii="Liberation Serif" w:hAnsi="Liberation Serif" w:cs="Liberation Serif"/>
          <w:sz w:val="26"/>
          <w:szCs w:val="26"/>
        </w:rPr>
        <w:t xml:space="preserve"> Думы городского округа в соответствии с федеральными законами и законами Свердловской области</w:t>
      </w:r>
      <w:proofErr w:type="gramStart"/>
      <w:r w:rsidRPr="005665B8">
        <w:rPr>
          <w:rFonts w:ascii="Liberation Serif" w:hAnsi="Liberation Serif" w:cs="Liberation Serif"/>
          <w:sz w:val="26"/>
          <w:szCs w:val="26"/>
        </w:rPr>
        <w:t>.».</w:t>
      </w:r>
      <w:proofErr w:type="gramEnd"/>
    </w:p>
    <w:p w:rsidR="005665B8" w:rsidRPr="005665B8" w:rsidRDefault="005665B8" w:rsidP="005665B8">
      <w:pPr>
        <w:jc w:val="both"/>
        <w:rPr>
          <w:rFonts w:ascii="Liberation Serif" w:hAnsi="Liberation Serif" w:cs="Arial"/>
          <w:sz w:val="26"/>
          <w:szCs w:val="26"/>
        </w:rPr>
      </w:pPr>
    </w:p>
    <w:p w:rsidR="0050158D" w:rsidRPr="007E056E" w:rsidRDefault="0050158D" w:rsidP="007E056E"/>
    <w:sectPr w:rsidR="0050158D" w:rsidRPr="007E056E" w:rsidSect="006D7001">
      <w:headerReference w:type="default" r:id="rId23"/>
      <w:footerReference w:type="default" r:id="rId24"/>
      <w:headerReference w:type="first" r:id="rId25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8A" w:rsidRDefault="008D3D8A" w:rsidP="005C7D3B">
      <w:r>
        <w:separator/>
      </w:r>
    </w:p>
  </w:endnote>
  <w:endnote w:type="continuationSeparator" w:id="0">
    <w:p w:rsidR="008D3D8A" w:rsidRDefault="008D3D8A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8A" w:rsidRDefault="008D3D8A" w:rsidP="005C7D3B">
      <w:r>
        <w:separator/>
      </w:r>
    </w:p>
  </w:footnote>
  <w:footnote w:type="continuationSeparator" w:id="0">
    <w:p w:rsidR="008D3D8A" w:rsidRDefault="008D3D8A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015631"/>
      <w:docPartObj>
        <w:docPartGallery w:val="Page Numbers (Top of Page)"/>
        <w:docPartUnique/>
      </w:docPartObj>
    </w:sdtPr>
    <w:sdtEndPr/>
    <w:sdtContent>
      <w:p w:rsidR="002F12F2" w:rsidRDefault="002F12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0FF">
          <w:rPr>
            <w:noProof/>
          </w:rPr>
          <w:t>2</w:t>
        </w:r>
        <w:r>
          <w:fldChar w:fldCharType="end"/>
        </w:r>
      </w:p>
    </w:sdtContent>
  </w:sdt>
  <w:p w:rsidR="002F12F2" w:rsidRDefault="002F12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E97D63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38B3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12F2"/>
    <w:rsid w:val="002F52FD"/>
    <w:rsid w:val="002F559B"/>
    <w:rsid w:val="0030044A"/>
    <w:rsid w:val="00312865"/>
    <w:rsid w:val="00313569"/>
    <w:rsid w:val="003200BE"/>
    <w:rsid w:val="003209FE"/>
    <w:rsid w:val="0032332D"/>
    <w:rsid w:val="003267F5"/>
    <w:rsid w:val="003335F1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01877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00F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158D"/>
    <w:rsid w:val="00504D5E"/>
    <w:rsid w:val="00507270"/>
    <w:rsid w:val="005074A7"/>
    <w:rsid w:val="005207D9"/>
    <w:rsid w:val="005429F9"/>
    <w:rsid w:val="005657EF"/>
    <w:rsid w:val="00565BBF"/>
    <w:rsid w:val="0056615E"/>
    <w:rsid w:val="005665B8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36600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D3D8A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4647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3B7B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8244C51634B8B78890DDC09439FF4FA0DA48832E2DF3EB29F27860EFD306EEF85CB61BB79487F0DC1BA831hDr6J" TargetMode="External"/><Relationship Id="rId18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AB5D70E4D615A7486E120BAA8FE2D57ABE0375D4F02A613273989451073DA07C796B55E72B5CCDC43363B6g3w2E" TargetMode="External"/><Relationship Id="rId17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FF4EB2EFF7860EFD306EEF85CB61BB79487F0DC1BA831hDr6J" TargetMode="External"/><Relationship Id="rId20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AB5D70E4D615A7486E120BAA8FE2D57ABE0375D4F02E663077989451073DA07C796B55E72B5CCDC43363B6g3w2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8244C51634B8B78890DDC09439FF4FA0DA48832E2EF0EB29F97860EFD306EEF85CB61BB79487F0DC1BA831hDr6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670C39B1BCD9CCF5651B6595B68E56E65E4D1694D57E18DBE67D929C5AC4C8827A0DB61DCC3037A969B36885l4jAC" TargetMode="External"/><Relationship Id="rId19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0C39B1BCD9CCF5651B6595B68E56E65E4D1694D57E17D4E777929C5AC4C8827A0DB61DCC3037A969B36885l4jAC" TargetMode="External"/><Relationship Id="rId14" Type="http://schemas.openxmlformats.org/officeDocument/2006/relationships/hyperlink" Target="consultantplus://offline/ref=6A8244C51634B8B78890DDC09439FF4FA0DA48832E2DFDE52DFA7860EFD306EEF85CB61BB79487F0DC1BA831hDr6J" TargetMode="External"/><Relationship Id="rId22" Type="http://schemas.openxmlformats.org/officeDocument/2006/relationships/hyperlink" Target="consultantplus://offline/ref=BC187863A7F1C33FE11604642A5D41FCDACD20C582B8B4275C5769171AE0C947BF8B484F5726466601AF0266CCF0582D1503B7A0A73FA3806EF31E2BeBH4L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E2E7E-DB45-4134-BFA7-9FDF3518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9</cp:revision>
  <cp:lastPrinted>2023-04-14T09:31:00Z</cp:lastPrinted>
  <dcterms:created xsi:type="dcterms:W3CDTF">2022-10-07T12:27:00Z</dcterms:created>
  <dcterms:modified xsi:type="dcterms:W3CDTF">2023-04-27T04:32:00Z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