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E2" w:rsidRPr="009A3E1B" w:rsidRDefault="00255FE2" w:rsidP="00255FE2">
      <w:pPr>
        <w:widowControl w:val="0"/>
        <w:tabs>
          <w:tab w:val="right" w:pos="9619"/>
        </w:tabs>
        <w:spacing w:after="163" w:line="252" w:lineRule="exact"/>
        <w:ind w:left="5387" w:right="142"/>
        <w:jc w:val="both"/>
        <w:rPr>
          <w:rFonts w:ascii="Liberation Serif" w:hAnsi="Liberation Serif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0"/>
          <w:szCs w:val="20"/>
          <w:lang w:eastAsia="ru-RU" w:bidi="ru-RU"/>
        </w:rPr>
        <w:t xml:space="preserve">                 </w:t>
      </w:r>
      <w:r w:rsidRPr="009A3E1B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Приложение № 1</w:t>
      </w:r>
      <w:r w:rsidRPr="009A3E1B">
        <w:rPr>
          <w:rFonts w:ascii="Liberation Serif" w:hAnsi="Liberation Serif"/>
          <w:sz w:val="24"/>
          <w:szCs w:val="24"/>
          <w:lang w:eastAsia="ru-RU" w:bidi="ru-RU"/>
        </w:rPr>
        <w:t xml:space="preserve">     </w:t>
      </w:r>
    </w:p>
    <w:p w:rsidR="00255FE2" w:rsidRPr="009A3E1B" w:rsidRDefault="00255FE2" w:rsidP="00255FE2">
      <w:pPr>
        <w:pStyle w:val="a3"/>
        <w:tabs>
          <w:tab w:val="left" w:pos="6096"/>
          <w:tab w:val="left" w:pos="6379"/>
          <w:tab w:val="left" w:pos="9639"/>
        </w:tabs>
        <w:ind w:left="6237" w:right="142"/>
        <w:jc w:val="both"/>
        <w:rPr>
          <w:rFonts w:ascii="Liberation Serif" w:hAnsi="Liberation Serif"/>
          <w:sz w:val="24"/>
          <w:szCs w:val="24"/>
          <w:lang w:eastAsia="ru-RU" w:bidi="ru-RU"/>
        </w:rPr>
      </w:pPr>
      <w:r w:rsidRPr="009A3E1B">
        <w:rPr>
          <w:rFonts w:ascii="Liberation Serif" w:hAnsi="Liberation Serif"/>
          <w:sz w:val="24"/>
          <w:szCs w:val="24"/>
          <w:lang w:eastAsia="ru-RU" w:bidi="ru-RU"/>
        </w:rPr>
        <w:t>УТВЕРЖДЕН</w:t>
      </w:r>
      <w:r>
        <w:rPr>
          <w:rFonts w:ascii="Liberation Serif" w:hAnsi="Liberation Serif"/>
          <w:sz w:val="24"/>
          <w:szCs w:val="24"/>
          <w:lang w:eastAsia="ru-RU" w:bidi="ru-RU"/>
        </w:rPr>
        <w:t>О</w:t>
      </w:r>
    </w:p>
    <w:p w:rsidR="00255FE2" w:rsidRPr="009A3E1B" w:rsidRDefault="00255FE2" w:rsidP="00255FE2">
      <w:pPr>
        <w:pStyle w:val="a3"/>
        <w:tabs>
          <w:tab w:val="left" w:pos="6096"/>
          <w:tab w:val="left" w:pos="6379"/>
          <w:tab w:val="left" w:pos="9639"/>
        </w:tabs>
        <w:ind w:left="6237" w:right="142"/>
        <w:jc w:val="both"/>
        <w:rPr>
          <w:rFonts w:ascii="Liberation Serif" w:hAnsi="Liberation Serif"/>
          <w:sz w:val="24"/>
          <w:szCs w:val="24"/>
          <w:lang w:eastAsia="ru-RU" w:bidi="ru-RU"/>
        </w:rPr>
      </w:pPr>
      <w:r w:rsidRPr="009A3E1B">
        <w:rPr>
          <w:rFonts w:ascii="Liberation Serif" w:hAnsi="Liberation Serif"/>
          <w:sz w:val="24"/>
          <w:szCs w:val="24"/>
          <w:lang w:eastAsia="ru-RU" w:bidi="ru-RU"/>
        </w:rPr>
        <w:t xml:space="preserve">Постановлением администрации                                     Невьянского городского округа </w:t>
      </w:r>
    </w:p>
    <w:p w:rsidR="00255FE2" w:rsidRPr="009A3E1B" w:rsidRDefault="00255FE2" w:rsidP="00255FE2">
      <w:pPr>
        <w:pStyle w:val="a3"/>
        <w:tabs>
          <w:tab w:val="left" w:pos="6096"/>
          <w:tab w:val="left" w:pos="6379"/>
          <w:tab w:val="left" w:pos="9639"/>
        </w:tabs>
        <w:ind w:left="6237" w:right="142"/>
        <w:jc w:val="both"/>
        <w:rPr>
          <w:rFonts w:ascii="Liberation Serif" w:hAnsi="Liberation Serif"/>
          <w:sz w:val="24"/>
          <w:szCs w:val="24"/>
          <w:lang w:eastAsia="ru-RU" w:bidi="ru-RU"/>
        </w:rPr>
      </w:pPr>
      <w:r w:rsidRPr="009A3E1B">
        <w:rPr>
          <w:rFonts w:ascii="Liberation Serif" w:hAnsi="Liberation Serif"/>
          <w:sz w:val="24"/>
          <w:szCs w:val="24"/>
          <w:lang w:eastAsia="ru-RU" w:bidi="ru-RU"/>
        </w:rPr>
        <w:t xml:space="preserve">от </w:t>
      </w:r>
      <w:r>
        <w:rPr>
          <w:rFonts w:ascii="Liberation Serif" w:hAnsi="Liberation Serif"/>
          <w:sz w:val="24"/>
          <w:szCs w:val="24"/>
          <w:lang w:eastAsia="ru-RU" w:bidi="ru-RU"/>
        </w:rPr>
        <w:t xml:space="preserve">                    </w:t>
      </w:r>
      <w:r w:rsidRPr="009A3E1B">
        <w:rPr>
          <w:rFonts w:ascii="Liberation Serif" w:hAnsi="Liberation Serif"/>
          <w:sz w:val="24"/>
          <w:szCs w:val="24"/>
          <w:lang w:eastAsia="ru-RU" w:bidi="ru-RU"/>
        </w:rPr>
        <w:t xml:space="preserve">   № </w:t>
      </w:r>
      <w:r>
        <w:rPr>
          <w:rFonts w:ascii="Liberation Serif" w:hAnsi="Liberation Serif"/>
          <w:sz w:val="24"/>
          <w:szCs w:val="24"/>
          <w:lang w:eastAsia="ru-RU" w:bidi="ru-RU"/>
        </w:rPr>
        <w:t xml:space="preserve">       </w:t>
      </w:r>
      <w:r w:rsidRPr="009A3E1B">
        <w:rPr>
          <w:rFonts w:ascii="Liberation Serif" w:hAnsi="Liberation Serif"/>
          <w:sz w:val="24"/>
          <w:szCs w:val="24"/>
          <w:lang w:eastAsia="ru-RU" w:bidi="ru-RU"/>
        </w:rPr>
        <w:t xml:space="preserve"> - п</w:t>
      </w:r>
    </w:p>
    <w:p w:rsidR="00255FE2" w:rsidRPr="00BD12FC" w:rsidRDefault="00255FE2" w:rsidP="00255FE2">
      <w:pPr>
        <w:pStyle w:val="a3"/>
        <w:ind w:left="6237"/>
        <w:jc w:val="both"/>
        <w:rPr>
          <w:rFonts w:ascii="Liberation Serif" w:hAnsi="Liberation Serif"/>
          <w:sz w:val="27"/>
          <w:szCs w:val="27"/>
          <w:lang w:eastAsia="ru-RU" w:bidi="ru-RU"/>
        </w:rPr>
      </w:pPr>
    </w:p>
    <w:p w:rsidR="00255FE2" w:rsidRPr="00AD0466" w:rsidRDefault="00255FE2" w:rsidP="00C630BC">
      <w:pPr>
        <w:pStyle w:val="a3"/>
        <w:ind w:hanging="851"/>
        <w:jc w:val="center"/>
        <w:rPr>
          <w:rFonts w:ascii="Liberation Serif" w:hAnsi="Liberation Serif"/>
          <w:b/>
          <w:sz w:val="25"/>
          <w:szCs w:val="25"/>
        </w:rPr>
      </w:pPr>
      <w:r w:rsidRPr="00AD0466">
        <w:rPr>
          <w:rFonts w:ascii="Liberation Serif" w:hAnsi="Liberation Serif"/>
          <w:b/>
          <w:sz w:val="25"/>
          <w:szCs w:val="25"/>
        </w:rPr>
        <w:t>Положение</w:t>
      </w:r>
    </w:p>
    <w:p w:rsidR="00255FE2" w:rsidRPr="00AD0466" w:rsidRDefault="00C630BC" w:rsidP="00C630BC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C630BC">
        <w:rPr>
          <w:rFonts w:ascii="Liberation Serif" w:hAnsi="Liberation Serif"/>
          <w:b/>
          <w:sz w:val="25"/>
          <w:szCs w:val="25"/>
        </w:rPr>
        <w:t xml:space="preserve">о </w:t>
      </w:r>
      <w:r>
        <w:rPr>
          <w:rFonts w:ascii="Liberation Serif" w:hAnsi="Liberation Serif"/>
          <w:b/>
          <w:sz w:val="25"/>
          <w:szCs w:val="25"/>
        </w:rPr>
        <w:t>создании</w:t>
      </w:r>
      <w:r w:rsidR="00255FE2" w:rsidRPr="00AD0466">
        <w:rPr>
          <w:rFonts w:ascii="Liberation Serif" w:hAnsi="Liberation Serif"/>
          <w:b/>
          <w:sz w:val="25"/>
          <w:szCs w:val="25"/>
        </w:rPr>
        <w:t>, и содержания в целях гражданской обороны запасов</w:t>
      </w:r>
    </w:p>
    <w:p w:rsidR="00255FE2" w:rsidRPr="00AD0466" w:rsidRDefault="00255FE2" w:rsidP="00C630BC">
      <w:pPr>
        <w:pStyle w:val="a3"/>
        <w:jc w:val="center"/>
        <w:rPr>
          <w:rFonts w:ascii="Liberation Serif" w:hAnsi="Liberation Serif"/>
          <w:b/>
          <w:sz w:val="25"/>
          <w:szCs w:val="25"/>
        </w:rPr>
      </w:pPr>
      <w:r w:rsidRPr="00AD0466">
        <w:rPr>
          <w:rFonts w:ascii="Liberation Serif" w:hAnsi="Liberation Serif"/>
          <w:b/>
          <w:sz w:val="25"/>
          <w:szCs w:val="25"/>
        </w:rPr>
        <w:t>материально-технических, продовольственных, медицинских и иных</w:t>
      </w:r>
    </w:p>
    <w:p w:rsidR="00255FE2" w:rsidRPr="00AD0466" w:rsidRDefault="00255FE2" w:rsidP="00C630BC">
      <w:pPr>
        <w:pStyle w:val="a3"/>
        <w:jc w:val="center"/>
        <w:rPr>
          <w:rFonts w:ascii="Liberation Serif" w:hAnsi="Liberation Serif" w:cs="Times New Roman"/>
          <w:b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b/>
          <w:sz w:val="25"/>
          <w:szCs w:val="25"/>
        </w:rPr>
        <w:t>средств на территории Невьянского городского округа</w:t>
      </w:r>
    </w:p>
    <w:p w:rsidR="00255FE2" w:rsidRPr="00AD0466" w:rsidRDefault="00255FE2" w:rsidP="00255FE2">
      <w:pPr>
        <w:pStyle w:val="a3"/>
        <w:jc w:val="center"/>
        <w:rPr>
          <w:rFonts w:ascii="Liberation Serif" w:hAnsi="Liberation Serif" w:cs="Times New Roman"/>
          <w:sz w:val="25"/>
          <w:szCs w:val="25"/>
          <w:lang w:eastAsia="ru-RU" w:bidi="ru-RU"/>
        </w:rPr>
      </w:pPr>
    </w:p>
    <w:p w:rsidR="00255FE2" w:rsidRPr="00AD0466" w:rsidRDefault="00255FE2" w:rsidP="00255FE2">
      <w:pPr>
        <w:pStyle w:val="a3"/>
        <w:jc w:val="center"/>
        <w:rPr>
          <w:rFonts w:ascii="Liberation Serif" w:hAnsi="Liberation Serif"/>
          <w:sz w:val="25"/>
          <w:szCs w:val="25"/>
          <w:lang w:eastAsia="ru-RU" w:bidi="ru-RU"/>
        </w:rPr>
      </w:pPr>
    </w:p>
    <w:p w:rsidR="00255FE2" w:rsidRPr="00AD0466" w:rsidRDefault="00255FE2" w:rsidP="00255FE2">
      <w:pPr>
        <w:widowControl w:val="0"/>
        <w:spacing w:after="259" w:line="240" w:lineRule="exact"/>
        <w:ind w:left="3340"/>
        <w:rPr>
          <w:rFonts w:ascii="Liberation Serif" w:eastAsia="Times New Roman" w:hAnsi="Liberation Serif" w:cs="Times New Roman"/>
          <w:b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b/>
          <w:sz w:val="25"/>
          <w:szCs w:val="25"/>
          <w:lang w:val="en-US" w:eastAsia="ru-RU" w:bidi="ru-RU"/>
        </w:rPr>
        <w:t>I</w:t>
      </w:r>
      <w:r w:rsidRPr="00AD0466">
        <w:rPr>
          <w:rFonts w:ascii="Liberation Serif" w:eastAsia="Times New Roman" w:hAnsi="Liberation Serif" w:cs="Times New Roman"/>
          <w:b/>
          <w:sz w:val="25"/>
          <w:szCs w:val="25"/>
          <w:lang w:eastAsia="ru-RU" w:bidi="ru-RU"/>
        </w:rPr>
        <w:t xml:space="preserve">. Общее положения </w:t>
      </w:r>
    </w:p>
    <w:p w:rsidR="00255FE2" w:rsidRPr="00AD0466" w:rsidRDefault="00255FE2" w:rsidP="00255FE2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1. </w:t>
      </w:r>
      <w:r w:rsidRPr="00AD0466">
        <w:rPr>
          <w:rFonts w:ascii="Liberation Serif" w:hAnsi="Liberation Serif" w:cs="Times New Roman"/>
          <w:sz w:val="25"/>
          <w:szCs w:val="25"/>
          <w:lang w:eastAsia="ru-RU" w:bidi="ru-RU"/>
        </w:rPr>
        <w:t>Настоящий</w:t>
      </w: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п</w:t>
      </w:r>
      <w:r w:rsidRPr="00AD0466">
        <w:rPr>
          <w:rFonts w:ascii="Liberation Serif" w:hAnsi="Liberation Serif" w:cs="Times New Roman"/>
          <w:sz w:val="25"/>
          <w:szCs w:val="25"/>
          <w:lang w:eastAsia="ru-RU" w:bidi="ru-RU"/>
        </w:rPr>
        <w:t>орядок</w:t>
      </w: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создания, хранения, использования и восполнения резерва материальных ресурсов для ликвидации чрезвычайных ситуаций на территории Невьянского городского округа (далее-порядок) </w:t>
      </w:r>
      <w:r w:rsidRPr="00AD0466">
        <w:rPr>
          <w:rFonts w:ascii="Liberation Serif" w:hAnsi="Liberation Serif" w:cs="Times New Roman"/>
          <w:sz w:val="25"/>
          <w:szCs w:val="25"/>
          <w:lang w:eastAsia="ru-RU" w:bidi="ru-RU"/>
        </w:rPr>
        <w:t>разработан</w:t>
      </w: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</w:t>
      </w:r>
      <w:r w:rsidRPr="00AD0466">
        <w:rPr>
          <w:rFonts w:ascii="Liberation Serif" w:hAnsi="Liberation Serif" w:cs="Times New Roman"/>
          <w:sz w:val="25"/>
          <w:szCs w:val="25"/>
          <w:lang w:eastAsia="ru-RU" w:bidi="ru-RU"/>
        </w:rPr>
        <w:t>в</w:t>
      </w: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</w:t>
      </w:r>
      <w:r w:rsidRPr="00AD0466">
        <w:rPr>
          <w:rFonts w:ascii="Liberation Serif" w:hAnsi="Liberation Serif" w:cs="Times New Roman"/>
          <w:sz w:val="25"/>
          <w:szCs w:val="25"/>
          <w:lang w:eastAsia="ru-RU" w:bidi="ru-RU"/>
        </w:rPr>
        <w:t>соответствии</w:t>
      </w: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</w:t>
      </w:r>
      <w:r>
        <w:rPr>
          <w:rFonts w:ascii="Liberation Serif" w:hAnsi="Liberation Serif"/>
          <w:sz w:val="25"/>
          <w:szCs w:val="25"/>
          <w:lang w:eastAsia="ru-RU" w:bidi="ru-RU"/>
        </w:rPr>
        <w:t xml:space="preserve">                                     </w:t>
      </w:r>
      <w:r w:rsidRPr="00AD0466">
        <w:rPr>
          <w:rFonts w:ascii="Liberation Serif" w:hAnsi="Liberation Serif" w:cs="Times New Roman"/>
          <w:sz w:val="25"/>
          <w:szCs w:val="25"/>
          <w:lang w:eastAsia="ru-RU" w:bidi="ru-RU"/>
        </w:rPr>
        <w:t>с</w:t>
      </w: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</w:t>
      </w:r>
      <w:r w:rsidRPr="00AD0466">
        <w:rPr>
          <w:rFonts w:ascii="Liberation Serif" w:hAnsi="Liberation Serif"/>
          <w:sz w:val="25"/>
          <w:szCs w:val="25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rFonts w:ascii="Liberation Serif" w:hAnsi="Liberation Serif"/>
          <w:sz w:val="25"/>
          <w:szCs w:val="25"/>
        </w:rPr>
        <w:t xml:space="preserve">                         </w:t>
      </w:r>
      <w:r w:rsidRPr="00AD0466">
        <w:rPr>
          <w:rFonts w:ascii="Liberation Serif" w:hAnsi="Liberation Serif"/>
          <w:sz w:val="25"/>
          <w:szCs w:val="25"/>
        </w:rPr>
        <w:t>от 12 февраля 1998 года № 28-ФЗ «О гражданской обороне», постановлением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в целях актуализации номенклатуры и объёмов муниципальных запасов материальных ресурсов для первоочередного жизнеобеспечения населения, пострадавшего при конфликтах или вследствие этих конфликтов на территории Невьянского городского округа</w:t>
      </w:r>
    </w:p>
    <w:p w:rsidR="00255FE2" w:rsidRPr="00AD0466" w:rsidRDefault="00255FE2" w:rsidP="00255FE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</w:rPr>
        <w:t>Резервы материальных ресурсов для ликвидации чрезвычайной ситуации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255FE2" w:rsidRPr="00AD0466" w:rsidRDefault="00255FE2" w:rsidP="00255FE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Резервы материальных ресурсов предназначены для использования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 Резервы материальных ресурсов для ликвидации чрезвычайных ситуаций на территории муниципального образования Невьянский городской округ включают в себя:</w:t>
      </w:r>
    </w:p>
    <w:p w:rsidR="00255FE2" w:rsidRPr="00AD0466" w:rsidRDefault="00255FE2" w:rsidP="00255FE2">
      <w:pPr>
        <w:pStyle w:val="a3"/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муниципальные </w:t>
      </w:r>
      <w:r w:rsidRPr="00AD0466">
        <w:rPr>
          <w:rFonts w:ascii="Liberation Serif" w:hAnsi="Liberation Serif"/>
          <w:sz w:val="25"/>
          <w:szCs w:val="25"/>
        </w:rPr>
        <w:t>резервы - резервы</w:t>
      </w: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материальных ресурсов, создаваемые администрацией Невьянского городского округа, в соответствии с номенклатурой и объемом муниципального резерва материальных ресурсов, утвержденными настоящим постановлением и предназначенные для ликвидации чрезвычайных ситуаций природного и техногенного характера, возникших на территории Невьянского городского округа;</w:t>
      </w:r>
    </w:p>
    <w:p w:rsidR="00255FE2" w:rsidRPr="00AD0466" w:rsidRDefault="00255FE2" w:rsidP="00255FE2">
      <w:pPr>
        <w:pStyle w:val="a3"/>
        <w:numPr>
          <w:ilvl w:val="0"/>
          <w:numId w:val="1"/>
        </w:numPr>
        <w:ind w:left="72" w:firstLine="851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объектовые резервы - резервы предприятий, организаций                       и учреждений, создаваемые в соответствии с номенклатурами и объемами резервов материальных ресурсов, утвержденными приказами руководителей соответствующих предприятий, организаций и учреждений и предназначенными для ликвидации чрезвычайных ситуаций природного и техногенного характера, возникших на территории самих предприятий, организаций и учреждений.</w:t>
      </w:r>
    </w:p>
    <w:p w:rsidR="00255FE2" w:rsidRPr="00AD0466" w:rsidRDefault="00255FE2" w:rsidP="00255FE2">
      <w:pPr>
        <w:pStyle w:val="a3"/>
        <w:numPr>
          <w:ilvl w:val="0"/>
          <w:numId w:val="6"/>
        </w:numPr>
        <w:ind w:left="0" w:firstLine="851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Номенклатура и объемы материальных ресурсов Резерва утверждаются администрацией Невьянского городского округа и устанавливаются исходя из </w:t>
      </w:r>
      <w:r w:rsidRPr="00AD0466">
        <w:rPr>
          <w:rFonts w:ascii="Liberation Serif" w:hAnsi="Liberation Serif"/>
          <w:sz w:val="25"/>
          <w:szCs w:val="25"/>
          <w:lang w:eastAsia="ru-RU" w:bidi="ru-RU"/>
        </w:rPr>
        <w:lastRenderedPageBreak/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255FE2" w:rsidRPr="00AD0466" w:rsidRDefault="00255FE2" w:rsidP="00255FE2">
      <w:pPr>
        <w:pStyle w:val="a3"/>
        <w:numPr>
          <w:ilvl w:val="0"/>
          <w:numId w:val="6"/>
        </w:numPr>
        <w:ind w:left="0" w:firstLine="851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Материальные ценности, находящиеся в резерве Невьянского городского округа, закрепляются за муниципальными предприятиями и учреждениями Невьянского городского округа.</w:t>
      </w:r>
    </w:p>
    <w:p w:rsidR="00255FE2" w:rsidRPr="00AD0466" w:rsidRDefault="00255FE2" w:rsidP="00255FE2">
      <w:pPr>
        <w:pStyle w:val="a3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bookmarkStart w:id="1" w:name="bookmark0"/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                     </w:t>
      </w:r>
    </w:p>
    <w:p w:rsidR="00255FE2" w:rsidRPr="00AD0466" w:rsidRDefault="00255FE2" w:rsidP="00C630BC">
      <w:pPr>
        <w:pStyle w:val="a3"/>
        <w:jc w:val="center"/>
        <w:rPr>
          <w:rFonts w:ascii="Liberation Serif" w:hAnsi="Liberation Serif"/>
          <w:b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b/>
          <w:sz w:val="25"/>
          <w:szCs w:val="25"/>
          <w:lang w:val="en-US" w:eastAsia="ru-RU" w:bidi="ru-RU"/>
        </w:rPr>
        <w:t>II</w:t>
      </w:r>
      <w:r w:rsidRPr="00AD0466">
        <w:rPr>
          <w:rFonts w:ascii="Liberation Serif" w:hAnsi="Liberation Serif"/>
          <w:b/>
          <w:sz w:val="25"/>
          <w:szCs w:val="25"/>
          <w:lang w:eastAsia="ru-RU" w:bidi="ru-RU"/>
        </w:rPr>
        <w:t>. Порядок создания, хранения и использования резервов</w:t>
      </w:r>
      <w:bookmarkEnd w:id="1"/>
    </w:p>
    <w:p w:rsidR="00255FE2" w:rsidRPr="00AD0466" w:rsidRDefault="00255FE2" w:rsidP="00255FE2">
      <w:pPr>
        <w:pStyle w:val="a3"/>
        <w:jc w:val="both"/>
        <w:rPr>
          <w:rFonts w:ascii="Liberation Serif" w:hAnsi="Liberation Serif"/>
          <w:sz w:val="25"/>
          <w:szCs w:val="25"/>
          <w:lang w:eastAsia="ru-RU" w:bidi="ru-RU"/>
        </w:rPr>
      </w:pPr>
    </w:p>
    <w:p w:rsidR="00255FE2" w:rsidRPr="00AD0466" w:rsidRDefault="00255FE2" w:rsidP="00774CD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Закупки материальных ценностей в резерв осуществляются:</w:t>
      </w:r>
    </w:p>
    <w:p w:rsidR="00255FE2" w:rsidRPr="00AD0466" w:rsidRDefault="00255FE2" w:rsidP="00255FE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в порядке, предусмотренном Федеральным законом</w:t>
      </w:r>
      <w:r w:rsidRPr="00AD0466">
        <w:rPr>
          <w:rFonts w:ascii="Liberation Serif" w:hAnsi="Liberation Serif"/>
          <w:sz w:val="25"/>
          <w:szCs w:val="25"/>
          <w:lang w:eastAsia="ru-RU" w:bidi="ru-RU"/>
        </w:rPr>
        <w:br/>
        <w:t>от 5 апреля 2013 года № 44-ФЗ  «О контрактной системе в сфере закупок товаров, работ, услуг для обеспечения государственных и муниципальных нужд»;</w:t>
      </w:r>
    </w:p>
    <w:p w:rsidR="00255FE2" w:rsidRPr="00AD0466" w:rsidRDefault="00255FE2" w:rsidP="00255FE2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2)  посредством заключения контрактов (договоров) с поставщиками материальных ресурсов;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3)    вместо приобретения и хранения отдельных видов материальных ресурсов или части этих ресурсов допускается заключение договоров или муниципальных контрактов на экстренную их поставку (продажу) с организациями, имеющими эти ресурсы в постоянном наличии.</w:t>
      </w:r>
    </w:p>
    <w:p w:rsidR="00255FE2" w:rsidRPr="00AD0466" w:rsidRDefault="00F51C23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>
        <w:rPr>
          <w:rFonts w:ascii="Liberation Serif" w:hAnsi="Liberation Serif"/>
          <w:sz w:val="25"/>
          <w:szCs w:val="25"/>
          <w:lang w:eastAsia="ru-RU" w:bidi="ru-RU"/>
        </w:rPr>
        <w:t xml:space="preserve">6. </w:t>
      </w:r>
      <w:r w:rsidR="00255FE2" w:rsidRPr="00AD0466">
        <w:rPr>
          <w:rFonts w:ascii="Liberation Serif" w:hAnsi="Liberation Serif"/>
          <w:sz w:val="25"/>
          <w:szCs w:val="25"/>
          <w:lang w:eastAsia="ru-RU" w:bidi="ru-RU"/>
        </w:rPr>
        <w:t>Выбор поставщиков осуществляется с соблюдением Федерального закона                         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</w:rPr>
        <w:t>7. Структурные подразделения администрации Невьянского городского округа, на которые возложены функции по созданию Резерва: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</w:rPr>
        <w:t>1)  разрабатывают предложения по номенклатуре и объемам материальных ресурсов в Резерве;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</w:rPr>
        <w:t>2) определяют размеры расходов по хранению и содержанию материальных ресурсов в Резерве;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</w:rPr>
        <w:t>3) 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</w:rPr>
        <w:t>4) в установленном порядке осуществляют отбор поставщиков материальных ресурсов в Резерв;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</w:rPr>
        <w:t>5) заключают в объеме выделенных бюджетных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</w:rPr>
        <w:t>6)  организуют хранение, освежение, замену, обслуживание и выпуск материальных ресурсов, находящихся в Резерве;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</w:rPr>
        <w:t>7) организуют доставку материальных ресурсов Резерва потребителям в районы чрезвычайных ситуаций;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</w:rPr>
        <w:t>8)  ведут учет и отчетность по операциям с материальными ресурсами Резерва;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</w:rPr>
        <w:t xml:space="preserve">9) </w:t>
      </w:r>
      <w:r w:rsidR="00774CD8">
        <w:rPr>
          <w:rFonts w:ascii="Liberation Serif" w:hAnsi="Liberation Serif"/>
          <w:sz w:val="25"/>
          <w:szCs w:val="25"/>
        </w:rPr>
        <w:t xml:space="preserve"> </w:t>
      </w:r>
      <w:r w:rsidRPr="00AD0466">
        <w:rPr>
          <w:rFonts w:ascii="Liberation Serif" w:hAnsi="Liberation Serif"/>
          <w:sz w:val="25"/>
          <w:szCs w:val="25"/>
        </w:rPr>
        <w:t>обеспечивают поддержание Резерва в постоянной готовности к использованию;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</w:rPr>
        <w:t>10)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</w:rPr>
        <w:t>11)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Резерва;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</w:rPr>
        <w:t>12)  организуют доставку материальных ресурсов Резерва потребителям в районы чрезвычайных ситуаций.</w:t>
      </w:r>
    </w:p>
    <w:p w:rsidR="00255FE2" w:rsidRPr="00AD0466" w:rsidRDefault="00255FE2" w:rsidP="00255FE2">
      <w:pPr>
        <w:pStyle w:val="a3"/>
        <w:ind w:left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8. Заказчиками на поставку материальных ценностей в резерв являются муниципальные унитарные предприятия, муниципальные учреждения.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lastRenderedPageBreak/>
        <w:t>Бюджетная заявка для создания местных запасов материальных ресурсов на планируемый год производится заказчиками в ценах, действующих на 1 июня текущего года, и представляется в отдел гражданской защиты и мобилизационной работы администрации Невьянского городского округа до 15 июня текущего года.</w:t>
      </w:r>
    </w:p>
    <w:p w:rsidR="00255FE2" w:rsidRPr="00AD0466" w:rsidRDefault="00255FE2" w:rsidP="00255FE2">
      <w:pPr>
        <w:pStyle w:val="a3"/>
        <w:ind w:left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9. Запасы материальных ресурсов резерва местного уровня создаются, хранятся, используются и восполняются:</w:t>
      </w:r>
    </w:p>
    <w:p w:rsidR="00255FE2" w:rsidRPr="00AD0466" w:rsidRDefault="00255FE2" w:rsidP="00774CD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изделия и оборудование для ремонта магистральных сетей водоснабжения и водоотведения - МУП «Невьянский водоканал»;</w:t>
      </w:r>
    </w:p>
    <w:p w:rsidR="00255FE2" w:rsidRPr="00AD0466" w:rsidRDefault="00255FE2" w:rsidP="00774CD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изделия и оборудование для ремонта магистральных сетей теплоснабжения - МУП «Территория»;</w:t>
      </w:r>
    </w:p>
    <w:p w:rsidR="00255FE2" w:rsidRPr="00AD0466" w:rsidRDefault="00255FE2" w:rsidP="00774CD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изделия и оборудование для ремонта внутридомовых сетей - управляющие жилищно-коммунальные компании;</w:t>
      </w:r>
    </w:p>
    <w:p w:rsidR="00255FE2" w:rsidRPr="00AD0466" w:rsidRDefault="00255FE2" w:rsidP="00774CD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>материалы для ремонта гидротехнических сооружений - муниципальное бюджетное учреждение «Управление хозяйством Невьянского городского округа»;</w:t>
      </w:r>
    </w:p>
    <w:p w:rsidR="00255FE2" w:rsidRPr="00AD0466" w:rsidRDefault="00255FE2" w:rsidP="00774CD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 xml:space="preserve">продукты питания и оборудование для приготовления пищи - МУП «Столовая № </w:t>
      </w:r>
      <w:r w:rsidRPr="00AD0466">
        <w:rPr>
          <w:rFonts w:ascii="Liberation Serif" w:eastAsia="Times New Roman" w:hAnsi="Liberation Serif" w:cs="Times New Roman"/>
          <w:color w:val="000000"/>
          <w:sz w:val="25"/>
          <w:szCs w:val="25"/>
          <w:shd w:val="clear" w:color="auto" w:fill="FFFFFF"/>
          <w:lang w:eastAsia="ru-RU" w:bidi="ru-RU"/>
        </w:rPr>
        <w:t>6»</w:t>
      </w: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>;</w:t>
      </w:r>
    </w:p>
    <w:p w:rsidR="00255FE2" w:rsidRPr="00AD0466" w:rsidRDefault="00255FE2" w:rsidP="00774CD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>имущество гражданской обороны - отдел гражданской защиты и мобилизационной работы администрации Невьянского городского округа;</w:t>
      </w:r>
    </w:p>
    <w:p w:rsidR="00255FE2" w:rsidRPr="00AD0466" w:rsidRDefault="00255FE2" w:rsidP="00774CD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>лекарственные препараты и медицинское оборудование - Государственное автономное учреждение здравоохранения Свердловской области «Невьянская центральная районная больница» (по согласованию);</w:t>
      </w:r>
    </w:p>
    <w:p w:rsidR="00255FE2" w:rsidRPr="00AD0466" w:rsidRDefault="00255FE2" w:rsidP="00774CD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>вещевое имущество - на складе организации, заключившей контракт с администрацией Невьянского городского округа.</w:t>
      </w:r>
    </w:p>
    <w:p w:rsidR="00255FE2" w:rsidRPr="00AD0466" w:rsidRDefault="00255FE2" w:rsidP="00774CD8">
      <w:pPr>
        <w:pStyle w:val="a3"/>
        <w:tabs>
          <w:tab w:val="left" w:pos="1134"/>
        </w:tabs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>10. Запасы резерва материальных ресурсов организаций создаются, хранятся, используются и восполняются организациями.</w:t>
      </w:r>
    </w:p>
    <w:p w:rsidR="00255FE2" w:rsidRPr="00AD0466" w:rsidRDefault="00255FE2" w:rsidP="00D373E3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>11. Организации, создающие запасы муниципального (местного) резерва материальных ресурсов для обеспечения работ по ликвидации чрезвычайных ситуаций муниципального характера:</w:t>
      </w:r>
    </w:p>
    <w:p w:rsidR="00255FE2" w:rsidRPr="00AD0466" w:rsidRDefault="00255FE2" w:rsidP="00255FE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 xml:space="preserve"> представляют предложения по номенклатуре и объемам резерва материальных ресурсов для ликвидации чрезвычайных ситуаций муниципального характера;</w:t>
      </w:r>
    </w:p>
    <w:p w:rsidR="00255FE2" w:rsidRPr="00AD0466" w:rsidRDefault="00255FE2" w:rsidP="00255FE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>организуют учет материальных ресурсов резерва и ведут отчетность по операциям с материальными ценностями резерва;</w:t>
      </w:r>
    </w:p>
    <w:p w:rsidR="00255FE2" w:rsidRPr="00AD0466" w:rsidRDefault="00255FE2" w:rsidP="00255FE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255FE2" w:rsidRPr="00AD0466" w:rsidRDefault="00255FE2" w:rsidP="00255FE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>обеспечивают поддержание материальных ресурсов резерва в постоянной готовности к использованию;</w:t>
      </w:r>
    </w:p>
    <w:p w:rsidR="00255FE2" w:rsidRPr="00AD0466" w:rsidRDefault="00255FE2" w:rsidP="00255FE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>организуют доставку материальных ресурсов резерва потребителям в районы чрезвычайных ситуаций.</w:t>
      </w:r>
    </w:p>
    <w:p w:rsidR="00255FE2" w:rsidRPr="00AD0466" w:rsidRDefault="00255FE2" w:rsidP="00255FE2">
      <w:pPr>
        <w:pStyle w:val="a3"/>
        <w:ind w:left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>12.  В планировании номенклатуры и объема материальных ресурсов резерва участвуют:</w:t>
      </w:r>
    </w:p>
    <w:p w:rsidR="00255FE2" w:rsidRPr="00AD0466" w:rsidRDefault="00255FE2" w:rsidP="00255FE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 xml:space="preserve"> по продовольствию и товарам первой необходимости - отдел экономики, торговли и бытового обслуживания администрации Невьянского городского округа;</w:t>
      </w:r>
    </w:p>
    <w:p w:rsidR="00255FE2" w:rsidRPr="00AD0466" w:rsidRDefault="00255FE2" w:rsidP="00255FE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 xml:space="preserve"> по коммунально-техническому имуществу отдел городского и коммунального хозяйства администрации Невьянского городского округа;</w:t>
      </w:r>
    </w:p>
    <w:p w:rsidR="00255FE2" w:rsidRPr="00AD0466" w:rsidRDefault="00255FE2" w:rsidP="00255FE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>по медицинскому имуществу и медикаментам - Государственное бюджетное учреждение здравоохранения Свердловской области «Невьянская центральная районная больница» (по согласованию);</w:t>
      </w:r>
    </w:p>
    <w:p w:rsidR="00255FE2" w:rsidRPr="00AD0466" w:rsidRDefault="00255FE2" w:rsidP="00255FE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>по средствам индивидуальной защиты, горюче-смазочным материалам, транспортным средствам и другим материальным ресурсам - отдел гражданской защиты и мобилизационной работы администрации Невьянского городского округа, муниципальное бюджетное учреждение «Управление хозяйством Невьянского городского округа».</w:t>
      </w:r>
    </w:p>
    <w:p w:rsidR="00255FE2" w:rsidRPr="00AD0466" w:rsidRDefault="00255FE2" w:rsidP="00255FE2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 xml:space="preserve">13.  Выдача материальных ценностей из резерва для ликвидации чрезвычайных ситуаций, а также для проведения учений, тренировок осуществляется на основании постановления администрации Невьянского городского округа. </w:t>
      </w:r>
    </w:p>
    <w:p w:rsidR="00F51C23" w:rsidRPr="00AD0466" w:rsidRDefault="00F51C23" w:rsidP="00F51C23">
      <w:pPr>
        <w:pStyle w:val="a3"/>
        <w:ind w:left="1701"/>
        <w:jc w:val="both"/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</w:pPr>
    </w:p>
    <w:p w:rsidR="00255FE2" w:rsidRPr="00AD0466" w:rsidRDefault="00255FE2" w:rsidP="00255FE2">
      <w:pPr>
        <w:pStyle w:val="a3"/>
        <w:jc w:val="center"/>
        <w:rPr>
          <w:rFonts w:ascii="Liberation Serif" w:hAnsi="Liberation Serif"/>
          <w:b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b/>
          <w:sz w:val="25"/>
          <w:szCs w:val="25"/>
          <w:lang w:val="en-US" w:eastAsia="ru-RU" w:bidi="ru-RU"/>
        </w:rPr>
        <w:t>III</w:t>
      </w:r>
      <w:r w:rsidRPr="00AD0466">
        <w:rPr>
          <w:rFonts w:ascii="Liberation Serif" w:hAnsi="Liberation Serif"/>
          <w:b/>
          <w:sz w:val="25"/>
          <w:szCs w:val="25"/>
          <w:lang w:eastAsia="ru-RU" w:bidi="ru-RU"/>
        </w:rPr>
        <w:t xml:space="preserve">. Порядок поставки, отпуска, замены и освежения резервов </w:t>
      </w:r>
    </w:p>
    <w:p w:rsidR="00255FE2" w:rsidRPr="00AD0466" w:rsidRDefault="00255FE2" w:rsidP="00255FE2">
      <w:pPr>
        <w:pStyle w:val="a3"/>
        <w:jc w:val="center"/>
        <w:rPr>
          <w:rFonts w:ascii="Liberation Serif" w:hAnsi="Liberation Serif"/>
          <w:b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b/>
          <w:sz w:val="25"/>
          <w:szCs w:val="25"/>
          <w:lang w:eastAsia="ru-RU" w:bidi="ru-RU"/>
        </w:rPr>
        <w:t>материальных ресурсов</w:t>
      </w:r>
    </w:p>
    <w:p w:rsidR="00255FE2" w:rsidRPr="00AD0466" w:rsidRDefault="00255FE2" w:rsidP="00255FE2">
      <w:pPr>
        <w:pStyle w:val="a3"/>
        <w:jc w:val="center"/>
        <w:rPr>
          <w:rFonts w:ascii="Liberation Serif" w:hAnsi="Liberation Serif"/>
          <w:sz w:val="25"/>
          <w:szCs w:val="25"/>
          <w:lang w:eastAsia="ru-RU" w:bidi="ru-RU"/>
        </w:rPr>
      </w:pP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14. Поставки материальных ценностей в резерв являются поставками продукции для муниципальных нужд Невьянского городского округа и нужд организаций.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Материальные ценности, которые поставляются в резерв и в отношении которых установлены требования обеспечения безопасности жизни, здоровья потребителей и охраны окружающей среды, должны иметь сертификаты соответствия указанным требованиям на весь срок хранения.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15. Отпуск из резерва материальных ценностей осуществляется:</w:t>
      </w:r>
    </w:p>
    <w:p w:rsidR="00255FE2" w:rsidRPr="00AD0466" w:rsidRDefault="00D373E3" w:rsidP="00D373E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>
        <w:rPr>
          <w:rFonts w:ascii="Liberation Serif" w:hAnsi="Liberation Serif"/>
          <w:sz w:val="25"/>
          <w:szCs w:val="25"/>
          <w:lang w:eastAsia="ru-RU" w:bidi="ru-RU"/>
        </w:rPr>
        <w:t xml:space="preserve"> </w:t>
      </w:r>
      <w:r w:rsidR="00255FE2" w:rsidRPr="00AD0466">
        <w:rPr>
          <w:rFonts w:ascii="Liberation Serif" w:hAnsi="Liberation Serif"/>
          <w:sz w:val="25"/>
          <w:szCs w:val="25"/>
          <w:lang w:eastAsia="ru-RU" w:bidi="ru-RU"/>
        </w:rPr>
        <w:t>для ликвидации последствий чрезвычайных ситуаций;</w:t>
      </w:r>
    </w:p>
    <w:p w:rsidR="00255FE2" w:rsidRPr="00AD0466" w:rsidRDefault="00255FE2" w:rsidP="00D373E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в связи с их освежением и заменой;</w:t>
      </w:r>
    </w:p>
    <w:p w:rsidR="00255FE2" w:rsidRPr="00AD0466" w:rsidRDefault="00255FE2" w:rsidP="00D373E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в порядке временного заимствования.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16.  Отпуск материальных ценностей из резерва для обеспечения неотложных нужд при ликвидации последствий чрезвычайных ситуаций осуществляется в соответствии с постановлением администрации Невьянского городского округа. </w:t>
      </w:r>
      <w:r w:rsidRPr="00AD0466">
        <w:rPr>
          <w:rFonts w:ascii="Liberation Serif" w:eastAsia="Times New Roman" w:hAnsi="Liberation Serif" w:cs="Times New Roman"/>
          <w:sz w:val="25"/>
          <w:szCs w:val="25"/>
          <w:lang w:eastAsia="ru-RU" w:bidi="ru-RU"/>
        </w:rPr>
        <w:t xml:space="preserve">Проект постановления администрации Невьянского городского округа о выдаче материальных ценностей из резерва для ликвидации чрезвычайных ситуаций, а также для проведения учений, тренировок подготавливается отделом администрации Невьянского городского округа по направлению деятельности. </w:t>
      </w:r>
    </w:p>
    <w:p w:rsidR="00255FE2" w:rsidRPr="00AD0466" w:rsidRDefault="00255FE2" w:rsidP="00D373E3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17. Восполнение материальных резервов,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средства. Материальные ценности, израсходованные на безвозмездной основе для обеспечения пострадавшего населения (продовольствие, вещевое имущество, товары первой необходимости и иное), подлежат списанию с учета в установленном порядке и плановому восполнению.</w:t>
      </w:r>
    </w:p>
    <w:p w:rsidR="00255FE2" w:rsidRPr="00AD0466" w:rsidRDefault="00255FE2" w:rsidP="00D373E3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18. Освежение резерва материальных ресурсов производится по истечении установленного срока их хранения, а также вследствие ухудшения качества хранимых материальных ресурсов до истечения установленного срока хранения, при одновременной поставке и закладке в резерв равного количества аналоги</w:t>
      </w:r>
      <w:r w:rsidRPr="00AD0466">
        <w:rPr>
          <w:rFonts w:ascii="Liberation Serif" w:hAnsi="Liberation Serif"/>
          <w:color w:val="000000"/>
          <w:sz w:val="25"/>
          <w:szCs w:val="25"/>
          <w:shd w:val="clear" w:color="auto" w:fill="FFFFFF"/>
          <w:lang w:eastAsia="ru-RU" w:bidi="ru-RU"/>
        </w:rPr>
        <w:t>чны</w:t>
      </w:r>
      <w:r w:rsidRPr="00AD0466">
        <w:rPr>
          <w:rFonts w:ascii="Liberation Serif" w:hAnsi="Liberation Serif"/>
          <w:sz w:val="25"/>
          <w:szCs w:val="25"/>
          <w:lang w:eastAsia="ru-RU" w:bidi="ru-RU"/>
        </w:rPr>
        <w:t>х материальных ресурсов.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19. Сроки хранения материалов определяются производителем-изготовителем на основании соответствующих стандартов и технических условий, а в случае отсутствия в них этих данных - по срокам хранения аналогичных материалов. 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20. По истечении гарантийных сроков хранения материалы подвергаются анализам, физико-химическим и физико-механическим испытаниям в специальных организациях. В случае, когда получено заключение на соответствие материалов стандартам и техническим условиям, руководители организаций имеют право продлить срок хранения.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21. Для материальных ресурсов, не подлежащих испытаниям, дополнительный срок хранения устанавливается распоряжением руководства организации в зависимости от качественного состояния материалов.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Материальные средства с истекшим сроком хранения, которые не приго</w:t>
      </w:r>
      <w:r w:rsidRPr="00AD0466">
        <w:rPr>
          <w:rFonts w:ascii="Liberation Serif" w:hAnsi="Liberation Serif"/>
          <w:color w:val="000000"/>
          <w:sz w:val="25"/>
          <w:szCs w:val="25"/>
          <w:shd w:val="clear" w:color="auto" w:fill="FFFFFF"/>
          <w:lang w:eastAsia="ru-RU" w:bidi="ru-RU"/>
        </w:rPr>
        <w:t>дны</w:t>
      </w: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к дальнейшему использованию, подлежат списанию в установленном порядке.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22. Утилизация списанных с учета материальных средств резерва производится в специализированных организациях и учреждениях, имеющих лицензию на данный вид деятельности.</w:t>
      </w:r>
    </w:p>
    <w:p w:rsidR="00255FE2" w:rsidRDefault="00255FE2" w:rsidP="00255FE2">
      <w:pPr>
        <w:pStyle w:val="a3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 xml:space="preserve">                                              </w:t>
      </w:r>
    </w:p>
    <w:p w:rsidR="00D373E3" w:rsidRDefault="00D373E3" w:rsidP="00255FE2">
      <w:pPr>
        <w:pStyle w:val="a3"/>
        <w:jc w:val="both"/>
        <w:rPr>
          <w:rFonts w:ascii="Liberation Serif" w:hAnsi="Liberation Serif"/>
          <w:sz w:val="25"/>
          <w:szCs w:val="25"/>
          <w:lang w:eastAsia="ru-RU" w:bidi="ru-RU"/>
        </w:rPr>
      </w:pPr>
    </w:p>
    <w:p w:rsidR="00D373E3" w:rsidRPr="00AD0466" w:rsidRDefault="00D373E3" w:rsidP="00255FE2">
      <w:pPr>
        <w:pStyle w:val="a3"/>
        <w:jc w:val="both"/>
        <w:rPr>
          <w:rFonts w:ascii="Liberation Serif" w:hAnsi="Liberation Serif"/>
          <w:sz w:val="25"/>
          <w:szCs w:val="25"/>
          <w:lang w:eastAsia="ru-RU" w:bidi="ru-RU"/>
        </w:rPr>
      </w:pPr>
    </w:p>
    <w:p w:rsidR="00255FE2" w:rsidRPr="00AD0466" w:rsidRDefault="00255FE2" w:rsidP="00255FE2">
      <w:pPr>
        <w:pStyle w:val="a3"/>
        <w:jc w:val="center"/>
        <w:rPr>
          <w:rFonts w:ascii="Liberation Serif" w:hAnsi="Liberation Serif"/>
          <w:b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b/>
          <w:sz w:val="25"/>
          <w:szCs w:val="25"/>
          <w:lang w:val="en-US" w:eastAsia="ru-RU" w:bidi="ru-RU"/>
        </w:rPr>
        <w:t>IV</w:t>
      </w:r>
      <w:r w:rsidRPr="00AD0466">
        <w:rPr>
          <w:rFonts w:ascii="Liberation Serif" w:hAnsi="Liberation Serif"/>
          <w:b/>
          <w:sz w:val="25"/>
          <w:szCs w:val="25"/>
          <w:lang w:eastAsia="ru-RU" w:bidi="ru-RU"/>
        </w:rPr>
        <w:t>. Порядок учета и контроля</w:t>
      </w:r>
    </w:p>
    <w:p w:rsidR="00255FE2" w:rsidRPr="00AD0466" w:rsidRDefault="00255FE2" w:rsidP="00255FE2">
      <w:pPr>
        <w:pStyle w:val="a3"/>
        <w:jc w:val="both"/>
        <w:rPr>
          <w:rFonts w:ascii="Liberation Serif" w:hAnsi="Liberation Serif"/>
          <w:sz w:val="25"/>
          <w:szCs w:val="25"/>
          <w:lang w:eastAsia="ru-RU" w:bidi="ru-RU"/>
        </w:rPr>
      </w:pP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23. Организации, на складских площадях которых хранятся ресурсы резервов, ведут количественный и качественный учет наличия и состояния резервов материальных ресурсов в установленном порядке.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24.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55FE2" w:rsidRPr="00AD0466" w:rsidRDefault="00255FE2" w:rsidP="00255FE2">
      <w:pPr>
        <w:pStyle w:val="a3"/>
        <w:jc w:val="center"/>
        <w:rPr>
          <w:rFonts w:ascii="Liberation Serif" w:hAnsi="Liberation Serif"/>
          <w:b/>
          <w:sz w:val="25"/>
          <w:szCs w:val="25"/>
          <w:lang w:eastAsia="ru-RU" w:bidi="ru-RU"/>
        </w:rPr>
      </w:pPr>
      <w:r w:rsidRPr="00AD0466">
        <w:rPr>
          <w:rFonts w:ascii="Liberation Serif" w:hAnsi="Liberation Serif"/>
          <w:b/>
          <w:sz w:val="25"/>
          <w:szCs w:val="25"/>
          <w:lang w:val="en-US" w:eastAsia="ru-RU" w:bidi="ru-RU"/>
        </w:rPr>
        <w:t>V</w:t>
      </w:r>
      <w:r w:rsidRPr="00AD0466">
        <w:rPr>
          <w:rFonts w:ascii="Liberation Serif" w:hAnsi="Liberation Serif"/>
          <w:b/>
          <w:sz w:val="25"/>
          <w:szCs w:val="25"/>
          <w:lang w:eastAsia="ru-RU" w:bidi="ru-RU"/>
        </w:rPr>
        <w:t>. Финансирование резервов</w:t>
      </w:r>
    </w:p>
    <w:p w:rsidR="00255FE2" w:rsidRPr="00AD0466" w:rsidRDefault="00255FE2" w:rsidP="00255FE2">
      <w:pPr>
        <w:pStyle w:val="a3"/>
        <w:ind w:firstLine="709"/>
        <w:jc w:val="both"/>
        <w:rPr>
          <w:rFonts w:ascii="Liberation Serif" w:hAnsi="Liberation Serif"/>
          <w:sz w:val="25"/>
          <w:szCs w:val="25"/>
          <w:lang w:eastAsia="ru-RU" w:bidi="ru-RU"/>
        </w:rPr>
      </w:pPr>
    </w:p>
    <w:p w:rsidR="007027FD" w:rsidRPr="00255FE2" w:rsidRDefault="00255FE2" w:rsidP="00D373E3">
      <w:pPr>
        <w:pStyle w:val="a3"/>
        <w:ind w:firstLine="709"/>
        <w:jc w:val="both"/>
        <w:rPr>
          <w:rFonts w:ascii="Liberation Serif" w:hAnsi="Liberation Serif"/>
          <w:sz w:val="25"/>
          <w:szCs w:val="25"/>
        </w:rPr>
      </w:pPr>
      <w:r w:rsidRPr="00AD0466">
        <w:rPr>
          <w:rFonts w:ascii="Liberation Serif" w:hAnsi="Liberation Serif"/>
          <w:sz w:val="25"/>
          <w:szCs w:val="25"/>
          <w:lang w:eastAsia="ru-RU" w:bidi="ru-RU"/>
        </w:rPr>
        <w:t>25. Финансирование расходов по созданию, хранению и восполнению Резерва осуществляется за счет средств бюджета Невьянского городского округа, организаций</w:t>
      </w:r>
      <w:r w:rsidR="00D373E3">
        <w:rPr>
          <w:rFonts w:ascii="Liberation Serif" w:hAnsi="Liberation Serif"/>
          <w:sz w:val="25"/>
          <w:szCs w:val="25"/>
          <w:lang w:eastAsia="ru-RU" w:bidi="ru-RU"/>
        </w:rPr>
        <w:t>.</w:t>
      </w:r>
    </w:p>
    <w:sectPr w:rsidR="007027FD" w:rsidRPr="00255FE2" w:rsidSect="00F51C23">
      <w:headerReference w:type="default" r:id="rId7"/>
      <w:pgSz w:w="11906" w:h="16838"/>
      <w:pgMar w:top="851" w:right="424" w:bottom="426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0C" w:rsidRDefault="0052630C" w:rsidP="00F51C23">
      <w:pPr>
        <w:spacing w:after="0" w:line="240" w:lineRule="auto"/>
      </w:pPr>
      <w:r>
        <w:separator/>
      </w:r>
    </w:p>
  </w:endnote>
  <w:endnote w:type="continuationSeparator" w:id="0">
    <w:p w:rsidR="0052630C" w:rsidRDefault="0052630C" w:rsidP="00F5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0C" w:rsidRDefault="0052630C" w:rsidP="00F51C23">
      <w:pPr>
        <w:spacing w:after="0" w:line="240" w:lineRule="auto"/>
      </w:pPr>
      <w:r>
        <w:separator/>
      </w:r>
    </w:p>
  </w:footnote>
  <w:footnote w:type="continuationSeparator" w:id="0">
    <w:p w:rsidR="0052630C" w:rsidRDefault="0052630C" w:rsidP="00F5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488605"/>
      <w:docPartObj>
        <w:docPartGallery w:val="Page Numbers (Top of Page)"/>
        <w:docPartUnique/>
      </w:docPartObj>
    </w:sdtPr>
    <w:sdtEndPr/>
    <w:sdtContent>
      <w:p w:rsidR="00F51C23" w:rsidRDefault="00F51C23" w:rsidP="00774CD8">
        <w:pPr>
          <w:pStyle w:val="a4"/>
          <w:ind w:hanging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982">
          <w:rPr>
            <w:noProof/>
          </w:rPr>
          <w:t>3</w:t>
        </w:r>
        <w:r>
          <w:fldChar w:fldCharType="end"/>
        </w:r>
      </w:p>
    </w:sdtContent>
  </w:sdt>
  <w:p w:rsidR="00F51C23" w:rsidRDefault="00F51C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F98"/>
    <w:multiLevelType w:val="hybridMultilevel"/>
    <w:tmpl w:val="B5AE5888"/>
    <w:lvl w:ilvl="0" w:tplc="E92A8B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3A5C"/>
    <w:multiLevelType w:val="hybridMultilevel"/>
    <w:tmpl w:val="65E0B796"/>
    <w:lvl w:ilvl="0" w:tplc="27DEF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573B"/>
    <w:multiLevelType w:val="hybridMultilevel"/>
    <w:tmpl w:val="8CAC48B0"/>
    <w:lvl w:ilvl="0" w:tplc="99587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8A4BA2"/>
    <w:multiLevelType w:val="hybridMultilevel"/>
    <w:tmpl w:val="3A9A790C"/>
    <w:lvl w:ilvl="0" w:tplc="0C684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DC56C5"/>
    <w:multiLevelType w:val="hybridMultilevel"/>
    <w:tmpl w:val="A6EC330C"/>
    <w:lvl w:ilvl="0" w:tplc="DCD68B5E">
      <w:start w:val="1"/>
      <w:numFmt w:val="decimal"/>
      <w:lvlText w:val="%1)"/>
      <w:lvlJc w:val="left"/>
      <w:pPr>
        <w:ind w:left="432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4BD86C48"/>
    <w:multiLevelType w:val="hybridMultilevel"/>
    <w:tmpl w:val="6E18F1A0"/>
    <w:lvl w:ilvl="0" w:tplc="320AF56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703D1307"/>
    <w:multiLevelType w:val="hybridMultilevel"/>
    <w:tmpl w:val="95EE7806"/>
    <w:lvl w:ilvl="0" w:tplc="39C803E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A1"/>
    <w:rsid w:val="00003982"/>
    <w:rsid w:val="001E54A1"/>
    <w:rsid w:val="00255FE2"/>
    <w:rsid w:val="0052630C"/>
    <w:rsid w:val="00576151"/>
    <w:rsid w:val="00774CD8"/>
    <w:rsid w:val="00870A7C"/>
    <w:rsid w:val="00A81FD1"/>
    <w:rsid w:val="00C630BC"/>
    <w:rsid w:val="00D373E3"/>
    <w:rsid w:val="00F5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36BBDF-2777-4044-9A51-2D01BC6E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C23"/>
  </w:style>
  <w:style w:type="paragraph" w:styleId="a6">
    <w:name w:val="footer"/>
    <w:basedOn w:val="a"/>
    <w:link w:val="a7"/>
    <w:uiPriority w:val="99"/>
    <w:unhideWhenUsed/>
    <w:rsid w:val="00F5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1960</Words>
  <Characters>11173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Ekaterina S. Maharandina</cp:lastModifiedBy>
  <cp:revision>2</cp:revision>
  <dcterms:created xsi:type="dcterms:W3CDTF">2023-08-14T03:20:00Z</dcterms:created>
  <dcterms:modified xsi:type="dcterms:W3CDTF">2023-08-14T03:20:00Z</dcterms:modified>
</cp:coreProperties>
</file>