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4"/>
        <w:gridCol w:w="2434"/>
        <w:gridCol w:w="2432"/>
        <w:gridCol w:w="484"/>
        <w:gridCol w:w="1396"/>
        <w:gridCol w:w="675"/>
      </w:tblGrid>
      <w:tr w:rsidR="005F3B35" w:rsidTr="00927DDA">
        <w:tc>
          <w:tcPr>
            <w:tcW w:w="9855" w:type="dxa"/>
            <w:gridSpan w:val="6"/>
          </w:tcPr>
          <w:p w:rsidR="005F3B35" w:rsidRDefault="005F3B35" w:rsidP="00732888">
            <w:pPr>
              <w:jc w:val="right"/>
              <w:rPr>
                <w:rFonts w:ascii="Liberation Serif" w:hAnsi="Liberation Serif"/>
              </w:rPr>
            </w:pPr>
            <w:r w:rsidRPr="00D611D8">
              <w:rPr>
                <w:rFonts w:ascii="Liberation Serif" w:hAnsi="Liberation Serif"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2702560</wp:posOffset>
                  </wp:positionH>
                  <wp:positionV relativeFrom="paragraph">
                    <wp:posOffset>-10341</wp:posOffset>
                  </wp:positionV>
                  <wp:extent cx="715010" cy="873760"/>
                  <wp:effectExtent l="0" t="0" r="0" b="0"/>
                  <wp:wrapNone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8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F3B35" w:rsidRDefault="005F3B35" w:rsidP="00732888">
            <w:pPr>
              <w:jc w:val="right"/>
              <w:rPr>
                <w:rFonts w:ascii="Liberation Serif" w:hAnsi="Liberation Serif"/>
              </w:rPr>
            </w:pPr>
          </w:p>
          <w:p w:rsidR="005F3B35" w:rsidRDefault="005F3B35" w:rsidP="00732888">
            <w:pPr>
              <w:jc w:val="right"/>
              <w:rPr>
                <w:rFonts w:ascii="Liberation Serif" w:hAnsi="Liberation Serif"/>
              </w:rPr>
            </w:pPr>
          </w:p>
          <w:p w:rsidR="005F3B35" w:rsidRDefault="005F3B35" w:rsidP="00732888">
            <w:pPr>
              <w:jc w:val="right"/>
              <w:rPr>
                <w:rFonts w:ascii="Liberation Serif" w:hAnsi="Liberation Serif"/>
              </w:rPr>
            </w:pPr>
          </w:p>
          <w:p w:rsidR="00C36513" w:rsidRDefault="00C36513" w:rsidP="00732888">
            <w:pPr>
              <w:jc w:val="right"/>
              <w:rPr>
                <w:rFonts w:ascii="Liberation Serif" w:hAnsi="Liberation Serif"/>
              </w:rPr>
            </w:pPr>
          </w:p>
        </w:tc>
      </w:tr>
      <w:tr w:rsidR="005F3B35" w:rsidTr="00927DDA">
        <w:trPr>
          <w:trHeight w:val="951"/>
        </w:trPr>
        <w:tc>
          <w:tcPr>
            <w:tcW w:w="9855" w:type="dxa"/>
            <w:gridSpan w:val="6"/>
          </w:tcPr>
          <w:p w:rsidR="00D644F4" w:rsidRPr="00D611D8" w:rsidRDefault="00A173E3" w:rsidP="00D644F4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>
              <w:rPr>
                <w:rFonts w:ascii="Liberation Serif" w:hAnsi="Liberation Serif"/>
                <w:b/>
                <w:sz w:val="32"/>
                <w:szCs w:val="32"/>
              </w:rPr>
              <w:t>АДМИНИСТРАЦИЯ</w:t>
            </w:r>
            <w:r w:rsidR="003E5B14">
              <w:rPr>
                <w:rFonts w:ascii="Liberation Serif" w:hAnsi="Liberation Serif"/>
                <w:b/>
                <w:sz w:val="32"/>
                <w:szCs w:val="32"/>
              </w:rPr>
              <w:t xml:space="preserve"> НЕВЬЯНСКОГО</w:t>
            </w:r>
            <w:r w:rsidR="00D644F4" w:rsidRPr="00D611D8">
              <w:rPr>
                <w:rFonts w:ascii="Liberation Serif" w:hAnsi="Liberation Serif"/>
                <w:b/>
                <w:sz w:val="32"/>
                <w:szCs w:val="32"/>
              </w:rPr>
              <w:t xml:space="preserve"> ГОРОДСКОГО ОКРУГА</w:t>
            </w:r>
          </w:p>
          <w:p w:rsidR="005F3B35" w:rsidRDefault="00B765DA" w:rsidP="00D644F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noProof/>
                <w:sz w:val="24"/>
                <w:szCs w:val="24"/>
              </w:rPr>
              <w:pict>
                <v:line id="_x0000_s1028" style="position:absolute;left:0;text-align:left;flip:y;z-index:251659264" from="-4.05pt,21.75pt" to="485.2pt,21.75pt" strokeweight="4.5pt">
                  <v:stroke linestyle="thickThin"/>
                </v:line>
              </w:pict>
            </w:r>
            <w:r w:rsidR="00D644F4" w:rsidRPr="00D611D8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</w:tc>
      </w:tr>
      <w:tr w:rsidR="00A555DF" w:rsidTr="00A555DF">
        <w:tc>
          <w:tcPr>
            <w:tcW w:w="2434" w:type="dxa"/>
            <w:tcBorders>
              <w:bottom w:val="single" w:sz="4" w:space="0" w:color="auto"/>
            </w:tcBorders>
          </w:tcPr>
          <w:p w:rsidR="00A555DF" w:rsidRDefault="00CB2679" w:rsidP="00CB2679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04.05.2023</w:t>
            </w:r>
          </w:p>
        </w:tc>
        <w:tc>
          <w:tcPr>
            <w:tcW w:w="2434" w:type="dxa"/>
          </w:tcPr>
          <w:p w:rsidR="00A555DF" w:rsidRDefault="00A555DF" w:rsidP="00732888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432" w:type="dxa"/>
          </w:tcPr>
          <w:p w:rsidR="00A555DF" w:rsidRDefault="00A555DF" w:rsidP="00732888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84" w:type="dxa"/>
          </w:tcPr>
          <w:p w:rsidR="00A555DF" w:rsidRDefault="00A555DF" w:rsidP="00D644F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                     </w:t>
            </w:r>
          </w:p>
        </w:tc>
        <w:tc>
          <w:tcPr>
            <w:tcW w:w="1396" w:type="dxa"/>
            <w:tcBorders>
              <w:bottom w:val="single" w:sz="4" w:space="0" w:color="auto"/>
            </w:tcBorders>
          </w:tcPr>
          <w:p w:rsidR="00A555DF" w:rsidRDefault="00CB2679" w:rsidP="00D644F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747</w:t>
            </w:r>
          </w:p>
        </w:tc>
        <w:tc>
          <w:tcPr>
            <w:tcW w:w="675" w:type="dxa"/>
            <w:tcBorders>
              <w:bottom w:val="single" w:sz="4" w:space="0" w:color="auto"/>
            </w:tcBorders>
          </w:tcPr>
          <w:p w:rsidR="00A555DF" w:rsidRDefault="00A173E3" w:rsidP="00D644F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- </w:t>
            </w:r>
            <w:r w:rsidR="00A555DF">
              <w:rPr>
                <w:rFonts w:ascii="Liberation Serif" w:hAnsi="Liberation Serif"/>
              </w:rPr>
              <w:t>п</w:t>
            </w:r>
          </w:p>
        </w:tc>
      </w:tr>
      <w:tr w:rsidR="00D644F4" w:rsidTr="00A555DF">
        <w:tc>
          <w:tcPr>
            <w:tcW w:w="2434" w:type="dxa"/>
            <w:tcBorders>
              <w:top w:val="single" w:sz="4" w:space="0" w:color="auto"/>
            </w:tcBorders>
          </w:tcPr>
          <w:p w:rsidR="00D644F4" w:rsidRDefault="00D644F4" w:rsidP="00732888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866" w:type="dxa"/>
            <w:gridSpan w:val="2"/>
          </w:tcPr>
          <w:p w:rsidR="00D644F4" w:rsidRPr="00927DDA" w:rsidRDefault="00927DDA" w:rsidP="00927DD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555" w:type="dxa"/>
            <w:gridSpan w:val="3"/>
          </w:tcPr>
          <w:p w:rsidR="00D644F4" w:rsidRDefault="00D644F4" w:rsidP="00732888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732888" w:rsidRPr="00D611D8" w:rsidRDefault="00732888" w:rsidP="00732888">
      <w:pPr>
        <w:jc w:val="both"/>
        <w:rPr>
          <w:rFonts w:ascii="Liberation Serif" w:hAnsi="Liberation Serif"/>
        </w:rPr>
      </w:pPr>
    </w:p>
    <w:p w:rsidR="004D61A4" w:rsidRDefault="00732888" w:rsidP="004D61A4">
      <w:pPr>
        <w:jc w:val="center"/>
        <w:rPr>
          <w:rFonts w:ascii="Liberation Serif" w:hAnsi="Liberation Serif"/>
          <w:b/>
        </w:rPr>
      </w:pPr>
      <w:r w:rsidRPr="005C5C46">
        <w:rPr>
          <w:rFonts w:ascii="Liberation Serif" w:hAnsi="Liberation Serif"/>
          <w:b/>
        </w:rPr>
        <w:t>О</w:t>
      </w:r>
      <w:r w:rsidR="00C23447">
        <w:rPr>
          <w:rFonts w:ascii="Liberation Serif" w:hAnsi="Liberation Serif"/>
          <w:b/>
        </w:rPr>
        <w:t xml:space="preserve"> внесении изменения</w:t>
      </w:r>
      <w:r w:rsidR="004D61A4">
        <w:rPr>
          <w:rFonts w:ascii="Liberation Serif" w:hAnsi="Liberation Serif"/>
          <w:b/>
        </w:rPr>
        <w:t xml:space="preserve"> в постановление администрации </w:t>
      </w:r>
    </w:p>
    <w:p w:rsidR="004D61A4" w:rsidRDefault="004D61A4" w:rsidP="004D61A4">
      <w:pPr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 xml:space="preserve">Невьянского городского округа от 03.05.2023 № 735-п </w:t>
      </w:r>
    </w:p>
    <w:p w:rsidR="00732888" w:rsidRPr="005C5C46" w:rsidRDefault="004D61A4" w:rsidP="004D61A4">
      <w:pPr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«О</w:t>
      </w:r>
      <w:r w:rsidR="009E70D2">
        <w:rPr>
          <w:rFonts w:ascii="Liberation Serif" w:hAnsi="Liberation Serif"/>
          <w:b/>
        </w:rPr>
        <w:t>б окон</w:t>
      </w:r>
      <w:r w:rsidR="00BF5E78">
        <w:rPr>
          <w:rFonts w:ascii="Liberation Serif" w:hAnsi="Liberation Serif"/>
          <w:b/>
        </w:rPr>
        <w:t>чании отопительного периода 2022/2023</w:t>
      </w:r>
      <w:r w:rsidR="004F1435">
        <w:rPr>
          <w:rFonts w:ascii="Liberation Serif" w:hAnsi="Liberation Serif"/>
          <w:b/>
        </w:rPr>
        <w:t xml:space="preserve"> года</w:t>
      </w:r>
      <w:r w:rsidR="00A173E3">
        <w:rPr>
          <w:rFonts w:ascii="Liberation Serif" w:hAnsi="Liberation Serif"/>
          <w:b/>
        </w:rPr>
        <w:t xml:space="preserve"> и проведении ремонтных и профилактических работ</w:t>
      </w:r>
      <w:r w:rsidR="009F4CC3">
        <w:rPr>
          <w:rFonts w:ascii="Liberation Serif" w:hAnsi="Liberation Serif"/>
          <w:b/>
        </w:rPr>
        <w:t>»</w:t>
      </w:r>
      <w:r w:rsidR="00A173E3">
        <w:rPr>
          <w:rFonts w:ascii="Liberation Serif" w:hAnsi="Liberation Serif"/>
          <w:b/>
        </w:rPr>
        <w:t xml:space="preserve"> </w:t>
      </w:r>
    </w:p>
    <w:p w:rsidR="00732888" w:rsidRPr="00D611D8" w:rsidRDefault="00732888" w:rsidP="00732888">
      <w:pPr>
        <w:jc w:val="center"/>
        <w:rPr>
          <w:rFonts w:ascii="Liberation Serif" w:hAnsi="Liberation Serif"/>
          <w:b/>
        </w:rPr>
      </w:pPr>
    </w:p>
    <w:p w:rsidR="00903A1A" w:rsidRPr="00370F9E" w:rsidRDefault="00903A1A" w:rsidP="00903A1A">
      <w:pPr>
        <w:ind w:firstLine="709"/>
        <w:jc w:val="both"/>
        <w:rPr>
          <w:rFonts w:ascii="Liberation Serif" w:hAnsi="Liberation Serif"/>
        </w:rPr>
      </w:pPr>
      <w:r w:rsidRPr="00370F9E">
        <w:rPr>
          <w:rFonts w:ascii="Liberation Serif" w:hAnsi="Liberation Serif"/>
        </w:rPr>
        <w:t xml:space="preserve">В связи с истечением нормативного периода </w:t>
      </w:r>
      <w:r w:rsidR="00A80E70">
        <w:rPr>
          <w:rFonts w:ascii="Liberation Serif" w:hAnsi="Liberation Serif"/>
        </w:rPr>
        <w:t>продолжения отопительного периода</w:t>
      </w:r>
      <w:r w:rsidRPr="00370F9E">
        <w:rPr>
          <w:rFonts w:ascii="Liberation Serif" w:hAnsi="Liberation Serif"/>
        </w:rPr>
        <w:t>, руководствуясь Правилами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06.05.2011 № 354 «О предоставлении коммунальных услуг собственникам и пользователям помещений в многоквартирных домах и жилых домов», руководствуясь статьей 31 Устава Невьянского городского округа</w:t>
      </w:r>
    </w:p>
    <w:p w:rsidR="00903A1A" w:rsidRPr="00370F9E" w:rsidRDefault="00903A1A" w:rsidP="00903A1A">
      <w:pPr>
        <w:jc w:val="both"/>
        <w:rPr>
          <w:rFonts w:ascii="Liberation Serif" w:hAnsi="Liberation Serif"/>
        </w:rPr>
      </w:pPr>
    </w:p>
    <w:p w:rsidR="00903A1A" w:rsidRPr="00370F9E" w:rsidRDefault="00D93BD6" w:rsidP="00903A1A">
      <w:pPr>
        <w:jc w:val="both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ПОСТАНОВЛЯЕТ</w:t>
      </w:r>
      <w:r w:rsidR="00903A1A" w:rsidRPr="00370F9E">
        <w:rPr>
          <w:rFonts w:ascii="Liberation Serif" w:hAnsi="Liberation Serif"/>
          <w:b/>
        </w:rPr>
        <w:t>:</w:t>
      </w:r>
    </w:p>
    <w:p w:rsidR="00903A1A" w:rsidRPr="00370F9E" w:rsidRDefault="00903A1A" w:rsidP="00903A1A">
      <w:pPr>
        <w:jc w:val="both"/>
        <w:rPr>
          <w:rFonts w:ascii="Liberation Serif" w:hAnsi="Liberation Serif"/>
          <w:sz w:val="24"/>
          <w:szCs w:val="24"/>
        </w:rPr>
      </w:pPr>
    </w:p>
    <w:p w:rsidR="00874ADC" w:rsidRDefault="00903A1A" w:rsidP="00903A1A">
      <w:pPr>
        <w:ind w:firstLine="709"/>
        <w:jc w:val="both"/>
        <w:rPr>
          <w:rFonts w:ascii="Liberation Serif" w:hAnsi="Liberation Serif"/>
        </w:rPr>
      </w:pPr>
      <w:r w:rsidRPr="00370F9E">
        <w:rPr>
          <w:rFonts w:ascii="Liberation Serif" w:hAnsi="Liberation Serif"/>
        </w:rPr>
        <w:t xml:space="preserve">1. </w:t>
      </w:r>
      <w:r w:rsidR="004D61A4">
        <w:rPr>
          <w:rFonts w:ascii="Liberation Serif" w:hAnsi="Liberation Serif"/>
        </w:rPr>
        <w:t xml:space="preserve">Внести следующее изменение в постановление администрации Невьянского городского округа от 03.05.2023 № 735-п </w:t>
      </w:r>
      <w:r w:rsidR="009F4CC3">
        <w:rPr>
          <w:rFonts w:ascii="Liberation Serif" w:hAnsi="Liberation Serif"/>
        </w:rPr>
        <w:t xml:space="preserve">«Об окончании отопительного периода 2022/2023 года и проведении ремонтных и профилактических работ» </w:t>
      </w:r>
      <w:r w:rsidR="001C47EA">
        <w:rPr>
          <w:rFonts w:ascii="Liberation Serif" w:hAnsi="Liberation Serif"/>
        </w:rPr>
        <w:t xml:space="preserve">в пункте 1 </w:t>
      </w:r>
      <w:r w:rsidR="00DB2E17">
        <w:rPr>
          <w:rFonts w:ascii="Liberation Serif" w:hAnsi="Liberation Serif"/>
        </w:rPr>
        <w:t xml:space="preserve">дату «11 мая 2023 года» заменить датой </w:t>
      </w:r>
      <w:r w:rsidR="00814ACB">
        <w:rPr>
          <w:rFonts w:ascii="Liberation Serif" w:hAnsi="Liberation Serif"/>
        </w:rPr>
        <w:br/>
        <w:t>«5</w:t>
      </w:r>
      <w:r w:rsidR="00874ADC">
        <w:rPr>
          <w:rFonts w:ascii="Liberation Serif" w:hAnsi="Liberation Serif"/>
        </w:rPr>
        <w:t xml:space="preserve"> мая 2023».</w:t>
      </w:r>
    </w:p>
    <w:p w:rsidR="00903A1A" w:rsidRPr="00370F9E" w:rsidRDefault="00874ADC" w:rsidP="00903A1A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2</w:t>
      </w:r>
      <w:r w:rsidR="00903A1A" w:rsidRPr="00370F9E">
        <w:rPr>
          <w:rFonts w:ascii="Liberation Serif" w:hAnsi="Liberation Serif"/>
        </w:rPr>
        <w:t>. Опубликовать настоящее постановление в газете «Муниципальный вестник Невьянского городского округа» и ра</w:t>
      </w:r>
      <w:r w:rsidR="00BA30F5">
        <w:rPr>
          <w:rFonts w:ascii="Liberation Serif" w:hAnsi="Liberation Serif"/>
        </w:rPr>
        <w:t xml:space="preserve">зместить на официальном сайте </w:t>
      </w:r>
      <w:r w:rsidR="00903A1A" w:rsidRPr="00370F9E">
        <w:rPr>
          <w:rFonts w:ascii="Liberation Serif" w:hAnsi="Liberation Serif"/>
        </w:rPr>
        <w:t xml:space="preserve">Невьянского городского округа в информационно-телекоммуникационной сети «Интернет».                </w:t>
      </w:r>
    </w:p>
    <w:p w:rsidR="00BA30F5" w:rsidRDefault="00BA30F5" w:rsidP="00732888">
      <w:pPr>
        <w:jc w:val="both"/>
      </w:pPr>
    </w:p>
    <w:p w:rsidR="00BA30F5" w:rsidRDefault="00BA30F5" w:rsidP="00732888">
      <w:pPr>
        <w:jc w:val="both"/>
      </w:pPr>
    </w:p>
    <w:p w:rsidR="00732888" w:rsidRPr="00D611D8" w:rsidRDefault="00732888" w:rsidP="00732888">
      <w:pPr>
        <w:jc w:val="both"/>
        <w:rPr>
          <w:rFonts w:ascii="Liberation Serif" w:hAnsi="Liberation Serif"/>
        </w:rPr>
      </w:pPr>
      <w:r w:rsidRPr="00D611D8">
        <w:rPr>
          <w:rFonts w:ascii="Liberation Serif" w:hAnsi="Liberation Serif"/>
        </w:rPr>
        <w:t>Глава Невьянского</w:t>
      </w:r>
    </w:p>
    <w:p w:rsidR="00732888" w:rsidRPr="00D611D8" w:rsidRDefault="00732888" w:rsidP="00732888">
      <w:pPr>
        <w:jc w:val="both"/>
        <w:rPr>
          <w:rFonts w:ascii="Liberation Serif" w:hAnsi="Liberation Serif"/>
        </w:rPr>
      </w:pPr>
      <w:r w:rsidRPr="00D611D8">
        <w:rPr>
          <w:rFonts w:ascii="Liberation Serif" w:hAnsi="Liberation Serif"/>
        </w:rPr>
        <w:t xml:space="preserve">городского округа                                                             </w:t>
      </w:r>
      <w:r w:rsidR="009E70D2">
        <w:rPr>
          <w:rFonts w:ascii="Liberation Serif" w:hAnsi="Liberation Serif"/>
        </w:rPr>
        <w:t xml:space="preserve">                  </w:t>
      </w:r>
      <w:r w:rsidR="008A51A1">
        <w:rPr>
          <w:rFonts w:ascii="Liberation Serif" w:hAnsi="Liberation Serif"/>
        </w:rPr>
        <w:t xml:space="preserve">     </w:t>
      </w:r>
      <w:r w:rsidR="009E70D2">
        <w:rPr>
          <w:rFonts w:ascii="Liberation Serif" w:hAnsi="Liberation Serif"/>
        </w:rPr>
        <w:t xml:space="preserve"> А.А. </w:t>
      </w:r>
      <w:proofErr w:type="spellStart"/>
      <w:r w:rsidR="009E70D2">
        <w:rPr>
          <w:rFonts w:ascii="Liberation Serif" w:hAnsi="Liberation Serif"/>
        </w:rPr>
        <w:t>Берчук</w:t>
      </w:r>
      <w:proofErr w:type="spellEnd"/>
    </w:p>
    <w:p w:rsidR="00732888" w:rsidRPr="00D611D8" w:rsidRDefault="00732888" w:rsidP="00732888">
      <w:pPr>
        <w:jc w:val="both"/>
        <w:rPr>
          <w:rFonts w:ascii="Liberation Serif" w:hAnsi="Liberation Serif"/>
        </w:rPr>
      </w:pPr>
    </w:p>
    <w:p w:rsidR="00732888" w:rsidRPr="00D611D8" w:rsidRDefault="00732888" w:rsidP="00732888">
      <w:pPr>
        <w:jc w:val="both"/>
        <w:rPr>
          <w:rFonts w:ascii="Liberation Serif" w:hAnsi="Liberation Serif"/>
        </w:rPr>
      </w:pPr>
    </w:p>
    <w:p w:rsidR="00732888" w:rsidRPr="00D611D8" w:rsidRDefault="00732888" w:rsidP="00732888">
      <w:pPr>
        <w:jc w:val="both"/>
        <w:rPr>
          <w:rFonts w:ascii="Liberation Serif" w:hAnsi="Liberation Serif"/>
        </w:rPr>
      </w:pPr>
    </w:p>
    <w:p w:rsidR="00732888" w:rsidRPr="00D611D8" w:rsidRDefault="00732888" w:rsidP="00732888">
      <w:pPr>
        <w:jc w:val="both"/>
        <w:rPr>
          <w:rFonts w:ascii="Liberation Serif" w:hAnsi="Liberation Serif"/>
        </w:rPr>
      </w:pPr>
    </w:p>
    <w:p w:rsidR="00732888" w:rsidRPr="00D611D8" w:rsidRDefault="00732888" w:rsidP="00732888">
      <w:pPr>
        <w:jc w:val="both"/>
        <w:rPr>
          <w:rFonts w:ascii="Liberation Serif" w:hAnsi="Liberation Serif"/>
        </w:rPr>
      </w:pPr>
    </w:p>
    <w:p w:rsidR="00732888" w:rsidRPr="00D611D8" w:rsidRDefault="00732888" w:rsidP="00732888">
      <w:pPr>
        <w:jc w:val="both"/>
        <w:rPr>
          <w:rFonts w:ascii="Liberation Serif" w:hAnsi="Liberation Serif"/>
        </w:rPr>
      </w:pPr>
    </w:p>
    <w:p w:rsidR="004B33B5" w:rsidRDefault="004B33B5" w:rsidP="00732888"/>
    <w:p w:rsidR="002B4828" w:rsidRDefault="002B4828" w:rsidP="00732888">
      <w:bookmarkStart w:id="0" w:name="_GoBack"/>
      <w:bookmarkEnd w:id="0"/>
    </w:p>
    <w:sectPr w:rsidR="002B4828" w:rsidSect="005F3B35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31C1"/>
    <w:rsid w:val="000B7122"/>
    <w:rsid w:val="000D01CD"/>
    <w:rsid w:val="000D0C4E"/>
    <w:rsid w:val="000F773A"/>
    <w:rsid w:val="001473E4"/>
    <w:rsid w:val="001C3792"/>
    <w:rsid w:val="001C47EA"/>
    <w:rsid w:val="001D67B8"/>
    <w:rsid w:val="00201212"/>
    <w:rsid w:val="0020260E"/>
    <w:rsid w:val="002B4828"/>
    <w:rsid w:val="002E6EEE"/>
    <w:rsid w:val="00302DD3"/>
    <w:rsid w:val="0033333D"/>
    <w:rsid w:val="0034061C"/>
    <w:rsid w:val="00370F9E"/>
    <w:rsid w:val="003832BB"/>
    <w:rsid w:val="0038493C"/>
    <w:rsid w:val="00391293"/>
    <w:rsid w:val="003D7A9B"/>
    <w:rsid w:val="003E5B14"/>
    <w:rsid w:val="004021F1"/>
    <w:rsid w:val="0041085A"/>
    <w:rsid w:val="00420D4F"/>
    <w:rsid w:val="004253D4"/>
    <w:rsid w:val="00430057"/>
    <w:rsid w:val="004531C1"/>
    <w:rsid w:val="00464CB7"/>
    <w:rsid w:val="00465F3B"/>
    <w:rsid w:val="00477AE5"/>
    <w:rsid w:val="00486550"/>
    <w:rsid w:val="004B33B5"/>
    <w:rsid w:val="004D61A4"/>
    <w:rsid w:val="004F1435"/>
    <w:rsid w:val="005729F2"/>
    <w:rsid w:val="005A4C02"/>
    <w:rsid w:val="005B761F"/>
    <w:rsid w:val="005B7D37"/>
    <w:rsid w:val="005F3B35"/>
    <w:rsid w:val="00732888"/>
    <w:rsid w:val="00814ACB"/>
    <w:rsid w:val="00874ADC"/>
    <w:rsid w:val="008921B3"/>
    <w:rsid w:val="00897019"/>
    <w:rsid w:val="008A51A1"/>
    <w:rsid w:val="008D1270"/>
    <w:rsid w:val="00903A1A"/>
    <w:rsid w:val="00920EDE"/>
    <w:rsid w:val="00927DDA"/>
    <w:rsid w:val="009A7454"/>
    <w:rsid w:val="009C346B"/>
    <w:rsid w:val="009D4875"/>
    <w:rsid w:val="009E70D2"/>
    <w:rsid w:val="009F4CC3"/>
    <w:rsid w:val="00A173E3"/>
    <w:rsid w:val="00A555DF"/>
    <w:rsid w:val="00A80E70"/>
    <w:rsid w:val="00A92504"/>
    <w:rsid w:val="00AC11A1"/>
    <w:rsid w:val="00AC5B86"/>
    <w:rsid w:val="00AD3A18"/>
    <w:rsid w:val="00B34072"/>
    <w:rsid w:val="00B617C6"/>
    <w:rsid w:val="00B6751A"/>
    <w:rsid w:val="00B765DA"/>
    <w:rsid w:val="00B97590"/>
    <w:rsid w:val="00BA30F5"/>
    <w:rsid w:val="00BC397B"/>
    <w:rsid w:val="00BF5E78"/>
    <w:rsid w:val="00C04EF4"/>
    <w:rsid w:val="00C23447"/>
    <w:rsid w:val="00C249AB"/>
    <w:rsid w:val="00C36513"/>
    <w:rsid w:val="00CB2679"/>
    <w:rsid w:val="00D644F4"/>
    <w:rsid w:val="00D75B45"/>
    <w:rsid w:val="00D86600"/>
    <w:rsid w:val="00D93BD6"/>
    <w:rsid w:val="00D97432"/>
    <w:rsid w:val="00DB2E17"/>
    <w:rsid w:val="00E15589"/>
    <w:rsid w:val="00E51103"/>
    <w:rsid w:val="00E96031"/>
    <w:rsid w:val="00ED5DCA"/>
    <w:rsid w:val="00EF0A80"/>
    <w:rsid w:val="00FB4758"/>
    <w:rsid w:val="00FC2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A70902C"/>
  <w15:docId w15:val="{F1297031-C49A-4D14-AB6C-2C7BEAFF0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3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C249AB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5">
    <w:name w:val="Основной текст с отступом Знак"/>
    <w:basedOn w:val="a0"/>
    <w:link w:val="a4"/>
    <w:rsid w:val="00C249AB"/>
    <w:rPr>
      <w:rFonts w:ascii="Arial" w:eastAsia="Times New Roman" w:hAnsi="Arial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D0C4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D0C4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0223D6-B8CD-454B-BB97-33ABBDA57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Olga B. Korukova</cp:lastModifiedBy>
  <cp:revision>28</cp:revision>
  <cp:lastPrinted>2021-04-26T10:19:00Z</cp:lastPrinted>
  <dcterms:created xsi:type="dcterms:W3CDTF">2014-11-07T04:53:00Z</dcterms:created>
  <dcterms:modified xsi:type="dcterms:W3CDTF">2023-05-04T09:28:00Z</dcterms:modified>
</cp:coreProperties>
</file>