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4E394B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25.12.2023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4E394B" w:rsidP="00077540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D9340B" w:rsidRDefault="00D9340B" w:rsidP="000D6CE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Устав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846D6C" w:rsidRPr="0064566C" w:rsidRDefault="00E9226D" w:rsidP="004A451F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E9226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года</w:t>
      </w:r>
      <w:r w:rsidR="000449F6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449F6">
        <w:rPr>
          <w:sz w:val="28"/>
          <w:szCs w:val="28"/>
        </w:rPr>
        <w:t>, в</w:t>
      </w:r>
      <w:r w:rsidR="00846D6C">
        <w:rPr>
          <w:sz w:val="28"/>
          <w:szCs w:val="28"/>
        </w:rPr>
        <w:t xml:space="preserve"> связи с </w:t>
      </w:r>
      <w:r w:rsidR="000449F6">
        <w:rPr>
          <w:sz w:val="28"/>
          <w:szCs w:val="28"/>
        </w:rPr>
        <w:t>изданием</w:t>
      </w:r>
      <w:r w:rsidR="00846D6C">
        <w:rPr>
          <w:sz w:val="28"/>
          <w:szCs w:val="28"/>
        </w:rPr>
        <w:t xml:space="preserve"> распоряжения Правительства Российской Федерации от </w:t>
      </w:r>
      <w:r w:rsidR="00C364C3">
        <w:rPr>
          <w:sz w:val="28"/>
          <w:szCs w:val="28"/>
        </w:rPr>
        <w:t>17.10.2023 № 2859-р</w:t>
      </w:r>
      <w:r w:rsidR="00846D6C">
        <w:rPr>
          <w:sz w:val="28"/>
          <w:szCs w:val="28"/>
        </w:rPr>
        <w:t xml:space="preserve">, </w:t>
      </w:r>
      <w:r w:rsidR="004A451F">
        <w:rPr>
          <w:sz w:val="28"/>
          <w:szCs w:val="28"/>
        </w:rPr>
        <w:t xml:space="preserve">руководствуясь </w:t>
      </w:r>
      <w:hyperlink r:id="rId9" w:history="1">
        <w:r w:rsidR="004A451F" w:rsidRPr="004A451F">
          <w:rPr>
            <w:sz w:val="28"/>
            <w:szCs w:val="28"/>
          </w:rPr>
          <w:t>статьей 46</w:t>
        </w:r>
      </w:hyperlink>
      <w:r w:rsidR="004A451F">
        <w:rPr>
          <w:sz w:val="28"/>
          <w:szCs w:val="28"/>
        </w:rPr>
        <w:t xml:space="preserve"> Устава Невьянского городского округа, </w:t>
      </w:r>
      <w:r w:rsidR="00846D6C">
        <w:rPr>
          <w:sz w:val="28"/>
          <w:szCs w:val="28"/>
        </w:rPr>
        <w:t>Дума Невьянского городского округа</w:t>
      </w:r>
    </w:p>
    <w:p w:rsidR="00846D6C" w:rsidRPr="0064566C" w:rsidRDefault="00846D6C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C364C3" w:rsidRDefault="00C364C3" w:rsidP="00C364C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23.08.2006              № 115, от 12.12.2007 № 145, от 27.05.2009 № 71, от 26.08.2009 № 110,                        от 23.09.2009 № 131, от 28.10.2009 № 150, от 25.11.2009 № 155, от 10.02.2010       № 2, от 24.03.2010 № 29, от 23.06.2010 № 87, от 27.10.2010 № 131, от 25.05.2011 № 91, от 04.07.2011 № 116, от 04.07.2011 № 117, от 26.10.2011 № 162,                        от 25.04.2012 № 15, от 24.10.2012 № 108, от 30.01.2013 № 4, от 26.06.2013 № 47, от 29.01.2014 № 7, от 29.12.2014 № 142, от 25.03.2015 № 24, от 27.05.2015 № 39, от 25.11.2015 № 86, от 25.05.2016 № 61 от 29.06.2016 № 75, от 23.11.2016                   № 136, от 07.12.2016 № 147, от 26.04.2017 № 100, от 28.06.2017 № 132,                       от 29.11. 2017 № 42, от 27.12.2017 № 46, от 24.01.2018 № 5, от 28.03.2018 № 29, от 27.06.2018 № 62, от 26.09.2018 № 86, от 24.10.2018 № 101, от 26.12.2018                  № 133, от 06.03.2019 № 23, от 24.04.2019 № 43, от 23.10.2019 № 104, от 27.11.2019 № 110, от 25.12.2019 № 122, от 29.01.2020 № 3, от 26.02.2020 № 14, от 25.11.2020 № 101, от 25.11.2020 № 102, от 09.12.2020 № 114, от 28.04.2021 № 35, от 28.07.2021 № 68, от 28.07.2021 № 69, от 27.10.2021 № 94, от 27.10.2021 № 95, от 27.10.2021 № 96, от 24.11.2021 № 110, от 01.12.2021 № 118, от 24.02.2022 № 30, от 24.02.2022 № 31, от 27.04.2022 № 46, от 27.04.2022 </w:t>
      </w:r>
      <w:r>
        <w:rPr>
          <w:color w:val="auto"/>
          <w:sz w:val="28"/>
          <w:szCs w:val="28"/>
        </w:rPr>
        <w:t>№ 47, от 29.06.2022 № 83, от 30.11.2022 № 32, от 26.04.2023 № 35, от 26.04.2023 № 37, от 28.06.2023 № 56, от 23.08.2023 № 66</w:t>
      </w:r>
      <w:r w:rsidR="00B20B0A">
        <w:rPr>
          <w:color w:val="auto"/>
          <w:sz w:val="28"/>
          <w:szCs w:val="28"/>
        </w:rPr>
        <w:t>, от 29.11.2023 № 109</w:t>
      </w:r>
      <w:bookmarkStart w:id="1" w:name="_GoBack"/>
      <w:bookmarkEnd w:id="1"/>
      <w:r>
        <w:rPr>
          <w:color w:val="auto"/>
          <w:sz w:val="28"/>
          <w:szCs w:val="28"/>
        </w:rPr>
        <w:t xml:space="preserve"> (прилагаются). </w:t>
      </w:r>
    </w:p>
    <w:p w:rsidR="00C364C3" w:rsidRDefault="00C364C3" w:rsidP="00C364C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C364C3" w:rsidRDefault="00C364C3" w:rsidP="00C364C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 за исполнением решения возложить на председателя Думы Невьянского городского округа Л.Я. Замятину. </w:t>
      </w:r>
    </w:p>
    <w:p w:rsidR="00C364C3" w:rsidRDefault="00C364C3" w:rsidP="00C364C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Опубликовать настоящее решение в газете «Муниципальный вестник Невьянского городского округа» и разместить на официальном сайте </w:t>
      </w:r>
      <w:r>
        <w:rPr>
          <w:color w:val="auto"/>
          <w:sz w:val="28"/>
          <w:szCs w:val="28"/>
        </w:rPr>
        <w:lastRenderedPageBreak/>
        <w:t>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40"/>
        <w:gridCol w:w="1385"/>
        <w:gridCol w:w="3917"/>
      </w:tblGrid>
      <w:tr w:rsidR="007E056E" w:rsidRPr="0064566C" w:rsidTr="005E0C55">
        <w:tc>
          <w:tcPr>
            <w:tcW w:w="4424" w:type="dxa"/>
            <w:shd w:val="clear" w:color="auto" w:fill="auto"/>
          </w:tcPr>
          <w:p w:rsidR="005E0C55" w:rsidRDefault="005E0C55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  <w:p w:rsidR="005E0C55" w:rsidRDefault="005E0C55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5E0C55" w:rsidRDefault="005E0C55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E0C55" w:rsidRDefault="005E0C55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5E0C55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64566C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077540" w:rsidRDefault="00077540" w:rsidP="007E056E"/>
    <w:p w:rsidR="00077540" w:rsidRDefault="00077540" w:rsidP="007E056E"/>
    <w:p w:rsidR="00277FD5" w:rsidRDefault="00277FD5" w:rsidP="007E056E"/>
    <w:p w:rsidR="00277FD5" w:rsidRPr="004B5267" w:rsidRDefault="00277FD5" w:rsidP="00277FD5">
      <w:pPr>
        <w:widowControl/>
        <w:jc w:val="right"/>
        <w:rPr>
          <w:color w:val="000000"/>
          <w:sz w:val="28"/>
          <w:szCs w:val="28"/>
        </w:rPr>
      </w:pPr>
      <w:r w:rsidRPr="004B5267">
        <w:rPr>
          <w:color w:val="000000"/>
          <w:sz w:val="28"/>
          <w:szCs w:val="28"/>
        </w:rPr>
        <w:lastRenderedPageBreak/>
        <w:t xml:space="preserve">Приложение к решению Думы </w:t>
      </w:r>
    </w:p>
    <w:p w:rsidR="00277FD5" w:rsidRDefault="00277FD5" w:rsidP="00277F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B5267">
        <w:rPr>
          <w:color w:val="000000"/>
          <w:sz w:val="28"/>
          <w:szCs w:val="28"/>
        </w:rPr>
        <w:t>Невьянского городского округа</w:t>
      </w:r>
    </w:p>
    <w:p w:rsidR="00277FD5" w:rsidRDefault="00277FD5" w:rsidP="00277FD5"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4B5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5267">
        <w:rPr>
          <w:color w:val="000000"/>
          <w:sz w:val="28"/>
          <w:szCs w:val="28"/>
        </w:rPr>
        <w:t>т</w:t>
      </w:r>
      <w:r w:rsidRPr="00C1338D">
        <w:rPr>
          <w:color w:val="000000"/>
          <w:sz w:val="28"/>
          <w:szCs w:val="28"/>
        </w:rPr>
        <w:t xml:space="preserve"> </w:t>
      </w:r>
      <w:r w:rsidR="00077540">
        <w:rPr>
          <w:color w:val="000000"/>
          <w:sz w:val="28"/>
          <w:szCs w:val="28"/>
        </w:rPr>
        <w:t>25.12.2023</w:t>
      </w:r>
      <w:r w:rsidRPr="00C1338D">
        <w:rPr>
          <w:color w:val="000000"/>
          <w:sz w:val="28"/>
          <w:szCs w:val="28"/>
        </w:rPr>
        <w:t xml:space="preserve">           </w:t>
      </w:r>
      <w:r w:rsidR="00077540">
        <w:rPr>
          <w:color w:val="000000"/>
          <w:sz w:val="28"/>
          <w:szCs w:val="28"/>
        </w:rPr>
        <w:t xml:space="preserve">      </w:t>
      </w:r>
      <w:r w:rsidRPr="00C1338D">
        <w:rPr>
          <w:color w:val="000000"/>
          <w:sz w:val="28"/>
          <w:szCs w:val="28"/>
        </w:rPr>
        <w:t xml:space="preserve"> </w:t>
      </w:r>
      <w:r w:rsidRPr="004B5267">
        <w:rPr>
          <w:color w:val="000000"/>
          <w:sz w:val="28"/>
          <w:szCs w:val="28"/>
        </w:rPr>
        <w:t xml:space="preserve"> №</w:t>
      </w:r>
      <w:r w:rsidRPr="00C1338D">
        <w:rPr>
          <w:color w:val="000000"/>
          <w:sz w:val="28"/>
          <w:szCs w:val="28"/>
        </w:rPr>
        <w:t xml:space="preserve"> </w:t>
      </w:r>
      <w:r w:rsidR="00077540">
        <w:rPr>
          <w:color w:val="000000"/>
          <w:sz w:val="28"/>
          <w:szCs w:val="28"/>
        </w:rPr>
        <w:t>125</w:t>
      </w:r>
      <w:r w:rsidRPr="00C1338D">
        <w:rPr>
          <w:color w:val="000000"/>
          <w:sz w:val="28"/>
          <w:szCs w:val="28"/>
        </w:rPr>
        <w:t xml:space="preserve">            </w:t>
      </w:r>
      <w:r w:rsidRPr="004B5267">
        <w:rPr>
          <w:color w:val="000000"/>
          <w:sz w:val="28"/>
          <w:szCs w:val="28"/>
        </w:rPr>
        <w:t xml:space="preserve"> </w:t>
      </w:r>
    </w:p>
    <w:p w:rsidR="00277FD5" w:rsidRDefault="00277FD5" w:rsidP="00277FD5">
      <w:pPr>
        <w:jc w:val="right"/>
      </w:pPr>
    </w:p>
    <w:p w:rsidR="00277FD5" w:rsidRDefault="00277FD5" w:rsidP="00277FD5"/>
    <w:p w:rsidR="00A9362F" w:rsidRDefault="00277FD5" w:rsidP="0004733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62F">
        <w:rPr>
          <w:sz w:val="28"/>
          <w:szCs w:val="28"/>
        </w:rPr>
        <w:t xml:space="preserve">В </w:t>
      </w:r>
      <w:hyperlink r:id="rId10" w:history="1">
        <w:r w:rsidR="00A9362F" w:rsidRPr="00A9362F">
          <w:rPr>
            <w:sz w:val="28"/>
            <w:szCs w:val="28"/>
          </w:rPr>
          <w:t>пункте 2 статьи 3</w:t>
        </w:r>
      </w:hyperlink>
      <w:r w:rsidR="00A9362F">
        <w:rPr>
          <w:sz w:val="28"/>
          <w:szCs w:val="28"/>
        </w:rPr>
        <w:t xml:space="preserve"> Устава Невьянского городского округа слова</w:t>
      </w:r>
      <w:r w:rsidR="0004733B">
        <w:rPr>
          <w:sz w:val="28"/>
          <w:szCs w:val="28"/>
        </w:rPr>
        <w:t xml:space="preserve">                       </w:t>
      </w:r>
      <w:r w:rsidR="00A9362F">
        <w:rPr>
          <w:sz w:val="28"/>
          <w:szCs w:val="28"/>
        </w:rPr>
        <w:t xml:space="preserve"> «</w:t>
      </w:r>
      <w:r w:rsidR="00A9362F" w:rsidRPr="00A9362F">
        <w:rPr>
          <w:sz w:val="28"/>
          <w:szCs w:val="28"/>
        </w:rPr>
        <w:t xml:space="preserve">с предполагаемым наименованием» </w:t>
      </w:r>
      <w:r w:rsidR="00A9362F">
        <w:rPr>
          <w:sz w:val="28"/>
          <w:szCs w:val="28"/>
        </w:rPr>
        <w:t xml:space="preserve"> исключить.</w:t>
      </w:r>
    </w:p>
    <w:p w:rsidR="00A9362F" w:rsidRDefault="00A9362F" w:rsidP="00A9362F">
      <w:pPr>
        <w:widowControl/>
        <w:outlineLvl w:val="0"/>
        <w:rPr>
          <w:sz w:val="28"/>
          <w:szCs w:val="28"/>
        </w:rPr>
      </w:pPr>
    </w:p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Default="00277FD5" w:rsidP="007E056E"/>
    <w:p w:rsidR="00277FD5" w:rsidRPr="007E056E" w:rsidRDefault="00277FD5" w:rsidP="007E056E"/>
    <w:sectPr w:rsidR="00277FD5" w:rsidRPr="007E056E" w:rsidSect="00AA3384">
      <w:headerReference w:type="default" r:id="rId11"/>
      <w:footerReference w:type="default" r:id="rId12"/>
      <w:headerReference w:type="first" r:id="rId13"/>
      <w:pgSz w:w="11910" w:h="16840"/>
      <w:pgMar w:top="993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8B" w:rsidRDefault="00C20A8B" w:rsidP="005C7D3B">
      <w:r>
        <w:separator/>
      </w:r>
    </w:p>
  </w:endnote>
  <w:endnote w:type="continuationSeparator" w:id="0">
    <w:p w:rsidR="00C20A8B" w:rsidRDefault="00C20A8B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8B" w:rsidRDefault="00C20A8B" w:rsidP="005C7D3B">
      <w:r>
        <w:separator/>
      </w:r>
    </w:p>
  </w:footnote>
  <w:footnote w:type="continuationSeparator" w:id="0">
    <w:p w:rsidR="00C20A8B" w:rsidRDefault="00C20A8B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137236"/>
      <w:docPartObj>
        <w:docPartGallery w:val="Page Numbers (Top of Page)"/>
        <w:docPartUnique/>
      </w:docPartObj>
    </w:sdtPr>
    <w:sdtEndPr/>
    <w:sdtContent>
      <w:p w:rsidR="000D1F10" w:rsidRDefault="000D1F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0A">
          <w:rPr>
            <w:noProof/>
          </w:rPr>
          <w:t>2</w:t>
        </w:r>
        <w:r>
          <w:fldChar w:fldCharType="end"/>
        </w:r>
      </w:p>
    </w:sdtContent>
  </w:sdt>
  <w:p w:rsidR="000D1F10" w:rsidRDefault="000D1F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2" name="Рисунок 12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2AB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49F6"/>
    <w:rsid w:val="0004733B"/>
    <w:rsid w:val="00047696"/>
    <w:rsid w:val="000527E8"/>
    <w:rsid w:val="000538CF"/>
    <w:rsid w:val="00055C4F"/>
    <w:rsid w:val="000604C4"/>
    <w:rsid w:val="00077540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1F10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77FD5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451F"/>
    <w:rsid w:val="004A7073"/>
    <w:rsid w:val="004C5111"/>
    <w:rsid w:val="004C5C64"/>
    <w:rsid w:val="004D0243"/>
    <w:rsid w:val="004D0C2E"/>
    <w:rsid w:val="004D269B"/>
    <w:rsid w:val="004D6453"/>
    <w:rsid w:val="004E394B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0C55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2148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46D6C"/>
    <w:rsid w:val="00854BBF"/>
    <w:rsid w:val="0086174C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46D5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362F"/>
    <w:rsid w:val="00A96666"/>
    <w:rsid w:val="00AA3384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0B0A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20A8B"/>
    <w:rsid w:val="00C30D97"/>
    <w:rsid w:val="00C35A13"/>
    <w:rsid w:val="00C364C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340B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26D"/>
    <w:rsid w:val="00E92BCD"/>
    <w:rsid w:val="00EA21AB"/>
    <w:rsid w:val="00EA79DE"/>
    <w:rsid w:val="00EB1E09"/>
    <w:rsid w:val="00EB4158"/>
    <w:rsid w:val="00EC1D2A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E4D6F2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364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984CF14E49FA6C17F915521E69E08D376CB453AA2BF0109793C2E9FD7D97DAA2AA3D34D588F8FCE85BF7377w5B8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514EBD729A5F4E97F0939868F2CE4D9C2CBBE218EF971FF843986BCEA55F5EE53A963DF442670F89944B10E12AF282619A8B87B8F8D92479FC456EwC7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9AE19956D32CB2913C344F32070C993022CFE76F47761869B676CE2B71F1A94C04FEDB55F5A0256EDABA795DEDA12F921EE7ED4DA2BD8459ABD1Aw8EE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30B7-8926-4D33-900A-945E5BCA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3</cp:revision>
  <cp:lastPrinted>2019-09-30T09:10:00Z</cp:lastPrinted>
  <dcterms:created xsi:type="dcterms:W3CDTF">2023-12-22T10:22:00Z</dcterms:created>
  <dcterms:modified xsi:type="dcterms:W3CDTF">2023-12-26T03:23:00Z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