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22" w:rsidRPr="0065721E" w:rsidRDefault="00410622" w:rsidP="00410622">
      <w:pPr>
        <w:ind w:left="284" w:firstLine="540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b/>
          <w:noProof/>
          <w:sz w:val="36"/>
          <w:szCs w:val="36"/>
          <w:lang w:eastAsia="ru-RU"/>
        </w:rPr>
        <w:drawing>
          <wp:inline distT="0" distB="0" distL="0" distR="0" wp14:anchorId="28AA48B7" wp14:editId="27B46CE6">
            <wp:extent cx="695325" cy="809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sz w:val="32"/>
          <w:szCs w:val="32"/>
          <w:lang w:eastAsia="ru-RU"/>
        </w:rPr>
      </w:pPr>
      <w:r w:rsidRPr="0065721E">
        <w:rPr>
          <w:rFonts w:ascii="Liberation Serif" w:eastAsia="Times New Roman" w:hAnsi="Liberation Serif"/>
          <w:b/>
          <w:sz w:val="32"/>
          <w:szCs w:val="32"/>
          <w:lang w:eastAsia="ru-RU"/>
        </w:rPr>
        <w:t>ДУМА НЕВЬЯНСКОГО ГОРОДСКОГО ОКРУГА</w:t>
      </w:r>
    </w:p>
    <w:p w:rsidR="00410622" w:rsidRPr="0065721E" w:rsidRDefault="00410622" w:rsidP="00410622">
      <w:pPr>
        <w:spacing w:line="360" w:lineRule="auto"/>
        <w:jc w:val="center"/>
        <w:rPr>
          <w:rFonts w:ascii="Liberation Serif" w:eastAsia="Times New Roman" w:hAnsi="Liberation Serif"/>
          <w:b/>
          <w:sz w:val="36"/>
          <w:szCs w:val="36"/>
          <w:lang w:eastAsia="ru-RU"/>
        </w:rPr>
      </w:pPr>
      <w:r w:rsidRPr="0065721E">
        <w:rPr>
          <w:rFonts w:ascii="Liberation Serif" w:eastAsia="Times New Roman" w:hAnsi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273EB" wp14:editId="71E5D955">
                <wp:simplePos x="0" y="0"/>
                <wp:positionH relativeFrom="margin">
                  <wp:align>right</wp:align>
                </wp:positionH>
                <wp:positionV relativeFrom="paragraph">
                  <wp:posOffset>324485</wp:posOffset>
                </wp:positionV>
                <wp:extent cx="6324600" cy="22225"/>
                <wp:effectExtent l="0" t="19050" r="38100" b="539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4600" cy="222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6.8pt,25.55pt" to="94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" strokeweight="4.5pt">
                <v:stroke linestyle="thickThin"/>
                <w10:wrap anchorx="margin"/>
              </v:line>
            </w:pict>
          </mc:Fallback>
        </mc:AlternateContent>
      </w:r>
      <w:r w:rsidRPr="0065721E">
        <w:rPr>
          <w:rFonts w:ascii="Liberation Serif" w:eastAsia="Times New Roman" w:hAnsi="Liberation Serif"/>
          <w:b/>
          <w:sz w:val="36"/>
          <w:szCs w:val="36"/>
          <w:lang w:eastAsia="ru-RU"/>
        </w:rPr>
        <w:t>РЕШЕНИЕ</w:t>
      </w:r>
    </w:p>
    <w:p w:rsidR="00410622" w:rsidRPr="00E36549" w:rsidRDefault="00E36549" w:rsidP="00E36549">
      <w:pPr>
        <w:ind w:firstLine="0"/>
        <w:rPr>
          <w:rFonts w:ascii="Liberation Serif" w:eastAsia="Times New Roman" w:hAnsi="Liberation Serif"/>
          <w:lang w:eastAsia="ru-RU"/>
        </w:rPr>
      </w:pPr>
      <w:r w:rsidRPr="00E36549">
        <w:rPr>
          <w:rFonts w:ascii="Liberation Serif" w:eastAsia="Times New Roman" w:hAnsi="Liberation Serif"/>
          <w:lang w:eastAsia="ru-RU"/>
        </w:rPr>
        <w:t>27</w:t>
      </w:r>
      <w:r>
        <w:rPr>
          <w:rFonts w:ascii="Liberation Serif" w:eastAsia="Times New Roman" w:hAnsi="Liberation Serif"/>
          <w:lang w:eastAsia="ru-RU"/>
        </w:rPr>
        <w:t>.04.2022</w:t>
      </w:r>
      <w:r w:rsidR="00410622" w:rsidRPr="007333DA">
        <w:rPr>
          <w:rFonts w:ascii="Liberation Serif" w:eastAsia="Times New Roman" w:hAnsi="Liberation Serif"/>
          <w:b/>
          <w:lang w:eastAsia="ru-RU"/>
        </w:rPr>
        <w:t xml:space="preserve">                                                                    </w:t>
      </w:r>
      <w:r w:rsidR="007333DA">
        <w:rPr>
          <w:rFonts w:ascii="Liberation Serif" w:eastAsia="Times New Roman" w:hAnsi="Liberation Serif"/>
          <w:b/>
          <w:lang w:eastAsia="ru-RU"/>
        </w:rPr>
        <w:t xml:space="preserve">      </w:t>
      </w:r>
      <w:bookmarkStart w:id="0" w:name="_GoBack"/>
      <w:bookmarkEnd w:id="0"/>
      <w:r w:rsidR="007333DA">
        <w:rPr>
          <w:rFonts w:ascii="Liberation Serif" w:eastAsia="Times New Roman" w:hAnsi="Liberation Serif"/>
          <w:b/>
          <w:lang w:eastAsia="ru-RU"/>
        </w:rPr>
        <w:t xml:space="preserve">              </w:t>
      </w:r>
      <w:r w:rsidR="00410622" w:rsidRPr="00E36549">
        <w:rPr>
          <w:rFonts w:ascii="Liberation Serif" w:eastAsia="Times New Roman" w:hAnsi="Liberation Serif"/>
          <w:lang w:eastAsia="ru-RU"/>
        </w:rPr>
        <w:t xml:space="preserve">№ </w:t>
      </w:r>
      <w:r w:rsidRPr="00E36549">
        <w:rPr>
          <w:rFonts w:ascii="Liberation Serif" w:eastAsia="Times New Roman" w:hAnsi="Liberation Serif"/>
          <w:lang w:eastAsia="ru-RU"/>
        </w:rPr>
        <w:t xml:space="preserve"> 49</w:t>
      </w:r>
    </w:p>
    <w:p w:rsidR="00410622" w:rsidRPr="007333DA" w:rsidRDefault="00410622" w:rsidP="00410622">
      <w:pPr>
        <w:jc w:val="center"/>
        <w:rPr>
          <w:rFonts w:ascii="Liberation Serif" w:eastAsia="Times New Roman" w:hAnsi="Liberation Serif"/>
          <w:lang w:eastAsia="ru-RU"/>
        </w:rPr>
      </w:pPr>
      <w:r w:rsidRPr="007333DA">
        <w:rPr>
          <w:rFonts w:ascii="Liberation Serif" w:eastAsia="Times New Roman" w:hAnsi="Liberation Serif"/>
          <w:lang w:eastAsia="ru-RU"/>
        </w:rPr>
        <w:t>г. Невьянск</w:t>
      </w:r>
    </w:p>
    <w:p w:rsidR="00410622" w:rsidRPr="0065721E" w:rsidRDefault="00410622" w:rsidP="00410622">
      <w:pPr>
        <w:jc w:val="center"/>
        <w:rPr>
          <w:rFonts w:ascii="Liberation Serif" w:eastAsia="Times New Roman" w:hAnsi="Liberation Serif"/>
          <w:b/>
          <w:i/>
          <w:lang w:eastAsia="ru-RU"/>
        </w:rPr>
      </w:pPr>
    </w:p>
    <w:p w:rsidR="00410622" w:rsidRPr="000E47E7" w:rsidRDefault="00620242" w:rsidP="00F0396E">
      <w:pPr>
        <w:jc w:val="center"/>
        <w:rPr>
          <w:rFonts w:ascii="Liberation Serif" w:eastAsia="Times New Roman" w:hAnsi="Liberation Serif"/>
          <w:b/>
          <w:lang w:eastAsia="ru-RU"/>
        </w:rPr>
      </w:pPr>
      <w:r w:rsidRPr="000E47E7">
        <w:rPr>
          <w:rFonts w:ascii="Liberation Serif" w:eastAsia="Times New Roman" w:hAnsi="Liberation Serif"/>
          <w:b/>
          <w:lang w:eastAsia="ru-RU"/>
        </w:rPr>
        <w:t xml:space="preserve">О внесении изменений в </w:t>
      </w:r>
      <w:r w:rsidR="00E26286" w:rsidRPr="000E47E7">
        <w:rPr>
          <w:rFonts w:ascii="Liberation Serif" w:eastAsia="Times New Roman" w:hAnsi="Liberation Serif"/>
          <w:b/>
          <w:lang w:eastAsia="ru-RU"/>
        </w:rPr>
        <w:t xml:space="preserve">решение Думы Невьянского городского округа </w:t>
      </w:r>
      <w:r w:rsidR="002C04D1">
        <w:rPr>
          <w:rFonts w:ascii="Liberation Serif" w:eastAsia="Times New Roman" w:hAnsi="Liberation Serif"/>
          <w:b/>
          <w:lang w:eastAsia="ru-RU"/>
        </w:rPr>
        <w:t xml:space="preserve">  </w:t>
      </w:r>
      <w:r w:rsidR="00E26286" w:rsidRPr="000E47E7">
        <w:rPr>
          <w:rFonts w:ascii="Liberation Serif" w:eastAsia="Times New Roman" w:hAnsi="Liberation Serif"/>
          <w:b/>
          <w:lang w:eastAsia="ru-RU"/>
        </w:rPr>
        <w:t>от 22.12.2021 № 128 «</w:t>
      </w:r>
      <w:r w:rsidR="00410622" w:rsidRPr="000E47E7">
        <w:rPr>
          <w:rFonts w:ascii="Liberation Serif" w:eastAsia="Times New Roman" w:hAnsi="Liberation Serif"/>
          <w:b/>
          <w:lang w:eastAsia="ru-RU"/>
        </w:rPr>
        <w:t>О</w:t>
      </w:r>
      <w:r w:rsidR="0065721E" w:rsidRPr="000E47E7">
        <w:rPr>
          <w:rFonts w:ascii="Liberation Serif" w:eastAsia="Times New Roman" w:hAnsi="Liberation Serif"/>
          <w:b/>
          <w:lang w:eastAsia="ru-RU"/>
        </w:rPr>
        <w:t xml:space="preserve">б утверждении </w:t>
      </w:r>
      <w:r w:rsidR="00FD109F" w:rsidRPr="000E47E7">
        <w:rPr>
          <w:rFonts w:ascii="Liberation Serif" w:eastAsia="Times New Roman" w:hAnsi="Liberation Serif"/>
          <w:b/>
          <w:lang w:eastAsia="ru-RU"/>
        </w:rPr>
        <w:t xml:space="preserve"> </w:t>
      </w:r>
      <w:r w:rsidR="00410622" w:rsidRPr="000E47E7">
        <w:rPr>
          <w:rFonts w:ascii="Liberation Serif" w:eastAsia="Times New Roman" w:hAnsi="Liberation Serif"/>
          <w:b/>
          <w:lang w:eastAsia="ru-RU"/>
        </w:rPr>
        <w:t>Положения о Счетной комиссии Невьянского городского округа</w:t>
      </w:r>
      <w:r w:rsidR="00E26286" w:rsidRPr="000E47E7">
        <w:rPr>
          <w:rFonts w:ascii="Liberation Serif" w:eastAsia="Times New Roman" w:hAnsi="Liberation Serif"/>
          <w:b/>
          <w:lang w:eastAsia="ru-RU"/>
        </w:rPr>
        <w:t>»</w:t>
      </w:r>
    </w:p>
    <w:p w:rsidR="00410622" w:rsidRPr="000E47E7" w:rsidRDefault="00410622" w:rsidP="00F0396E">
      <w:pPr>
        <w:ind w:firstLine="1080"/>
        <w:rPr>
          <w:rFonts w:ascii="Liberation Serif" w:eastAsia="Times New Roman" w:hAnsi="Liberation Serif"/>
          <w:lang w:eastAsia="ru-RU"/>
        </w:rPr>
      </w:pPr>
    </w:p>
    <w:p w:rsidR="002745A8" w:rsidRPr="000E47E7" w:rsidRDefault="008A6067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На основании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экспертн</w:t>
      </w:r>
      <w:r>
        <w:rPr>
          <w:rFonts w:ascii="Liberation Serif" w:eastAsia="Times New Roman" w:hAnsi="Liberation Serif"/>
          <w:lang w:eastAsia="ru-RU"/>
        </w:rPr>
        <w:t>ого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заключени</w:t>
      </w:r>
      <w:r>
        <w:rPr>
          <w:rFonts w:ascii="Liberation Serif" w:eastAsia="Times New Roman" w:hAnsi="Liberation Serif"/>
          <w:lang w:eastAsia="ru-RU"/>
        </w:rPr>
        <w:t>я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 </w:t>
      </w:r>
      <w:r w:rsidR="007C3A50">
        <w:rPr>
          <w:rFonts w:ascii="Liberation Serif" w:eastAsia="Times New Roman" w:hAnsi="Liberation Serif"/>
          <w:lang w:eastAsia="ru-RU"/>
        </w:rPr>
        <w:t>Г</w:t>
      </w:r>
      <w:r w:rsidR="002040BA" w:rsidRPr="002040BA">
        <w:rPr>
          <w:rFonts w:ascii="Liberation Serif" w:eastAsia="Times New Roman" w:hAnsi="Liberation Serif"/>
          <w:lang w:eastAsia="ru-RU"/>
        </w:rPr>
        <w:t xml:space="preserve">осударственно-правового департамента Губернатора Свердловской области и Правительства Свердловской области от 22.02.2022 № 164-ЭЗ по результатам правовой экспертизы </w:t>
      </w:r>
      <w:r w:rsidR="007C3A50">
        <w:rPr>
          <w:rFonts w:ascii="Liberation Serif" w:eastAsia="Times New Roman" w:hAnsi="Liberation Serif"/>
          <w:lang w:eastAsia="ru-RU"/>
        </w:rPr>
        <w:t>р</w:t>
      </w:r>
      <w:r w:rsidR="002040BA" w:rsidRPr="002040BA">
        <w:rPr>
          <w:rFonts w:ascii="Liberation Serif" w:eastAsia="Times New Roman" w:hAnsi="Liberation Serif"/>
          <w:lang w:eastAsia="ru-RU"/>
        </w:rPr>
        <w:t>ешения Думы Невьянского городского округа от 22.12.2021 № 128 «Об утверждении  Положения о Счетной комиссии Невьянского городского округа»</w:t>
      </w:r>
      <w:r w:rsidR="00CD4F29" w:rsidRPr="000E47E7">
        <w:rPr>
          <w:rFonts w:ascii="Liberation Serif" w:eastAsia="Times New Roman" w:hAnsi="Liberation Serif"/>
          <w:lang w:eastAsia="ru-RU"/>
        </w:rPr>
        <w:t>,</w:t>
      </w:r>
      <w:r w:rsidR="00FF0D7C">
        <w:rPr>
          <w:rFonts w:ascii="Liberation Serif" w:eastAsia="Times New Roman" w:hAnsi="Liberation Serif"/>
          <w:lang w:eastAsia="ru-RU"/>
        </w:rPr>
        <w:t xml:space="preserve"> протеста Невьянской городской прокуратуры от 01.04.2022 № 02-48-22 на </w:t>
      </w:r>
      <w:r w:rsidR="00FF0D7C" w:rsidRPr="00FF0D7C">
        <w:rPr>
          <w:rFonts w:ascii="Liberation Serif" w:eastAsia="Times New Roman" w:hAnsi="Liberation Serif"/>
          <w:lang w:eastAsia="ru-RU"/>
        </w:rPr>
        <w:t>решени</w:t>
      </w:r>
      <w:r w:rsidR="00FF0D7C">
        <w:rPr>
          <w:rFonts w:ascii="Liberation Serif" w:eastAsia="Times New Roman" w:hAnsi="Liberation Serif"/>
          <w:lang w:eastAsia="ru-RU"/>
        </w:rPr>
        <w:t>е</w:t>
      </w:r>
      <w:r w:rsidR="00FF0D7C" w:rsidRPr="00FF0D7C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 от 22.12.2021 № 128 «Об утверждении  Положения о Счетной комиссии Невьянского городского округа»</w:t>
      </w:r>
      <w:r w:rsidR="00FF0D7C">
        <w:rPr>
          <w:rFonts w:ascii="Liberation Serif" w:eastAsia="Times New Roman" w:hAnsi="Liberation Serif"/>
          <w:lang w:eastAsia="ru-RU"/>
        </w:rPr>
        <w:t>,</w:t>
      </w:r>
      <w:r w:rsidR="00CD4F29" w:rsidRPr="000E47E7">
        <w:rPr>
          <w:rFonts w:ascii="Liberation Serif" w:eastAsia="Times New Roman" w:hAnsi="Liberation Serif"/>
          <w:lang w:eastAsia="ru-RU"/>
        </w:rPr>
        <w:t xml:space="preserve"> </w:t>
      </w:r>
      <w:r w:rsidR="007C3A50">
        <w:rPr>
          <w:rFonts w:ascii="Liberation Serif" w:eastAsia="Times New Roman" w:hAnsi="Liberation Serif"/>
          <w:lang w:eastAsia="ru-RU"/>
        </w:rPr>
        <w:t xml:space="preserve">руководствуясь </w:t>
      </w:r>
      <w:r w:rsidR="00CD4F29" w:rsidRPr="000E47E7">
        <w:rPr>
          <w:rFonts w:ascii="Liberation Serif" w:eastAsia="Times New Roman" w:hAnsi="Liberation Serif"/>
          <w:lang w:eastAsia="ru-RU"/>
        </w:rPr>
        <w:t xml:space="preserve">статьями 23, 32 Устава Невьянского городского округа, Дума Невьянского городского округа </w:t>
      </w:r>
    </w:p>
    <w:p w:rsidR="002745A8" w:rsidRPr="000E47E7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CD4F29" w:rsidRDefault="002745A8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>РЕШИЛА</w:t>
      </w:r>
      <w:r w:rsidR="00CD4F29" w:rsidRPr="000E47E7">
        <w:rPr>
          <w:rFonts w:ascii="Liberation Serif" w:eastAsia="Times New Roman" w:hAnsi="Liberation Serif"/>
          <w:lang w:eastAsia="ru-RU"/>
        </w:rPr>
        <w:t>:</w:t>
      </w:r>
    </w:p>
    <w:p w:rsidR="002C04D1" w:rsidRPr="000E47E7" w:rsidRDefault="002C04D1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721BFC" w:rsidRDefault="00E26286" w:rsidP="00721BFC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 xml:space="preserve">1. </w:t>
      </w:r>
      <w:r w:rsidR="00721BFC">
        <w:rPr>
          <w:rFonts w:ascii="Liberation Serif" w:eastAsia="Times New Roman" w:hAnsi="Liberation Serif"/>
          <w:lang w:eastAsia="ru-RU"/>
        </w:rPr>
        <w:t xml:space="preserve">Внести изменения в </w:t>
      </w:r>
      <w:r w:rsidR="00721BFC" w:rsidRPr="00721BFC">
        <w:rPr>
          <w:rFonts w:ascii="Liberation Serif" w:eastAsia="Times New Roman" w:hAnsi="Liberation Serif"/>
          <w:lang w:eastAsia="ru-RU"/>
        </w:rPr>
        <w:t>решени</w:t>
      </w:r>
      <w:r w:rsidR="00721BFC">
        <w:rPr>
          <w:rFonts w:ascii="Liberation Serif" w:eastAsia="Times New Roman" w:hAnsi="Liberation Serif"/>
          <w:lang w:eastAsia="ru-RU"/>
        </w:rPr>
        <w:t>е</w:t>
      </w:r>
      <w:r w:rsidR="00721BFC" w:rsidRPr="00721BFC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 от 22.12.2021 № 128 «Об утверждении  Положения о Счетной комиссии Невьянского городского округа»</w:t>
      </w:r>
      <w:r w:rsidR="00721BFC">
        <w:rPr>
          <w:rFonts w:ascii="Liberation Serif" w:eastAsia="Times New Roman" w:hAnsi="Liberation Serif"/>
          <w:lang w:eastAsia="ru-RU"/>
        </w:rPr>
        <w:t xml:space="preserve"> (далее – решение):</w:t>
      </w:r>
    </w:p>
    <w:p w:rsidR="00CD4F29" w:rsidRPr="000E47E7" w:rsidRDefault="00721BFC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>1) п</w:t>
      </w:r>
      <w:r w:rsidR="00E26286" w:rsidRPr="000E47E7">
        <w:rPr>
          <w:rFonts w:ascii="Liberation Serif" w:eastAsia="Times New Roman" w:hAnsi="Liberation Serif"/>
          <w:lang w:eastAsia="ru-RU"/>
        </w:rPr>
        <w:t xml:space="preserve">ункт 2 </w:t>
      </w:r>
      <w:r>
        <w:rPr>
          <w:rFonts w:ascii="Liberation Serif" w:eastAsia="Times New Roman" w:hAnsi="Liberation Serif"/>
          <w:lang w:eastAsia="ru-RU"/>
        </w:rPr>
        <w:t>р</w:t>
      </w:r>
      <w:r w:rsidR="00E26286" w:rsidRPr="000E47E7">
        <w:rPr>
          <w:rFonts w:ascii="Liberation Serif" w:eastAsia="Times New Roman" w:hAnsi="Liberation Serif"/>
          <w:lang w:eastAsia="ru-RU"/>
        </w:rPr>
        <w:t>ешения изложить</w:t>
      </w:r>
      <w:r w:rsidR="00E26286" w:rsidRPr="000E47E7">
        <w:rPr>
          <w:rFonts w:ascii="Liberation Serif" w:hAnsi="Liberation Serif"/>
        </w:rPr>
        <w:t xml:space="preserve"> </w:t>
      </w:r>
      <w:r w:rsidR="00E26286" w:rsidRPr="000E47E7">
        <w:rPr>
          <w:rFonts w:ascii="Liberation Serif" w:eastAsia="Times New Roman" w:hAnsi="Liberation Serif"/>
          <w:lang w:eastAsia="ru-RU"/>
        </w:rPr>
        <w:t>в следующей редакции:</w:t>
      </w:r>
    </w:p>
    <w:p w:rsidR="00E26286" w:rsidRPr="000E47E7" w:rsidRDefault="00E26286" w:rsidP="00E2628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 xml:space="preserve">«2. Признать утратившим силу </w:t>
      </w:r>
      <w:r w:rsidR="001B4065" w:rsidRPr="001B4065">
        <w:rPr>
          <w:rFonts w:ascii="Liberation Serif" w:eastAsia="Times New Roman" w:hAnsi="Liberation Serif"/>
          <w:lang w:eastAsia="ru-RU"/>
        </w:rPr>
        <w:t>решение Думы Невьянского городского округа от 25.04.2012 № 16</w:t>
      </w:r>
      <w:r w:rsidR="001B4065">
        <w:rPr>
          <w:rFonts w:ascii="Liberation Serif" w:eastAsia="Times New Roman" w:hAnsi="Liberation Serif"/>
          <w:lang w:eastAsia="ru-RU"/>
        </w:rPr>
        <w:t xml:space="preserve"> «Об утверждении </w:t>
      </w:r>
      <w:r w:rsidRPr="000E47E7">
        <w:rPr>
          <w:rFonts w:ascii="Liberation Serif" w:eastAsia="Times New Roman" w:hAnsi="Liberation Serif"/>
          <w:lang w:eastAsia="ru-RU"/>
        </w:rPr>
        <w:t>Положени</w:t>
      </w:r>
      <w:r w:rsidR="001B4065">
        <w:rPr>
          <w:rFonts w:ascii="Liberation Serif" w:eastAsia="Times New Roman" w:hAnsi="Liberation Serif"/>
          <w:lang w:eastAsia="ru-RU"/>
        </w:rPr>
        <w:t>я</w:t>
      </w:r>
      <w:r w:rsidRPr="000E47E7">
        <w:rPr>
          <w:rFonts w:ascii="Liberation Serif" w:eastAsia="Times New Roman" w:hAnsi="Liberation Serif"/>
          <w:lang w:eastAsia="ru-RU"/>
        </w:rPr>
        <w:t xml:space="preserve"> о Счетной комиссии Невьянского городского округа</w:t>
      </w:r>
      <w:r w:rsidR="001B4065">
        <w:rPr>
          <w:rFonts w:ascii="Liberation Serif" w:eastAsia="Times New Roman" w:hAnsi="Liberation Serif"/>
          <w:lang w:eastAsia="ru-RU"/>
        </w:rPr>
        <w:t xml:space="preserve">» </w:t>
      </w:r>
      <w:r w:rsidRPr="000E47E7">
        <w:rPr>
          <w:rFonts w:ascii="Liberation Serif" w:eastAsia="Times New Roman" w:hAnsi="Liberation Serif"/>
          <w:lang w:eastAsia="ru-RU"/>
        </w:rPr>
        <w:t>с изменениями</w:t>
      </w:r>
      <w:r w:rsidR="00565940">
        <w:rPr>
          <w:rFonts w:ascii="Liberation Serif" w:eastAsia="Times New Roman" w:hAnsi="Liberation Serif"/>
          <w:lang w:eastAsia="ru-RU"/>
        </w:rPr>
        <w:t>,</w:t>
      </w:r>
      <w:r w:rsidRPr="000E47E7">
        <w:rPr>
          <w:rFonts w:ascii="Liberation Serif" w:eastAsia="Times New Roman" w:hAnsi="Liberation Serif"/>
          <w:lang w:eastAsia="ru-RU"/>
        </w:rPr>
        <w:t xml:space="preserve"> внесенными </w:t>
      </w:r>
      <w:r w:rsidR="001B4065" w:rsidRPr="001B4065">
        <w:rPr>
          <w:rFonts w:ascii="Liberation Serif" w:eastAsia="Times New Roman" w:hAnsi="Liberation Serif"/>
          <w:lang w:eastAsia="ru-RU"/>
        </w:rPr>
        <w:t>решени</w:t>
      </w:r>
      <w:r w:rsidR="001B4065">
        <w:rPr>
          <w:rFonts w:ascii="Liberation Serif" w:eastAsia="Times New Roman" w:hAnsi="Liberation Serif"/>
          <w:lang w:eastAsia="ru-RU"/>
        </w:rPr>
        <w:t>ями</w:t>
      </w:r>
      <w:r w:rsidR="001B4065" w:rsidRPr="001B4065">
        <w:rPr>
          <w:rFonts w:ascii="Liberation Serif" w:eastAsia="Times New Roman" w:hAnsi="Liberation Serif"/>
          <w:lang w:eastAsia="ru-RU"/>
        </w:rPr>
        <w:t xml:space="preserve"> Думы Невьянского городского округа </w:t>
      </w:r>
      <w:r w:rsidR="001B4065">
        <w:rPr>
          <w:rFonts w:ascii="Liberation Serif" w:eastAsia="Times New Roman" w:hAnsi="Liberation Serif"/>
          <w:lang w:eastAsia="ru-RU"/>
        </w:rPr>
        <w:t xml:space="preserve">от </w:t>
      </w:r>
      <w:r w:rsidRPr="000E47E7">
        <w:rPr>
          <w:rFonts w:ascii="Liberation Serif" w:eastAsia="Times New Roman" w:hAnsi="Liberation Serif"/>
          <w:lang w:eastAsia="ru-RU"/>
        </w:rPr>
        <w:t>24.10.2012  № 98, 24.09.2014 № 93, 23.09.2015 № 74, 23.11.2016 № 140, 30.01.2019 № 4, 29.01.2020 № 4, 26.05.2021 № 47.».</w:t>
      </w:r>
    </w:p>
    <w:p w:rsidR="00620242" w:rsidRPr="000E47E7" w:rsidRDefault="00E26286" w:rsidP="00F0396E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eastAsia="Times New Roman" w:hAnsi="Liberation Serif"/>
          <w:lang w:eastAsia="ru-RU"/>
        </w:rPr>
        <w:t>2</w:t>
      </w:r>
      <w:r w:rsidR="00620242" w:rsidRPr="000E47E7">
        <w:rPr>
          <w:rFonts w:ascii="Liberation Serif" w:eastAsia="Times New Roman" w:hAnsi="Liberation Serif"/>
          <w:lang w:eastAsia="ru-RU"/>
        </w:rPr>
        <w:t xml:space="preserve">. Внести 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изменения </w:t>
      </w:r>
      <w:r w:rsidR="00620242" w:rsidRPr="000E47E7">
        <w:rPr>
          <w:rFonts w:ascii="Liberation Serif" w:eastAsia="Times New Roman" w:hAnsi="Liberation Serif"/>
          <w:lang w:eastAsia="ru-RU"/>
        </w:rPr>
        <w:t>в Положение о Счетной комиссии Невьянского городского округа, утвержденное  решением Думы Невьянского городского округа от 22.12.2021 № 1</w:t>
      </w:r>
      <w:r w:rsidR="008A6067">
        <w:rPr>
          <w:rFonts w:ascii="Liberation Serif" w:eastAsia="Times New Roman" w:hAnsi="Liberation Serif"/>
          <w:lang w:eastAsia="ru-RU"/>
        </w:rPr>
        <w:t>28</w:t>
      </w:r>
      <w:r w:rsidR="007333DA" w:rsidRPr="000E47E7">
        <w:rPr>
          <w:rFonts w:ascii="Liberation Serif" w:eastAsia="Times New Roman" w:hAnsi="Liberation Serif"/>
          <w:lang w:eastAsia="ru-RU"/>
        </w:rPr>
        <w:t xml:space="preserve"> (далее – Положение)</w:t>
      </w:r>
      <w:r w:rsidR="00620242" w:rsidRPr="000E47E7">
        <w:rPr>
          <w:rFonts w:ascii="Liberation Serif" w:eastAsia="Times New Roman" w:hAnsi="Liberation Serif"/>
          <w:lang w:eastAsia="ru-RU"/>
        </w:rPr>
        <w:t>:</w:t>
      </w:r>
    </w:p>
    <w:p w:rsidR="00F0396E" w:rsidRPr="000E47E7" w:rsidRDefault="00F0396E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  <w:lang w:eastAsia="ru-RU"/>
        </w:rPr>
        <w:t xml:space="preserve">1) </w:t>
      </w:r>
      <w:r w:rsidRPr="000E47E7">
        <w:rPr>
          <w:rFonts w:ascii="Liberation Serif" w:hAnsi="Liberation Serif"/>
        </w:rPr>
        <w:t xml:space="preserve">пункт 1.1 </w:t>
      </w:r>
      <w:r w:rsidR="00565940">
        <w:rPr>
          <w:rFonts w:ascii="Liberation Serif" w:hAnsi="Liberation Serif"/>
        </w:rPr>
        <w:t xml:space="preserve">раздела </w:t>
      </w:r>
      <w:r w:rsidRPr="000E47E7">
        <w:rPr>
          <w:rFonts w:ascii="Liberation Serif" w:hAnsi="Liberation Serif"/>
        </w:rPr>
        <w:t>1 Положения изложить в следующей редакции:</w:t>
      </w:r>
    </w:p>
    <w:p w:rsidR="00F0396E" w:rsidRPr="000E47E7" w:rsidRDefault="00F0396E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«1.1. Счетная комиссия Невьянского городского округа (далее – Счетная комиссия) является органом местного самоуправления, осуществляющим внешний муниципальный финансовый контроль, образуется Думой Невьянского городского округа и ей подотчетна.</w:t>
      </w:r>
      <w:r w:rsidR="00715131" w:rsidRPr="000E47E7">
        <w:rPr>
          <w:rFonts w:ascii="Liberation Serif" w:hAnsi="Liberation Serif"/>
        </w:rPr>
        <w:t>»;</w:t>
      </w:r>
    </w:p>
    <w:p w:rsidR="0048353B" w:rsidRDefault="0048353B" w:rsidP="00FD5C5A">
      <w:pPr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E166CC" w:rsidRDefault="00E166CC" w:rsidP="00F0396E">
      <w:pPr>
        <w:tabs>
          <w:tab w:val="left" w:pos="993"/>
        </w:tabs>
        <w:rPr>
          <w:rFonts w:ascii="Liberation Serif" w:hAnsi="Liberation Serif"/>
        </w:rPr>
      </w:pPr>
    </w:p>
    <w:p w:rsidR="0048353B" w:rsidRPr="000E47E7" w:rsidRDefault="0048353B" w:rsidP="0048353B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2) </w:t>
      </w:r>
      <w:r>
        <w:rPr>
          <w:rFonts w:ascii="Liberation Serif" w:hAnsi="Liberation Serif"/>
        </w:rPr>
        <w:t>раздел</w:t>
      </w:r>
      <w:r w:rsidRPr="000E47E7">
        <w:rPr>
          <w:rFonts w:ascii="Liberation Serif" w:hAnsi="Liberation Serif"/>
        </w:rPr>
        <w:t xml:space="preserve"> 4 Положения изложить в следующей редакции:</w:t>
      </w:r>
    </w:p>
    <w:p w:rsidR="00592141" w:rsidRDefault="00592141" w:rsidP="00592141">
      <w:pPr>
        <w:pStyle w:val="ConsPlusTitle"/>
        <w:jc w:val="center"/>
        <w:outlineLvl w:val="0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>«4. Состав Счетной комиссии</w:t>
      </w:r>
    </w:p>
    <w:p w:rsidR="00592141" w:rsidRPr="000E47E7" w:rsidRDefault="00592141" w:rsidP="0059214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 xml:space="preserve">4.1. Счетная комиссия образуется в составе председателя и аппарата Счетной комиссии. </w:t>
      </w:r>
    </w:p>
    <w:p w:rsidR="00567720" w:rsidRPr="000E47E7" w:rsidRDefault="00567720" w:rsidP="00E26286">
      <w:pPr>
        <w:autoSpaceDE w:val="0"/>
        <w:autoSpaceDN w:val="0"/>
        <w:adjustRightInd w:val="0"/>
        <w:rPr>
          <w:rFonts w:ascii="Liberation Serif" w:hAnsi="Liberation Serif"/>
        </w:rPr>
      </w:pPr>
      <w:r w:rsidRPr="00A80B5D">
        <w:rPr>
          <w:rFonts w:ascii="Liberation Serif" w:hAnsi="Liberation Serif"/>
        </w:rPr>
        <w:t>В аппарат Счетной комиссии входят инспекторы и иные штатные работники Счетной комиссии.</w:t>
      </w:r>
    </w:p>
    <w:p w:rsidR="00715131" w:rsidRPr="000E47E7" w:rsidRDefault="00715131" w:rsidP="0071513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>4.2. Должность председателя относится к муниципальным должностям.</w:t>
      </w:r>
    </w:p>
    <w:p w:rsidR="00715131" w:rsidRPr="000E47E7" w:rsidRDefault="00715131" w:rsidP="0071513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 xml:space="preserve">4.3. </w:t>
      </w:r>
      <w:r w:rsidRPr="00A80B5D">
        <w:rPr>
          <w:rFonts w:ascii="Liberation Serif" w:hAnsi="Liberation Serif"/>
          <w:szCs w:val="28"/>
        </w:rPr>
        <w:t>Должность инспектора Счетной комиссии относ</w:t>
      </w:r>
      <w:r w:rsidR="005E5333" w:rsidRPr="00A80B5D">
        <w:rPr>
          <w:rFonts w:ascii="Liberation Serif" w:hAnsi="Liberation Serif"/>
          <w:szCs w:val="28"/>
        </w:rPr>
        <w:t>и</w:t>
      </w:r>
      <w:r w:rsidRPr="00A80B5D">
        <w:rPr>
          <w:rFonts w:ascii="Liberation Serif" w:hAnsi="Liberation Serif"/>
          <w:szCs w:val="28"/>
        </w:rPr>
        <w:t xml:space="preserve">тся к должностям </w:t>
      </w:r>
      <w:r w:rsidRPr="000E47E7">
        <w:rPr>
          <w:rFonts w:ascii="Liberation Serif" w:hAnsi="Liberation Serif"/>
          <w:szCs w:val="28"/>
        </w:rPr>
        <w:t xml:space="preserve">муниципальной службы, учреждаемым для обеспечения полномочий </w:t>
      </w:r>
      <w:r w:rsidR="005E5333" w:rsidRPr="000E47E7">
        <w:rPr>
          <w:rFonts w:ascii="Liberation Serif" w:hAnsi="Liberation Serif"/>
          <w:szCs w:val="28"/>
        </w:rPr>
        <w:t>Счетной комиссии.</w:t>
      </w:r>
    </w:p>
    <w:p w:rsidR="00715131" w:rsidRPr="002C5439" w:rsidRDefault="00715131" w:rsidP="0071513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>4.</w:t>
      </w:r>
      <w:r w:rsidR="002A32A2" w:rsidRPr="000E47E7">
        <w:rPr>
          <w:rFonts w:ascii="Liberation Serif" w:hAnsi="Liberation Serif"/>
          <w:szCs w:val="28"/>
        </w:rPr>
        <w:t>4</w:t>
      </w:r>
      <w:r w:rsidRPr="000E47E7">
        <w:rPr>
          <w:rFonts w:ascii="Liberation Serif" w:hAnsi="Liberation Serif"/>
          <w:szCs w:val="28"/>
        </w:rPr>
        <w:t xml:space="preserve">. Права, обязанности и ответственность работников Счетной комиссии определяются </w:t>
      </w:r>
      <w:r w:rsidR="002C5439" w:rsidRPr="0054278E">
        <w:rPr>
          <w:rFonts w:ascii="Liberation Serif" w:hAnsi="Liberation Serif"/>
          <w:szCs w:val="28"/>
        </w:rPr>
        <w:t>Федеральным законом от 07</w:t>
      </w:r>
      <w:r w:rsidR="00F43095" w:rsidRPr="0054278E">
        <w:rPr>
          <w:rFonts w:ascii="Liberation Serif" w:hAnsi="Liberation Serif"/>
          <w:szCs w:val="28"/>
        </w:rPr>
        <w:t xml:space="preserve"> февраля </w:t>
      </w:r>
      <w:r w:rsidR="002C5439" w:rsidRPr="0054278E">
        <w:rPr>
          <w:rFonts w:ascii="Liberation Serif" w:hAnsi="Liberation Serif"/>
          <w:szCs w:val="28"/>
        </w:rPr>
        <w:t>2011</w:t>
      </w:r>
      <w:r w:rsidR="00F43095" w:rsidRPr="0054278E">
        <w:rPr>
          <w:rFonts w:ascii="Liberation Serif" w:hAnsi="Liberation Serif"/>
          <w:szCs w:val="28"/>
        </w:rPr>
        <w:t xml:space="preserve"> года</w:t>
      </w:r>
      <w:r w:rsidR="002C5439" w:rsidRPr="0054278E">
        <w:rPr>
          <w:rFonts w:ascii="Liberation Serif" w:hAnsi="Liberation Serif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F43095" w:rsidRPr="0054278E">
        <w:rPr>
          <w:rFonts w:ascii="Liberation Serif" w:hAnsi="Liberation Serif"/>
          <w:szCs w:val="28"/>
        </w:rPr>
        <w:t>,</w:t>
      </w:r>
      <w:r w:rsidR="002C5439" w:rsidRPr="0054278E">
        <w:rPr>
          <w:rFonts w:ascii="Liberation Serif" w:hAnsi="Liberation Serif"/>
          <w:szCs w:val="28"/>
        </w:rPr>
        <w:t xml:space="preserve"> </w:t>
      </w:r>
      <w:r w:rsidRPr="0054278E">
        <w:rPr>
          <w:rFonts w:ascii="Liberation Serif" w:hAnsi="Liberation Serif"/>
          <w:szCs w:val="28"/>
        </w:rPr>
        <w:t>законодательством о муниципальной службе</w:t>
      </w:r>
      <w:r w:rsidR="005E5333" w:rsidRPr="0054278E">
        <w:rPr>
          <w:rFonts w:ascii="Liberation Serif" w:hAnsi="Liberation Serif"/>
          <w:szCs w:val="28"/>
        </w:rPr>
        <w:t>, трудовым законодательством</w:t>
      </w:r>
      <w:r w:rsidR="00F43095" w:rsidRPr="0054278E">
        <w:rPr>
          <w:rFonts w:ascii="Liberation Serif" w:hAnsi="Liberation Serif"/>
          <w:szCs w:val="28"/>
        </w:rPr>
        <w:t xml:space="preserve"> и иными нормативными правовыми актами, содержащими нормы трудового права</w:t>
      </w:r>
      <w:r w:rsidRPr="0054278E">
        <w:rPr>
          <w:rFonts w:ascii="Liberation Serif" w:hAnsi="Liberation Serif"/>
          <w:szCs w:val="28"/>
        </w:rPr>
        <w:t>.</w:t>
      </w:r>
    </w:p>
    <w:p w:rsidR="00715131" w:rsidRPr="000E47E7" w:rsidRDefault="00715131" w:rsidP="0071513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>4.</w:t>
      </w:r>
      <w:r w:rsidR="002A32A2" w:rsidRPr="000E47E7">
        <w:rPr>
          <w:rFonts w:ascii="Liberation Serif" w:hAnsi="Liberation Serif"/>
          <w:szCs w:val="28"/>
        </w:rPr>
        <w:t>5</w:t>
      </w:r>
      <w:r w:rsidRPr="000E47E7">
        <w:rPr>
          <w:rFonts w:ascii="Liberation Serif" w:hAnsi="Liberation Serif"/>
          <w:szCs w:val="28"/>
        </w:rPr>
        <w:t xml:space="preserve">. </w:t>
      </w:r>
      <w:r w:rsidR="009F653A" w:rsidRPr="009F653A">
        <w:rPr>
          <w:rFonts w:ascii="Liberation Serif" w:hAnsi="Liberation Serif"/>
          <w:szCs w:val="28"/>
        </w:rPr>
        <w:t>Структура</w:t>
      </w:r>
      <w:r w:rsidR="009F653A">
        <w:rPr>
          <w:rFonts w:ascii="Liberation Serif" w:hAnsi="Liberation Serif"/>
          <w:szCs w:val="28"/>
        </w:rPr>
        <w:t xml:space="preserve"> и ш</w:t>
      </w:r>
      <w:r w:rsidRPr="000E47E7">
        <w:rPr>
          <w:rFonts w:ascii="Liberation Serif" w:hAnsi="Liberation Serif"/>
          <w:szCs w:val="28"/>
        </w:rPr>
        <w:t xml:space="preserve">татная численность Счетной комиссии определяется правовым актом Думы Невьянского городского округа по представлению председателя Счетной комиссии с учетом необходимости выполнения возложенных законодательством полномочий, обеспечения организационной и функциональной независимости </w:t>
      </w:r>
      <w:r w:rsidR="00EB2785" w:rsidRPr="00EB2785">
        <w:rPr>
          <w:rFonts w:ascii="Liberation Serif" w:hAnsi="Liberation Serif"/>
          <w:szCs w:val="28"/>
        </w:rPr>
        <w:t>Счетной комиссии</w:t>
      </w:r>
      <w:r w:rsidRPr="000E47E7">
        <w:rPr>
          <w:rFonts w:ascii="Liberation Serif" w:hAnsi="Liberation Serif"/>
          <w:szCs w:val="28"/>
        </w:rPr>
        <w:t>.</w:t>
      </w:r>
    </w:p>
    <w:p w:rsidR="00715131" w:rsidRPr="000E47E7" w:rsidRDefault="00715131" w:rsidP="00715131">
      <w:pPr>
        <w:pStyle w:val="ConsPlusNormal"/>
        <w:ind w:firstLine="709"/>
        <w:jc w:val="both"/>
        <w:rPr>
          <w:rFonts w:ascii="Liberation Serif" w:hAnsi="Liberation Serif"/>
          <w:szCs w:val="28"/>
        </w:rPr>
      </w:pPr>
      <w:r w:rsidRPr="000E47E7">
        <w:rPr>
          <w:rFonts w:ascii="Liberation Serif" w:hAnsi="Liberation Serif"/>
          <w:szCs w:val="28"/>
        </w:rPr>
        <w:t>4.</w:t>
      </w:r>
      <w:r w:rsidR="002A32A2" w:rsidRPr="000E47E7">
        <w:rPr>
          <w:rFonts w:ascii="Liberation Serif" w:hAnsi="Liberation Serif"/>
          <w:szCs w:val="28"/>
        </w:rPr>
        <w:t>6</w:t>
      </w:r>
      <w:r w:rsidRPr="000E47E7">
        <w:rPr>
          <w:rFonts w:ascii="Liberation Serif" w:hAnsi="Liberation Serif"/>
          <w:szCs w:val="28"/>
        </w:rPr>
        <w:t>. Штатное расписание Счетной комиссии утверждается председателем Счетной комиссии.</w:t>
      </w:r>
      <w:r w:rsidR="002A32A2" w:rsidRPr="000E47E7">
        <w:rPr>
          <w:rFonts w:ascii="Liberation Serif" w:hAnsi="Liberation Serif"/>
          <w:szCs w:val="28"/>
        </w:rPr>
        <w:t>»;</w:t>
      </w:r>
    </w:p>
    <w:p w:rsidR="00850907" w:rsidRPr="000E47E7" w:rsidRDefault="002A32A2" w:rsidP="00850907">
      <w:pPr>
        <w:autoSpaceDE w:val="0"/>
        <w:autoSpaceDN w:val="0"/>
        <w:adjustRightInd w:val="0"/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3) </w:t>
      </w:r>
      <w:r w:rsidR="00850907" w:rsidRPr="000E47E7">
        <w:rPr>
          <w:rFonts w:ascii="Liberation Serif" w:hAnsi="Liberation Serif"/>
        </w:rPr>
        <w:t xml:space="preserve">пункт 5.2 </w:t>
      </w:r>
      <w:r w:rsidR="00A80B5D">
        <w:rPr>
          <w:rFonts w:ascii="Liberation Serif" w:hAnsi="Liberation Serif"/>
        </w:rPr>
        <w:t>раздела</w:t>
      </w:r>
      <w:r w:rsidR="00850907" w:rsidRPr="000E47E7">
        <w:rPr>
          <w:rFonts w:ascii="Liberation Serif" w:hAnsi="Liberation Serif"/>
        </w:rPr>
        <w:t xml:space="preserve"> 5 Положения дополнить подпунктом 4 следующего содержания: «</w:t>
      </w:r>
      <w:r w:rsidR="00565940">
        <w:rPr>
          <w:rFonts w:ascii="Liberation Serif" w:hAnsi="Liberation Serif"/>
        </w:rPr>
        <w:t xml:space="preserve">4) </w:t>
      </w:r>
      <w:r w:rsidR="00850907" w:rsidRPr="000E47E7">
        <w:rPr>
          <w:rFonts w:ascii="Liberation Serif" w:hAnsi="Liberation Serif"/>
        </w:rPr>
        <w:t>комитетом и комиссией Думы Невьянского городского округа.»;</w:t>
      </w:r>
    </w:p>
    <w:p w:rsidR="00850907" w:rsidRPr="000E47E7" w:rsidRDefault="00850907" w:rsidP="00850907">
      <w:pPr>
        <w:autoSpaceDE w:val="0"/>
        <w:autoSpaceDN w:val="0"/>
        <w:adjustRightInd w:val="0"/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4) в пункте 5.4 </w:t>
      </w:r>
      <w:r w:rsidR="00A80B5D" w:rsidRPr="00A80B5D">
        <w:rPr>
          <w:rFonts w:ascii="Liberation Serif" w:hAnsi="Liberation Serif"/>
        </w:rPr>
        <w:t>раздела</w:t>
      </w:r>
      <w:r w:rsidRPr="000E47E7">
        <w:rPr>
          <w:rFonts w:ascii="Liberation Serif" w:hAnsi="Liberation Serif"/>
        </w:rPr>
        <w:t xml:space="preserve"> 5 Положения слова «и Уставом Невьянского городского округа» исключить;</w:t>
      </w:r>
    </w:p>
    <w:p w:rsidR="00850907" w:rsidRPr="000E47E7" w:rsidRDefault="00850907" w:rsidP="00850907">
      <w:pPr>
        <w:autoSpaceDE w:val="0"/>
        <w:autoSpaceDN w:val="0"/>
        <w:adjustRightInd w:val="0"/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5) в пункте 5.5 </w:t>
      </w:r>
      <w:r w:rsidR="00A80B5D" w:rsidRPr="00A80B5D">
        <w:rPr>
          <w:rFonts w:ascii="Liberation Serif" w:hAnsi="Liberation Serif"/>
        </w:rPr>
        <w:t>раздела</w:t>
      </w:r>
      <w:r w:rsidRPr="000E47E7">
        <w:rPr>
          <w:rFonts w:ascii="Liberation Serif" w:hAnsi="Liberation Serif"/>
        </w:rPr>
        <w:t xml:space="preserve"> 5 Положения слова «и Трудовым </w:t>
      </w:r>
      <w:hyperlink r:id="rId10" w:history="1">
        <w:r w:rsidRPr="000E47E7">
          <w:rPr>
            <w:rFonts w:ascii="Liberation Serif" w:hAnsi="Liberation Serif"/>
          </w:rPr>
          <w:t>кодексом</w:t>
        </w:r>
      </w:hyperlink>
      <w:r w:rsidRPr="000E47E7">
        <w:rPr>
          <w:rFonts w:ascii="Liberation Serif" w:hAnsi="Liberation Serif"/>
        </w:rPr>
        <w:t xml:space="preserve"> Российской Федерации» исключить;</w:t>
      </w:r>
    </w:p>
    <w:p w:rsidR="00B50AB6" w:rsidRPr="000E47E7" w:rsidRDefault="00442908" w:rsidP="00850907">
      <w:pPr>
        <w:autoSpaceDE w:val="0"/>
        <w:autoSpaceDN w:val="0"/>
        <w:adjustRightInd w:val="0"/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6) </w:t>
      </w:r>
      <w:r w:rsidR="00582DC9" w:rsidRPr="000E47E7">
        <w:rPr>
          <w:rFonts w:ascii="Liberation Serif" w:hAnsi="Liberation Serif"/>
        </w:rPr>
        <w:t xml:space="preserve">пункт 5.7 </w:t>
      </w:r>
      <w:r w:rsidR="00A80B5D" w:rsidRPr="00A80B5D">
        <w:rPr>
          <w:rFonts w:ascii="Liberation Serif" w:hAnsi="Liberation Serif"/>
        </w:rPr>
        <w:t>раздела</w:t>
      </w:r>
      <w:r w:rsidR="00582DC9" w:rsidRPr="000E47E7">
        <w:rPr>
          <w:rFonts w:ascii="Liberation Serif" w:hAnsi="Liberation Serif"/>
        </w:rPr>
        <w:t xml:space="preserve"> 5 Положения </w:t>
      </w:r>
      <w:r w:rsidR="00652E39" w:rsidRPr="00652E39">
        <w:rPr>
          <w:rFonts w:ascii="Liberation Serif" w:hAnsi="Liberation Serif"/>
        </w:rPr>
        <w:t>изложить в следующей редакции:</w:t>
      </w:r>
      <w:r w:rsidR="00592141">
        <w:rPr>
          <w:rFonts w:ascii="Liberation Serif" w:hAnsi="Liberation Serif"/>
        </w:rPr>
        <w:t xml:space="preserve"> </w:t>
      </w:r>
      <w:r w:rsidR="00B50AB6">
        <w:rPr>
          <w:rFonts w:ascii="Liberation Serif" w:hAnsi="Liberation Serif"/>
        </w:rPr>
        <w:t xml:space="preserve">«5.7 </w:t>
      </w:r>
      <w:r w:rsidR="00B50AB6" w:rsidRPr="00B50AB6">
        <w:rPr>
          <w:rFonts w:ascii="Liberation Serif" w:hAnsi="Liberation Serif"/>
        </w:rPr>
        <w:t>Назначение на должность инспекторов Счетной комиссии производится распоряжением (приказом) председателя Счетной комиссии в соответствии с трудовым законодательством и законодательством о муниципальной службе.</w:t>
      </w:r>
      <w:r w:rsidR="00B50AB6">
        <w:rPr>
          <w:rFonts w:ascii="Liberation Serif" w:hAnsi="Liberation Serif"/>
        </w:rPr>
        <w:t>»;</w:t>
      </w:r>
    </w:p>
    <w:p w:rsidR="002A32A2" w:rsidRPr="000E47E7" w:rsidRDefault="00582DC9" w:rsidP="00582DC9">
      <w:pPr>
        <w:autoSpaceDE w:val="0"/>
        <w:autoSpaceDN w:val="0"/>
        <w:adjustRightInd w:val="0"/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 xml:space="preserve">7) пункт 5.9 </w:t>
      </w:r>
      <w:r w:rsidR="00A80B5D" w:rsidRPr="00A80B5D">
        <w:rPr>
          <w:rFonts w:ascii="Liberation Serif" w:hAnsi="Liberation Serif"/>
        </w:rPr>
        <w:t>раздела</w:t>
      </w:r>
      <w:r w:rsidRPr="000E47E7">
        <w:rPr>
          <w:rFonts w:ascii="Liberation Serif" w:hAnsi="Liberation Serif"/>
        </w:rPr>
        <w:t xml:space="preserve"> 5 Положения добавить </w:t>
      </w:r>
      <w:r w:rsidR="00597743" w:rsidRPr="000E47E7">
        <w:rPr>
          <w:rFonts w:ascii="Liberation Serif" w:hAnsi="Liberation Serif"/>
        </w:rPr>
        <w:t>абзацем</w:t>
      </w:r>
      <w:r w:rsidRPr="000E47E7">
        <w:rPr>
          <w:rFonts w:ascii="Liberation Serif" w:hAnsi="Liberation Serif"/>
        </w:rPr>
        <w:t xml:space="preserve"> следующего содержания:</w:t>
      </w:r>
    </w:p>
    <w:p w:rsidR="00715131" w:rsidRPr="000E47E7" w:rsidRDefault="00582DC9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«</w:t>
      </w:r>
      <w:r w:rsidR="00FA2F6B" w:rsidRPr="00FA2F6B">
        <w:rPr>
          <w:rFonts w:ascii="Liberation Serif" w:hAnsi="Liberation Serif"/>
        </w:rPr>
        <w:t>Муниципальные служащие Счетной комиссии, замещающие должности муниципальной службы, включенные в перечень, установленный нормативным правовым актом Счетной комиссии,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  <w:r w:rsidRPr="000E47E7">
        <w:rPr>
          <w:rFonts w:ascii="Liberation Serif" w:hAnsi="Liberation Serif"/>
        </w:rPr>
        <w:t>»;</w:t>
      </w:r>
    </w:p>
    <w:p w:rsidR="00EA202A" w:rsidRDefault="00582DC9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lastRenderedPageBreak/>
        <w:t xml:space="preserve">8) </w:t>
      </w:r>
      <w:r w:rsidR="00EA202A" w:rsidRPr="00EA202A">
        <w:rPr>
          <w:rFonts w:ascii="Liberation Serif" w:hAnsi="Liberation Serif"/>
        </w:rPr>
        <w:t>в п</w:t>
      </w:r>
      <w:r w:rsidR="00EA202A">
        <w:rPr>
          <w:rFonts w:ascii="Liberation Serif" w:hAnsi="Liberation Serif"/>
        </w:rPr>
        <w:t>одп</w:t>
      </w:r>
      <w:r w:rsidR="00EA202A" w:rsidRPr="00EA202A">
        <w:rPr>
          <w:rFonts w:ascii="Liberation Serif" w:hAnsi="Liberation Serif"/>
        </w:rPr>
        <w:t xml:space="preserve">ункте </w:t>
      </w:r>
      <w:r w:rsidR="00EA202A">
        <w:rPr>
          <w:rFonts w:ascii="Liberation Serif" w:hAnsi="Liberation Serif"/>
        </w:rPr>
        <w:t>5 пункта 6.2</w:t>
      </w:r>
      <w:r w:rsidR="00EA202A" w:rsidRPr="00EA202A">
        <w:rPr>
          <w:rFonts w:ascii="Liberation Serif" w:hAnsi="Liberation Serif"/>
        </w:rPr>
        <w:t xml:space="preserve"> раздела </w:t>
      </w:r>
      <w:r w:rsidR="00EA202A">
        <w:rPr>
          <w:rFonts w:ascii="Liberation Serif" w:hAnsi="Liberation Serif"/>
        </w:rPr>
        <w:t>6</w:t>
      </w:r>
      <w:r w:rsidR="00EA202A" w:rsidRPr="00EA202A">
        <w:rPr>
          <w:rFonts w:ascii="Liberation Serif" w:hAnsi="Liberation Serif"/>
        </w:rPr>
        <w:t xml:space="preserve"> Положения слово «положения» заменить словом «Положения»;</w:t>
      </w:r>
    </w:p>
    <w:p w:rsidR="00582DC9" w:rsidRPr="000E47E7" w:rsidRDefault="009117A9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9) </w:t>
      </w:r>
      <w:r w:rsidR="00567720" w:rsidRPr="000E47E7">
        <w:rPr>
          <w:rFonts w:ascii="Liberation Serif" w:hAnsi="Liberation Serif"/>
        </w:rPr>
        <w:t xml:space="preserve">пункт 6.7 </w:t>
      </w:r>
      <w:r w:rsidR="00A80B5D" w:rsidRPr="00A80B5D">
        <w:rPr>
          <w:rFonts w:ascii="Liberation Serif" w:hAnsi="Liberation Serif"/>
        </w:rPr>
        <w:t>раздела</w:t>
      </w:r>
      <w:r w:rsidR="00567720" w:rsidRPr="000E47E7">
        <w:rPr>
          <w:rFonts w:ascii="Liberation Serif" w:hAnsi="Liberation Serif"/>
        </w:rPr>
        <w:t xml:space="preserve"> 6 Положения исключить;</w:t>
      </w:r>
    </w:p>
    <w:p w:rsidR="00567720" w:rsidRDefault="009117A9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567720" w:rsidRPr="000E47E7">
        <w:rPr>
          <w:rFonts w:ascii="Liberation Serif" w:hAnsi="Liberation Serif"/>
        </w:rPr>
        <w:t>)</w:t>
      </w:r>
      <w:r w:rsidR="000214EA" w:rsidRPr="000E47E7">
        <w:rPr>
          <w:rFonts w:ascii="Liberation Serif" w:hAnsi="Liberation Serif"/>
        </w:rPr>
        <w:t xml:space="preserve"> в пункт</w:t>
      </w:r>
      <w:r w:rsidR="002C5439">
        <w:rPr>
          <w:rFonts w:ascii="Liberation Serif" w:hAnsi="Liberation Serif"/>
        </w:rPr>
        <w:t>ах</w:t>
      </w:r>
      <w:r w:rsidR="000214EA" w:rsidRPr="000E47E7">
        <w:rPr>
          <w:rFonts w:ascii="Liberation Serif" w:hAnsi="Liberation Serif"/>
        </w:rPr>
        <w:t xml:space="preserve"> 7.1</w:t>
      </w:r>
      <w:r w:rsidR="002C5439">
        <w:rPr>
          <w:rFonts w:ascii="Liberation Serif" w:hAnsi="Liberation Serif"/>
        </w:rPr>
        <w:t xml:space="preserve"> </w:t>
      </w:r>
      <w:r w:rsidR="002C5439" w:rsidRPr="003919B0">
        <w:rPr>
          <w:rFonts w:ascii="Liberation Serif" w:hAnsi="Liberation Serif"/>
        </w:rPr>
        <w:t>и 7.2</w:t>
      </w:r>
      <w:r w:rsidR="002C5439">
        <w:rPr>
          <w:rFonts w:ascii="Liberation Serif" w:hAnsi="Liberation Serif"/>
        </w:rPr>
        <w:t xml:space="preserve"> </w:t>
      </w:r>
      <w:r w:rsidR="000214EA" w:rsidRPr="000E47E7">
        <w:rPr>
          <w:rFonts w:ascii="Liberation Serif" w:hAnsi="Liberation Serif"/>
        </w:rPr>
        <w:t xml:space="preserve"> </w:t>
      </w:r>
      <w:r w:rsidR="00A80B5D" w:rsidRPr="00A80B5D">
        <w:rPr>
          <w:rFonts w:ascii="Liberation Serif" w:hAnsi="Liberation Serif"/>
        </w:rPr>
        <w:t>раздела</w:t>
      </w:r>
      <w:r w:rsidR="000214EA" w:rsidRPr="000E47E7">
        <w:rPr>
          <w:rFonts w:ascii="Liberation Serif" w:hAnsi="Liberation Serif"/>
        </w:rPr>
        <w:t xml:space="preserve"> 7 Положения слова «Контрольного органа» заменить </w:t>
      </w:r>
      <w:r w:rsidR="008433A2" w:rsidRPr="000E47E7">
        <w:rPr>
          <w:rFonts w:ascii="Liberation Serif" w:hAnsi="Liberation Serif"/>
        </w:rPr>
        <w:t>словами</w:t>
      </w:r>
      <w:r w:rsidR="000214EA" w:rsidRPr="000E47E7">
        <w:rPr>
          <w:rFonts w:ascii="Liberation Serif" w:hAnsi="Liberation Serif"/>
        </w:rPr>
        <w:t xml:space="preserve"> «Счетной комиссии»;</w:t>
      </w:r>
    </w:p>
    <w:p w:rsidR="008E63AE" w:rsidRDefault="000214EA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1</w:t>
      </w:r>
      <w:r w:rsidRPr="000E47E7">
        <w:rPr>
          <w:rFonts w:ascii="Liberation Serif" w:hAnsi="Liberation Serif"/>
        </w:rPr>
        <w:t xml:space="preserve">) </w:t>
      </w:r>
      <w:r w:rsidR="008E63AE" w:rsidRPr="008E63AE">
        <w:rPr>
          <w:rFonts w:ascii="Liberation Serif" w:hAnsi="Liberation Serif"/>
        </w:rPr>
        <w:t>в пункт</w:t>
      </w:r>
      <w:r w:rsidR="008E63AE">
        <w:rPr>
          <w:rFonts w:ascii="Liberation Serif" w:hAnsi="Liberation Serif"/>
        </w:rPr>
        <w:t>е</w:t>
      </w:r>
      <w:r w:rsidR="008E63AE" w:rsidRPr="008E63AE">
        <w:rPr>
          <w:rFonts w:ascii="Liberation Serif" w:hAnsi="Liberation Serif"/>
        </w:rPr>
        <w:t xml:space="preserve"> 7.2  раздела 7 Положения слова «и (или) Свердловской области</w:t>
      </w:r>
      <w:r w:rsidR="009D25EC">
        <w:rPr>
          <w:rFonts w:ascii="Liberation Serif" w:hAnsi="Liberation Serif"/>
        </w:rPr>
        <w:t>.</w:t>
      </w:r>
      <w:r w:rsidR="008E63AE" w:rsidRPr="008E63AE">
        <w:rPr>
          <w:rFonts w:ascii="Liberation Serif" w:hAnsi="Liberation Serif"/>
        </w:rPr>
        <w:t>» заменить словами «и (или) законодательством Свердловской области об административных правонарушениях</w:t>
      </w:r>
      <w:r w:rsidR="009D25EC">
        <w:rPr>
          <w:rFonts w:ascii="Liberation Serif" w:hAnsi="Liberation Serif"/>
        </w:rPr>
        <w:t>.</w:t>
      </w:r>
      <w:r w:rsidR="008E63AE" w:rsidRPr="008E63AE">
        <w:rPr>
          <w:rFonts w:ascii="Liberation Serif" w:hAnsi="Liberation Serif"/>
        </w:rPr>
        <w:t>»;</w:t>
      </w:r>
    </w:p>
    <w:p w:rsidR="000214EA" w:rsidRPr="000E47E7" w:rsidRDefault="00FE100A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2</w:t>
      </w:r>
      <w:r>
        <w:rPr>
          <w:rFonts w:ascii="Liberation Serif" w:hAnsi="Liberation Serif"/>
        </w:rPr>
        <w:t xml:space="preserve">) </w:t>
      </w:r>
      <w:r w:rsidR="000214EA" w:rsidRPr="00A80B5D">
        <w:rPr>
          <w:rFonts w:ascii="Liberation Serif" w:hAnsi="Liberation Serif"/>
        </w:rPr>
        <w:t xml:space="preserve">в </w:t>
      </w:r>
      <w:r w:rsidR="00A80B5D" w:rsidRPr="00A80B5D">
        <w:rPr>
          <w:rFonts w:ascii="Liberation Serif" w:hAnsi="Liberation Serif"/>
        </w:rPr>
        <w:t>подпункте</w:t>
      </w:r>
      <w:r w:rsidR="000214EA" w:rsidRPr="00A80B5D">
        <w:rPr>
          <w:rFonts w:ascii="Liberation Serif" w:hAnsi="Liberation Serif"/>
        </w:rPr>
        <w:t xml:space="preserve"> 8 </w:t>
      </w:r>
      <w:r w:rsidR="000214EA" w:rsidRPr="000E47E7">
        <w:rPr>
          <w:rFonts w:ascii="Liberation Serif" w:hAnsi="Liberation Serif"/>
        </w:rPr>
        <w:t xml:space="preserve">пункта 8.1 </w:t>
      </w:r>
      <w:r w:rsidR="00A80B5D" w:rsidRPr="00A80B5D">
        <w:rPr>
          <w:rFonts w:ascii="Liberation Serif" w:hAnsi="Liberation Serif"/>
        </w:rPr>
        <w:t>раздела</w:t>
      </w:r>
      <w:r w:rsidR="000214EA" w:rsidRPr="000E47E7">
        <w:rPr>
          <w:rFonts w:ascii="Liberation Serif" w:hAnsi="Liberation Serif"/>
        </w:rPr>
        <w:t xml:space="preserve"> 8 Положения слова «муниципальном образовании» заменить </w:t>
      </w:r>
      <w:r w:rsidR="008433A2" w:rsidRPr="000E47E7">
        <w:rPr>
          <w:rFonts w:ascii="Liberation Serif" w:hAnsi="Liberation Serif"/>
        </w:rPr>
        <w:t>словами</w:t>
      </w:r>
      <w:r w:rsidR="000214EA" w:rsidRPr="000E47E7">
        <w:rPr>
          <w:rFonts w:ascii="Liberation Serif" w:hAnsi="Liberation Serif"/>
        </w:rPr>
        <w:t xml:space="preserve"> «Невьянском городском округе»;</w:t>
      </w:r>
    </w:p>
    <w:p w:rsidR="000214EA" w:rsidRPr="000E47E7" w:rsidRDefault="000214EA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3</w:t>
      </w:r>
      <w:r w:rsidRPr="000E47E7">
        <w:rPr>
          <w:rFonts w:ascii="Liberation Serif" w:hAnsi="Liberation Serif"/>
        </w:rPr>
        <w:t xml:space="preserve">) </w:t>
      </w:r>
      <w:r w:rsidRPr="00A80B5D">
        <w:rPr>
          <w:rFonts w:ascii="Liberation Serif" w:hAnsi="Liberation Serif"/>
        </w:rPr>
        <w:t xml:space="preserve">в </w:t>
      </w:r>
      <w:r w:rsidR="00A80B5D" w:rsidRPr="00A80B5D">
        <w:rPr>
          <w:rFonts w:ascii="Liberation Serif" w:hAnsi="Liberation Serif"/>
        </w:rPr>
        <w:t>подпункте</w:t>
      </w:r>
      <w:r w:rsidRPr="00A80B5D">
        <w:rPr>
          <w:rFonts w:ascii="Liberation Serif" w:hAnsi="Liberation Serif"/>
        </w:rPr>
        <w:t xml:space="preserve"> 9 </w:t>
      </w:r>
      <w:r w:rsidRPr="000E47E7">
        <w:rPr>
          <w:rFonts w:ascii="Liberation Serif" w:hAnsi="Liberation Serif"/>
        </w:rPr>
        <w:t xml:space="preserve">пункта 8.1 </w:t>
      </w:r>
      <w:r w:rsidR="00A80B5D" w:rsidRPr="00A80B5D">
        <w:rPr>
          <w:rFonts w:ascii="Liberation Serif" w:hAnsi="Liberation Serif"/>
        </w:rPr>
        <w:t>раздела</w:t>
      </w:r>
      <w:r w:rsidRPr="000E47E7">
        <w:rPr>
          <w:rFonts w:ascii="Liberation Serif" w:hAnsi="Liberation Serif"/>
        </w:rPr>
        <w:t xml:space="preserve"> 8 Положения слова «Представительный орган» заменить </w:t>
      </w:r>
      <w:r w:rsidR="008433A2" w:rsidRPr="000E47E7">
        <w:rPr>
          <w:rFonts w:ascii="Liberation Serif" w:hAnsi="Liberation Serif"/>
        </w:rPr>
        <w:t>словами</w:t>
      </w:r>
      <w:r w:rsidRPr="000E47E7">
        <w:rPr>
          <w:rFonts w:ascii="Liberation Serif" w:hAnsi="Liberation Serif"/>
        </w:rPr>
        <w:t xml:space="preserve"> «Думу»;</w:t>
      </w:r>
    </w:p>
    <w:p w:rsidR="000214EA" w:rsidRPr="000E47E7" w:rsidRDefault="000214EA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4</w:t>
      </w:r>
      <w:r w:rsidRPr="000E47E7">
        <w:rPr>
          <w:rFonts w:ascii="Liberation Serif" w:hAnsi="Liberation Serif"/>
        </w:rPr>
        <w:t xml:space="preserve">) </w:t>
      </w:r>
      <w:r w:rsidR="00AF0A30" w:rsidRPr="00D40255">
        <w:rPr>
          <w:rFonts w:ascii="Liberation Serif" w:hAnsi="Liberation Serif"/>
        </w:rPr>
        <w:t xml:space="preserve">в </w:t>
      </w:r>
      <w:r w:rsidR="00D40255" w:rsidRPr="00D40255">
        <w:rPr>
          <w:rFonts w:ascii="Liberation Serif" w:hAnsi="Liberation Serif"/>
        </w:rPr>
        <w:t>подпункте</w:t>
      </w:r>
      <w:r w:rsidR="00AF0A30" w:rsidRPr="00D40255">
        <w:rPr>
          <w:rFonts w:ascii="Liberation Serif" w:hAnsi="Liberation Serif"/>
        </w:rPr>
        <w:t xml:space="preserve"> 13 </w:t>
      </w:r>
      <w:r w:rsidR="00AF0A30" w:rsidRPr="000E47E7">
        <w:rPr>
          <w:rFonts w:ascii="Liberation Serif" w:hAnsi="Liberation Serif"/>
        </w:rPr>
        <w:t xml:space="preserve">пункта 8.1 </w:t>
      </w:r>
      <w:r w:rsidR="00D40255" w:rsidRPr="00D40255">
        <w:rPr>
          <w:rFonts w:ascii="Liberation Serif" w:hAnsi="Liberation Serif"/>
        </w:rPr>
        <w:t>раздела</w:t>
      </w:r>
      <w:r w:rsidR="00AF0A30" w:rsidRPr="000E47E7">
        <w:rPr>
          <w:rFonts w:ascii="Liberation Serif" w:hAnsi="Liberation Serif"/>
        </w:rPr>
        <w:t xml:space="preserve"> 8 Положения слова «</w:t>
      </w:r>
      <w:r w:rsidR="008433A2" w:rsidRPr="000E47E7">
        <w:rPr>
          <w:rFonts w:ascii="Liberation Serif" w:hAnsi="Liberation Serif"/>
        </w:rPr>
        <w:t>уставом и нормативными правовыми актами» заменить словами «Уставом Невьянского городского округа и решениями»;</w:t>
      </w:r>
    </w:p>
    <w:p w:rsidR="00E14166" w:rsidRPr="000E47E7" w:rsidRDefault="00E14166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5</w:t>
      </w:r>
      <w:r w:rsidRPr="000E47E7">
        <w:rPr>
          <w:rFonts w:ascii="Liberation Serif" w:hAnsi="Liberation Serif"/>
        </w:rPr>
        <w:t xml:space="preserve">) </w:t>
      </w:r>
      <w:r w:rsidR="00A70676">
        <w:rPr>
          <w:rFonts w:ascii="Liberation Serif" w:hAnsi="Liberation Serif"/>
        </w:rPr>
        <w:t>в</w:t>
      </w:r>
      <w:r w:rsidRPr="000E47E7">
        <w:rPr>
          <w:rFonts w:ascii="Liberation Serif" w:hAnsi="Liberation Serif"/>
        </w:rPr>
        <w:t xml:space="preserve"> пункте 8.2 </w:t>
      </w:r>
      <w:r w:rsidR="00D40255" w:rsidRPr="00D40255">
        <w:rPr>
          <w:rFonts w:ascii="Liberation Serif" w:hAnsi="Liberation Serif"/>
        </w:rPr>
        <w:t>раздела</w:t>
      </w:r>
      <w:r w:rsidRPr="000E47E7">
        <w:rPr>
          <w:rFonts w:ascii="Liberation Serif" w:hAnsi="Liberation Serif"/>
        </w:rPr>
        <w:t xml:space="preserve"> 8 Положения слова «финансовый контроль» заменить словами «муниципальный финансовый контроль»;</w:t>
      </w:r>
    </w:p>
    <w:p w:rsidR="00800C1F" w:rsidRDefault="008433A2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6</w:t>
      </w:r>
      <w:r w:rsidRPr="000E47E7">
        <w:rPr>
          <w:rFonts w:ascii="Liberation Serif" w:hAnsi="Liberation Serif"/>
        </w:rPr>
        <w:t xml:space="preserve">) </w:t>
      </w:r>
      <w:r w:rsidR="00800C1F" w:rsidRPr="00800C1F">
        <w:rPr>
          <w:rFonts w:ascii="Liberation Serif" w:hAnsi="Liberation Serif"/>
        </w:rPr>
        <w:t>пункт</w:t>
      </w:r>
      <w:r w:rsidR="00800C1F">
        <w:rPr>
          <w:rFonts w:ascii="Liberation Serif" w:hAnsi="Liberation Serif"/>
        </w:rPr>
        <w:t>ы</w:t>
      </w:r>
      <w:r w:rsidR="00800C1F" w:rsidRPr="00800C1F">
        <w:rPr>
          <w:rFonts w:ascii="Liberation Serif" w:hAnsi="Liberation Serif"/>
        </w:rPr>
        <w:t xml:space="preserve"> </w:t>
      </w:r>
      <w:r w:rsidR="00800C1F">
        <w:rPr>
          <w:rFonts w:ascii="Liberation Serif" w:hAnsi="Liberation Serif"/>
        </w:rPr>
        <w:t>10</w:t>
      </w:r>
      <w:r w:rsidR="00800C1F" w:rsidRPr="00800C1F">
        <w:rPr>
          <w:rFonts w:ascii="Liberation Serif" w:hAnsi="Liberation Serif"/>
        </w:rPr>
        <w:t>.</w:t>
      </w:r>
      <w:r w:rsidR="00800C1F">
        <w:rPr>
          <w:rFonts w:ascii="Liberation Serif" w:hAnsi="Liberation Serif"/>
        </w:rPr>
        <w:t>3, 10.4</w:t>
      </w:r>
      <w:r w:rsidR="00800C1F" w:rsidRPr="00800C1F">
        <w:rPr>
          <w:rFonts w:ascii="Liberation Serif" w:hAnsi="Liberation Serif"/>
        </w:rPr>
        <w:t xml:space="preserve"> раздела </w:t>
      </w:r>
      <w:r w:rsidR="00800C1F">
        <w:rPr>
          <w:rFonts w:ascii="Liberation Serif" w:hAnsi="Liberation Serif"/>
        </w:rPr>
        <w:t>10</w:t>
      </w:r>
      <w:r w:rsidR="00800C1F" w:rsidRPr="00800C1F">
        <w:rPr>
          <w:rFonts w:ascii="Liberation Serif" w:hAnsi="Liberation Serif"/>
        </w:rPr>
        <w:t xml:space="preserve"> Положения исключить;</w:t>
      </w:r>
    </w:p>
    <w:p w:rsidR="008433A2" w:rsidRPr="000E47E7" w:rsidRDefault="00800C1F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7</w:t>
      </w:r>
      <w:r>
        <w:rPr>
          <w:rFonts w:ascii="Liberation Serif" w:hAnsi="Liberation Serif"/>
        </w:rPr>
        <w:t xml:space="preserve">) </w:t>
      </w:r>
      <w:r w:rsidR="008433A2" w:rsidRPr="000E47E7">
        <w:rPr>
          <w:rFonts w:ascii="Liberation Serif" w:hAnsi="Liberation Serif"/>
        </w:rPr>
        <w:t xml:space="preserve">в пункте 11.3 </w:t>
      </w:r>
      <w:r w:rsidR="00D40255" w:rsidRPr="00D40255">
        <w:rPr>
          <w:rFonts w:ascii="Liberation Serif" w:hAnsi="Liberation Serif"/>
        </w:rPr>
        <w:t>раздела</w:t>
      </w:r>
      <w:r w:rsidR="008433A2" w:rsidRPr="000E47E7">
        <w:rPr>
          <w:rFonts w:ascii="Liberation Serif" w:hAnsi="Liberation Serif"/>
        </w:rPr>
        <w:t xml:space="preserve"> 11 Положения слов</w:t>
      </w:r>
      <w:r w:rsidR="00197A66" w:rsidRPr="000E47E7">
        <w:rPr>
          <w:rFonts w:ascii="Liberation Serif" w:hAnsi="Liberation Serif"/>
        </w:rPr>
        <w:t>о</w:t>
      </w:r>
      <w:r w:rsidR="008433A2" w:rsidRPr="000E47E7">
        <w:rPr>
          <w:rFonts w:ascii="Liberation Serif" w:hAnsi="Liberation Serif"/>
        </w:rPr>
        <w:t xml:space="preserve"> «указание» заменить словом «указанием»;</w:t>
      </w:r>
    </w:p>
    <w:p w:rsidR="004A73F9" w:rsidRDefault="008433A2" w:rsidP="00F0396E">
      <w:pPr>
        <w:tabs>
          <w:tab w:val="left" w:pos="993"/>
        </w:tabs>
        <w:rPr>
          <w:rFonts w:ascii="Liberation Serif" w:hAnsi="Liberation Serif"/>
        </w:rPr>
      </w:pPr>
      <w:r w:rsidRPr="000E47E7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8</w:t>
      </w:r>
      <w:r w:rsidRPr="000E47E7">
        <w:rPr>
          <w:rFonts w:ascii="Liberation Serif" w:hAnsi="Liberation Serif"/>
        </w:rPr>
        <w:t>)</w:t>
      </w:r>
      <w:r w:rsidR="00197A66" w:rsidRPr="000E47E7">
        <w:rPr>
          <w:rFonts w:ascii="Liberation Serif" w:hAnsi="Liberation Serif"/>
        </w:rPr>
        <w:t xml:space="preserve"> </w:t>
      </w:r>
      <w:r w:rsidR="004A73F9" w:rsidRPr="004A73F9">
        <w:rPr>
          <w:rFonts w:ascii="Liberation Serif" w:hAnsi="Liberation Serif"/>
        </w:rPr>
        <w:t xml:space="preserve">раздел </w:t>
      </w:r>
      <w:r w:rsidR="004A73F9">
        <w:rPr>
          <w:rFonts w:ascii="Liberation Serif" w:hAnsi="Liberation Serif"/>
        </w:rPr>
        <w:t>12</w:t>
      </w:r>
      <w:r w:rsidR="004A73F9" w:rsidRPr="004A73F9">
        <w:rPr>
          <w:rFonts w:ascii="Liberation Serif" w:hAnsi="Liberation Serif"/>
        </w:rPr>
        <w:t xml:space="preserve"> Положения изложить в следующей редакции:</w:t>
      </w:r>
    </w:p>
    <w:p w:rsidR="004A73F9" w:rsidRPr="004A73F9" w:rsidRDefault="004A73F9" w:rsidP="004A73F9">
      <w:pPr>
        <w:widowControl w:val="0"/>
        <w:autoSpaceDE w:val="0"/>
        <w:autoSpaceDN w:val="0"/>
        <w:ind w:firstLine="0"/>
        <w:jc w:val="center"/>
        <w:outlineLvl w:val="0"/>
        <w:rPr>
          <w:rFonts w:ascii="Liberation Serif" w:eastAsia="Times New Roman" w:hAnsi="Liberation Serif"/>
          <w:b/>
          <w:lang w:eastAsia="ru-RU"/>
        </w:rPr>
      </w:pPr>
      <w:r>
        <w:rPr>
          <w:rFonts w:ascii="Liberation Serif" w:eastAsia="Times New Roman" w:hAnsi="Liberation Serif"/>
          <w:b/>
          <w:lang w:eastAsia="ru-RU"/>
        </w:rPr>
        <w:t>«</w:t>
      </w:r>
      <w:r w:rsidRPr="004A73F9">
        <w:rPr>
          <w:rFonts w:ascii="Liberation Serif" w:eastAsia="Times New Roman" w:hAnsi="Liberation Serif"/>
          <w:b/>
          <w:lang w:eastAsia="ru-RU"/>
        </w:rPr>
        <w:t>12. Регламент Счетной комиссии</w:t>
      </w:r>
    </w:p>
    <w:p w:rsidR="0046017A" w:rsidRDefault="0046017A" w:rsidP="004A73F9">
      <w:pPr>
        <w:widowControl w:val="0"/>
        <w:autoSpaceDE w:val="0"/>
        <w:autoSpaceDN w:val="0"/>
        <w:rPr>
          <w:rFonts w:ascii="Liberation Serif" w:eastAsia="Times New Roman" w:hAnsi="Liberation Serif"/>
          <w:lang w:eastAsia="ru-RU"/>
        </w:rPr>
      </w:pPr>
      <w:r w:rsidRPr="0046017A">
        <w:rPr>
          <w:rFonts w:ascii="Liberation Serif" w:eastAsia="Times New Roman" w:hAnsi="Liberation Serif"/>
          <w:lang w:eastAsia="ru-RU"/>
        </w:rPr>
        <w:t>Регламентом Счетной комиссии, утверждаемым председателем Счетной комиссии</w:t>
      </w:r>
      <w:r>
        <w:rPr>
          <w:rFonts w:ascii="Liberation Serif" w:eastAsia="Times New Roman" w:hAnsi="Liberation Serif"/>
          <w:lang w:eastAsia="ru-RU"/>
        </w:rPr>
        <w:t xml:space="preserve">, </w:t>
      </w:r>
      <w:r w:rsidRPr="0046017A">
        <w:rPr>
          <w:rFonts w:ascii="Liberation Serif" w:eastAsia="Times New Roman" w:hAnsi="Liberation Serif"/>
          <w:lang w:eastAsia="ru-RU"/>
        </w:rPr>
        <w:t>определяются</w:t>
      </w:r>
      <w:r>
        <w:rPr>
          <w:rFonts w:ascii="Liberation Serif" w:eastAsia="Times New Roman" w:hAnsi="Liberation Serif"/>
          <w:lang w:eastAsia="ru-RU"/>
        </w:rPr>
        <w:t>:</w:t>
      </w:r>
    </w:p>
    <w:p w:rsidR="00244B6F" w:rsidRDefault="0046017A" w:rsidP="00244B6F">
      <w:pPr>
        <w:widowControl w:val="0"/>
        <w:autoSpaceDE w:val="0"/>
        <w:autoSpaceDN w:val="0"/>
        <w:rPr>
          <w:rFonts w:ascii="Liberation Serif" w:eastAsia="Times New Roman" w:hAnsi="Liberation Serif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1) </w:t>
      </w:r>
      <w:r w:rsidR="00244B6F" w:rsidRPr="00244B6F">
        <w:rPr>
          <w:rFonts w:ascii="Liberation Serif" w:eastAsia="Times New Roman" w:hAnsi="Liberation Serif"/>
          <w:lang w:eastAsia="ru-RU"/>
        </w:rPr>
        <w:t>порядок ведения дел, подготовки, проведения и оформления результатов контрольных и экспертно-аналитических мероприятий</w:t>
      </w:r>
      <w:r w:rsidR="00244B6F">
        <w:rPr>
          <w:rFonts w:ascii="Liberation Serif" w:eastAsia="Times New Roman" w:hAnsi="Liberation Serif"/>
          <w:lang w:eastAsia="ru-RU"/>
        </w:rPr>
        <w:t xml:space="preserve"> </w:t>
      </w:r>
      <w:r w:rsidR="00244B6F" w:rsidRPr="00244B6F">
        <w:rPr>
          <w:rFonts w:ascii="Liberation Serif" w:eastAsia="Times New Roman" w:hAnsi="Liberation Serif"/>
          <w:lang w:eastAsia="ru-RU"/>
        </w:rPr>
        <w:t>Счетной комиссии</w:t>
      </w:r>
      <w:r w:rsidR="00244B6F">
        <w:rPr>
          <w:rFonts w:ascii="Liberation Serif" w:eastAsia="Times New Roman" w:hAnsi="Liberation Serif"/>
          <w:lang w:eastAsia="ru-RU"/>
        </w:rPr>
        <w:t>;</w:t>
      </w:r>
    </w:p>
    <w:p w:rsidR="004A73F9" w:rsidRDefault="00244B6F" w:rsidP="00244B6F">
      <w:pPr>
        <w:widowControl w:val="0"/>
        <w:autoSpaceDE w:val="0"/>
        <w:autoSpaceDN w:val="0"/>
        <w:rPr>
          <w:rFonts w:ascii="Liberation Serif" w:hAnsi="Liberation Serif"/>
        </w:rPr>
      </w:pPr>
      <w:r>
        <w:rPr>
          <w:rFonts w:ascii="Liberation Serif" w:eastAsia="Times New Roman" w:hAnsi="Liberation Serif"/>
          <w:lang w:eastAsia="ru-RU"/>
        </w:rPr>
        <w:t xml:space="preserve">2) </w:t>
      </w:r>
      <w:r w:rsidRPr="00244B6F">
        <w:rPr>
          <w:rFonts w:ascii="Liberation Serif" w:eastAsia="Times New Roman" w:hAnsi="Liberation Serif"/>
          <w:lang w:eastAsia="ru-RU"/>
        </w:rPr>
        <w:t xml:space="preserve">иные внутренние вопросы деятельности </w:t>
      </w:r>
      <w:r w:rsidR="004A73F9" w:rsidRPr="004A73F9">
        <w:rPr>
          <w:rFonts w:ascii="Liberation Serif" w:eastAsia="Times New Roman" w:hAnsi="Liberation Serif"/>
          <w:lang w:eastAsia="ru-RU"/>
        </w:rPr>
        <w:t>Счетной комиссии.</w:t>
      </w:r>
      <w:r>
        <w:rPr>
          <w:rFonts w:ascii="Liberation Serif" w:eastAsia="Times New Roman" w:hAnsi="Liberation Serif"/>
          <w:lang w:eastAsia="ru-RU"/>
        </w:rPr>
        <w:t>»;</w:t>
      </w:r>
    </w:p>
    <w:p w:rsidR="00B66A74" w:rsidRDefault="004A73F9" w:rsidP="00F0396E">
      <w:pPr>
        <w:tabs>
          <w:tab w:val="left" w:pos="993"/>
        </w:tabs>
        <w:rPr>
          <w:rFonts w:ascii="Liberation Serif" w:hAnsi="Liberation Serif"/>
        </w:rPr>
      </w:pPr>
      <w:r w:rsidRPr="004A73F9">
        <w:rPr>
          <w:rFonts w:ascii="Liberation Serif" w:hAnsi="Liberation Serif"/>
        </w:rPr>
        <w:t>1</w:t>
      </w:r>
      <w:r w:rsidR="009117A9">
        <w:rPr>
          <w:rFonts w:ascii="Liberation Serif" w:hAnsi="Liberation Serif"/>
        </w:rPr>
        <w:t>9</w:t>
      </w:r>
      <w:r w:rsidRPr="004A73F9">
        <w:rPr>
          <w:rFonts w:ascii="Liberation Serif" w:hAnsi="Liberation Serif"/>
        </w:rPr>
        <w:t xml:space="preserve">) </w:t>
      </w:r>
      <w:r w:rsidR="00F82BDE">
        <w:rPr>
          <w:rFonts w:ascii="Liberation Serif" w:hAnsi="Liberation Serif"/>
        </w:rPr>
        <w:t>в пункте 7 раздела 14 Положения слово «положения» заменить словом «Положения»;</w:t>
      </w:r>
    </w:p>
    <w:p w:rsidR="008433A2" w:rsidRPr="000E47E7" w:rsidRDefault="009117A9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B66A74">
        <w:rPr>
          <w:rFonts w:ascii="Liberation Serif" w:hAnsi="Liberation Serif"/>
        </w:rPr>
        <w:t xml:space="preserve">) </w:t>
      </w:r>
      <w:r w:rsidR="00197A66" w:rsidRPr="000E47E7">
        <w:rPr>
          <w:rFonts w:ascii="Liberation Serif" w:hAnsi="Liberation Serif"/>
        </w:rPr>
        <w:t xml:space="preserve">в пункте 15.2 </w:t>
      </w:r>
      <w:r w:rsidR="00D40255" w:rsidRPr="00D40255">
        <w:rPr>
          <w:rFonts w:ascii="Liberation Serif" w:hAnsi="Liberation Serif"/>
        </w:rPr>
        <w:t>раздела</w:t>
      </w:r>
      <w:r w:rsidR="00197A66" w:rsidRPr="000E47E7">
        <w:rPr>
          <w:rFonts w:ascii="Liberation Serif" w:hAnsi="Liberation Serif"/>
        </w:rPr>
        <w:t xml:space="preserve"> 15 Положения слова «</w:t>
      </w:r>
      <w:r w:rsidR="00340415" w:rsidRPr="000E47E7">
        <w:rPr>
          <w:rFonts w:ascii="Liberation Serif" w:hAnsi="Liberation Serif"/>
        </w:rPr>
        <w:t>пунктом 2 части 1 настоящей статьи</w:t>
      </w:r>
      <w:r w:rsidR="00197A66" w:rsidRPr="000E47E7">
        <w:rPr>
          <w:rFonts w:ascii="Liberation Serif" w:hAnsi="Liberation Serif"/>
        </w:rPr>
        <w:t>» заменить слов</w:t>
      </w:r>
      <w:r w:rsidR="00340415" w:rsidRPr="000E47E7">
        <w:rPr>
          <w:rFonts w:ascii="Liberation Serif" w:hAnsi="Liberation Serif"/>
        </w:rPr>
        <w:t>ами</w:t>
      </w:r>
      <w:r w:rsidR="00197A66" w:rsidRPr="000E47E7">
        <w:rPr>
          <w:rFonts w:ascii="Liberation Serif" w:hAnsi="Liberation Serif"/>
        </w:rPr>
        <w:t xml:space="preserve"> «</w:t>
      </w:r>
      <w:r w:rsidR="00704DF8">
        <w:rPr>
          <w:rFonts w:ascii="Liberation Serif" w:hAnsi="Liberation Serif"/>
        </w:rPr>
        <w:t>п</w:t>
      </w:r>
      <w:r w:rsidR="00340415" w:rsidRPr="000E47E7">
        <w:rPr>
          <w:rFonts w:ascii="Liberation Serif" w:hAnsi="Liberation Serif"/>
        </w:rPr>
        <w:t>одпунктом 2 пункта 15.1 настоящего Положения</w:t>
      </w:r>
      <w:r w:rsidR="00197A66" w:rsidRPr="000E47E7">
        <w:rPr>
          <w:rFonts w:ascii="Liberation Serif" w:hAnsi="Liberation Serif"/>
        </w:rPr>
        <w:t>»;</w:t>
      </w:r>
    </w:p>
    <w:p w:rsidR="00704B09" w:rsidRDefault="00800C1F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117A9">
        <w:rPr>
          <w:rFonts w:ascii="Liberation Serif" w:hAnsi="Liberation Serif"/>
        </w:rPr>
        <w:t>1</w:t>
      </w:r>
      <w:r w:rsidR="004A73F9" w:rsidRPr="004A73F9">
        <w:rPr>
          <w:rFonts w:ascii="Liberation Serif" w:hAnsi="Liberation Serif"/>
        </w:rPr>
        <w:t>)</w:t>
      </w:r>
      <w:r w:rsidR="004A73F9">
        <w:rPr>
          <w:rFonts w:ascii="Liberation Serif" w:hAnsi="Liberation Serif"/>
        </w:rPr>
        <w:t xml:space="preserve"> </w:t>
      </w:r>
      <w:r w:rsidR="00704B09">
        <w:rPr>
          <w:rFonts w:ascii="Liberation Serif" w:hAnsi="Liberation Serif"/>
        </w:rPr>
        <w:t xml:space="preserve">из наименования </w:t>
      </w:r>
      <w:r w:rsidR="00704B09" w:rsidRPr="00704B09">
        <w:rPr>
          <w:rFonts w:ascii="Liberation Serif" w:hAnsi="Liberation Serif"/>
        </w:rPr>
        <w:t>раздела 16 Положения</w:t>
      </w:r>
      <w:r w:rsidR="00704B09">
        <w:rPr>
          <w:rFonts w:ascii="Liberation Serif" w:hAnsi="Liberation Serif"/>
        </w:rPr>
        <w:t xml:space="preserve"> исключить слова «по запросам»;</w:t>
      </w:r>
    </w:p>
    <w:p w:rsidR="00592141" w:rsidRDefault="00B66A74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117A9">
        <w:rPr>
          <w:rFonts w:ascii="Liberation Serif" w:hAnsi="Liberation Serif"/>
        </w:rPr>
        <w:t>2</w:t>
      </w:r>
      <w:r w:rsidR="00704B09" w:rsidRPr="00704B09">
        <w:rPr>
          <w:rFonts w:ascii="Liberation Serif" w:hAnsi="Liberation Serif"/>
        </w:rPr>
        <w:t xml:space="preserve">) </w:t>
      </w:r>
      <w:r w:rsidR="00704B09">
        <w:rPr>
          <w:rFonts w:ascii="Liberation Serif" w:hAnsi="Liberation Serif"/>
        </w:rPr>
        <w:t xml:space="preserve"> </w:t>
      </w:r>
      <w:r w:rsidR="00B44633">
        <w:rPr>
          <w:rFonts w:ascii="Liberation Serif" w:hAnsi="Liberation Serif"/>
        </w:rPr>
        <w:t>пункт 16.3 раздела 16 Положения дополнить словами «</w:t>
      </w:r>
      <w:r w:rsidR="00B44633" w:rsidRPr="00B44633">
        <w:rPr>
          <w:rFonts w:ascii="Liberation Serif" w:hAnsi="Liberation Serif"/>
        </w:rPr>
        <w:t>и (или) законодательством Свердловской области об административных правонарушениях.</w:t>
      </w:r>
      <w:r w:rsidR="00B44633">
        <w:rPr>
          <w:rFonts w:ascii="Liberation Serif" w:hAnsi="Liberation Serif"/>
        </w:rPr>
        <w:t>»;</w:t>
      </w:r>
    </w:p>
    <w:p w:rsidR="00340415" w:rsidRPr="000E47E7" w:rsidRDefault="00FE100A" w:rsidP="00F0396E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117A9">
        <w:rPr>
          <w:rFonts w:ascii="Liberation Serif" w:hAnsi="Liberation Serif"/>
        </w:rPr>
        <w:t>3</w:t>
      </w:r>
      <w:r w:rsidR="00704B09" w:rsidRPr="00704B09">
        <w:rPr>
          <w:rFonts w:ascii="Liberation Serif" w:hAnsi="Liberation Serif"/>
        </w:rPr>
        <w:t>)</w:t>
      </w:r>
      <w:r w:rsidR="00704B09">
        <w:rPr>
          <w:rFonts w:ascii="Liberation Serif" w:hAnsi="Liberation Serif"/>
        </w:rPr>
        <w:t xml:space="preserve"> </w:t>
      </w:r>
      <w:r w:rsidR="00340415" w:rsidRPr="000E47E7">
        <w:rPr>
          <w:rFonts w:ascii="Liberation Serif" w:hAnsi="Liberation Serif"/>
        </w:rPr>
        <w:t xml:space="preserve">в пункте 17.1 </w:t>
      </w:r>
      <w:r w:rsidR="00D40255" w:rsidRPr="00D40255">
        <w:rPr>
          <w:rFonts w:ascii="Liberation Serif" w:hAnsi="Liberation Serif"/>
        </w:rPr>
        <w:t>раздела</w:t>
      </w:r>
      <w:r w:rsidR="00340415" w:rsidRPr="000E47E7">
        <w:rPr>
          <w:rFonts w:ascii="Liberation Serif" w:hAnsi="Liberation Serif"/>
        </w:rPr>
        <w:t xml:space="preserve"> 17 Положения слова «муниципальному образованию» заменить словами «Невьянско</w:t>
      </w:r>
      <w:r w:rsidR="00E14166" w:rsidRPr="000E47E7">
        <w:rPr>
          <w:rFonts w:ascii="Liberation Serif" w:hAnsi="Liberation Serif"/>
        </w:rPr>
        <w:t>му</w:t>
      </w:r>
      <w:r w:rsidR="00340415" w:rsidRPr="000E47E7">
        <w:rPr>
          <w:rFonts w:ascii="Liberation Serif" w:hAnsi="Liberation Serif"/>
        </w:rPr>
        <w:t xml:space="preserve"> городско</w:t>
      </w:r>
      <w:r w:rsidR="00E14166" w:rsidRPr="000E47E7">
        <w:rPr>
          <w:rFonts w:ascii="Liberation Serif" w:hAnsi="Liberation Serif"/>
        </w:rPr>
        <w:t>му</w:t>
      </w:r>
      <w:r w:rsidR="00340415" w:rsidRPr="000E47E7">
        <w:rPr>
          <w:rFonts w:ascii="Liberation Serif" w:hAnsi="Liberation Serif"/>
        </w:rPr>
        <w:t xml:space="preserve"> округ</w:t>
      </w:r>
      <w:r w:rsidR="00E14166" w:rsidRPr="000E47E7">
        <w:rPr>
          <w:rFonts w:ascii="Liberation Serif" w:hAnsi="Liberation Serif"/>
        </w:rPr>
        <w:t>у</w:t>
      </w:r>
      <w:r w:rsidR="00340415" w:rsidRPr="000E47E7">
        <w:rPr>
          <w:rFonts w:ascii="Liberation Serif" w:hAnsi="Liberation Serif"/>
        </w:rPr>
        <w:t>»;</w:t>
      </w:r>
    </w:p>
    <w:p w:rsidR="00340415" w:rsidRPr="000E47E7" w:rsidRDefault="00704B09" w:rsidP="00F0396E">
      <w:pPr>
        <w:tabs>
          <w:tab w:val="left" w:pos="993"/>
        </w:tabs>
        <w:rPr>
          <w:rFonts w:ascii="Liberation Serif" w:hAnsi="Liberation Serif"/>
        </w:rPr>
      </w:pPr>
      <w:r w:rsidRPr="00704B09">
        <w:rPr>
          <w:rFonts w:ascii="Liberation Serif" w:hAnsi="Liberation Serif"/>
        </w:rPr>
        <w:t>2</w:t>
      </w:r>
      <w:r w:rsidR="009117A9">
        <w:rPr>
          <w:rFonts w:ascii="Liberation Serif" w:hAnsi="Liberation Serif"/>
        </w:rPr>
        <w:t>4</w:t>
      </w:r>
      <w:r w:rsidRPr="00704B09">
        <w:rPr>
          <w:rFonts w:ascii="Liberation Serif" w:hAnsi="Liberation Serif"/>
        </w:rPr>
        <w:t xml:space="preserve">) </w:t>
      </w:r>
      <w:r w:rsidR="00340415" w:rsidRPr="000E47E7">
        <w:rPr>
          <w:rFonts w:ascii="Liberation Serif" w:hAnsi="Liberation Serif"/>
        </w:rPr>
        <w:t xml:space="preserve">пункт 17.3 </w:t>
      </w:r>
      <w:r w:rsidR="00D40255" w:rsidRPr="00D40255">
        <w:rPr>
          <w:rFonts w:ascii="Liberation Serif" w:hAnsi="Liberation Serif"/>
        </w:rPr>
        <w:t>раздела</w:t>
      </w:r>
      <w:r w:rsidR="00340415" w:rsidRPr="000E47E7">
        <w:rPr>
          <w:rFonts w:ascii="Liberation Serif" w:hAnsi="Liberation Serif"/>
        </w:rPr>
        <w:t xml:space="preserve"> 17 Положения изложить в следующей редакции: «17.3. Органы, организации в указанный в представлении срок или, если срок не указан, в течение 30 дней со дня его получения обязаны уведомить в письменной форме Счетную комиссию о принятых по результатам выполнения представления решениях и мерах.»;</w:t>
      </w:r>
    </w:p>
    <w:p w:rsidR="00340415" w:rsidRPr="00E200EB" w:rsidRDefault="00704B09" w:rsidP="00F0396E">
      <w:pPr>
        <w:tabs>
          <w:tab w:val="left" w:pos="993"/>
        </w:tabs>
        <w:rPr>
          <w:rFonts w:ascii="Liberation Serif" w:hAnsi="Liberation Serif"/>
        </w:rPr>
      </w:pPr>
      <w:r w:rsidRPr="00704B09">
        <w:rPr>
          <w:rFonts w:ascii="Liberation Serif" w:hAnsi="Liberation Serif"/>
        </w:rPr>
        <w:lastRenderedPageBreak/>
        <w:t>2</w:t>
      </w:r>
      <w:r w:rsidR="009117A9">
        <w:rPr>
          <w:rFonts w:ascii="Liberation Serif" w:hAnsi="Liberation Serif"/>
        </w:rPr>
        <w:t>5</w:t>
      </w:r>
      <w:r w:rsidRPr="00704B09">
        <w:rPr>
          <w:rFonts w:ascii="Liberation Serif" w:hAnsi="Liberation Serif"/>
        </w:rPr>
        <w:t>)</w:t>
      </w:r>
      <w:r>
        <w:rPr>
          <w:rFonts w:ascii="Liberation Serif" w:hAnsi="Liberation Serif"/>
        </w:rPr>
        <w:t xml:space="preserve"> </w:t>
      </w:r>
      <w:r w:rsidR="00340415" w:rsidRPr="00E200EB">
        <w:rPr>
          <w:rFonts w:ascii="Liberation Serif" w:hAnsi="Liberation Serif"/>
        </w:rPr>
        <w:t xml:space="preserve">в пункте 19.4 </w:t>
      </w:r>
      <w:r w:rsidR="00D40255" w:rsidRPr="00E200EB">
        <w:rPr>
          <w:rFonts w:ascii="Liberation Serif" w:hAnsi="Liberation Serif"/>
        </w:rPr>
        <w:t>раздела</w:t>
      </w:r>
      <w:r w:rsidR="00340415" w:rsidRPr="00E200EB">
        <w:rPr>
          <w:rFonts w:ascii="Liberation Serif" w:hAnsi="Liberation Serif"/>
        </w:rPr>
        <w:t xml:space="preserve"> 19 Положения слова «Счетная комиссия вправе обращаться в Счетную палату Свердловской области» заменить словами «</w:t>
      </w:r>
      <w:r w:rsidR="00144370" w:rsidRPr="00E200EB">
        <w:rPr>
          <w:rFonts w:ascii="Liberation Serif" w:hAnsi="Liberation Serif"/>
        </w:rPr>
        <w:t>Счетная комиссия и</w:t>
      </w:r>
      <w:r w:rsidR="001073C9">
        <w:rPr>
          <w:rFonts w:ascii="Liberation Serif" w:hAnsi="Liberation Serif"/>
        </w:rPr>
        <w:t>ли</w:t>
      </w:r>
      <w:r w:rsidR="00144370" w:rsidRPr="00E200EB">
        <w:rPr>
          <w:rFonts w:ascii="Liberation Serif" w:hAnsi="Liberation Serif"/>
        </w:rPr>
        <w:t xml:space="preserve"> </w:t>
      </w:r>
      <w:r w:rsidR="001073C9">
        <w:rPr>
          <w:rFonts w:ascii="Liberation Serif" w:hAnsi="Liberation Serif"/>
        </w:rPr>
        <w:t>Дума</w:t>
      </w:r>
      <w:r w:rsidR="00144370" w:rsidRPr="00E200EB">
        <w:rPr>
          <w:rFonts w:ascii="Liberation Serif" w:hAnsi="Liberation Serif"/>
        </w:rPr>
        <w:t xml:space="preserve"> Невьянского городского округа вправе обратиться в Счетную палату Российской Федерации</w:t>
      </w:r>
      <w:r w:rsidR="00340415" w:rsidRPr="00E200EB">
        <w:rPr>
          <w:rFonts w:ascii="Liberation Serif" w:hAnsi="Liberation Serif"/>
        </w:rPr>
        <w:t>»;</w:t>
      </w:r>
    </w:p>
    <w:p w:rsidR="00340415" w:rsidRPr="000E47E7" w:rsidRDefault="00704B09" w:rsidP="00305C96">
      <w:pPr>
        <w:tabs>
          <w:tab w:val="left" w:pos="993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9117A9">
        <w:rPr>
          <w:rFonts w:ascii="Liberation Serif" w:hAnsi="Liberation Serif"/>
        </w:rPr>
        <w:t>6</w:t>
      </w:r>
      <w:r>
        <w:rPr>
          <w:rFonts w:ascii="Liberation Serif" w:hAnsi="Liberation Serif"/>
        </w:rPr>
        <w:t xml:space="preserve">) </w:t>
      </w:r>
      <w:r w:rsidR="00305C96" w:rsidRPr="000E47E7">
        <w:rPr>
          <w:rFonts w:ascii="Liberation Serif" w:hAnsi="Liberation Serif"/>
        </w:rPr>
        <w:t xml:space="preserve">подпункт 21.1 </w:t>
      </w:r>
      <w:r w:rsidR="00D40255" w:rsidRPr="00D40255">
        <w:rPr>
          <w:rFonts w:ascii="Liberation Serif" w:hAnsi="Liberation Serif"/>
        </w:rPr>
        <w:t>раздела</w:t>
      </w:r>
      <w:r w:rsidR="00305C96" w:rsidRPr="000E47E7">
        <w:rPr>
          <w:rFonts w:ascii="Liberation Serif" w:hAnsi="Liberation Serif"/>
        </w:rPr>
        <w:t xml:space="preserve"> 21 Положения изложить в следующей редакции:</w:t>
      </w:r>
    </w:p>
    <w:p w:rsidR="00305C96" w:rsidRPr="000E47E7" w:rsidRDefault="00305C96" w:rsidP="00305C96">
      <w:pPr>
        <w:rPr>
          <w:rFonts w:ascii="Liberation Serif" w:hAnsi="Liberation Serif"/>
          <w:lang w:eastAsia="ru-RU"/>
        </w:rPr>
      </w:pPr>
      <w:r w:rsidRPr="000E47E7">
        <w:rPr>
          <w:rFonts w:ascii="Liberation Serif" w:hAnsi="Liberation Serif"/>
          <w:lang w:eastAsia="ru-RU"/>
        </w:rPr>
        <w:t>«21.1. Финансовое обеспечение деятельности Счетной комиссии предусматривается в объеме, позволяющем обеспечить осуществление возложенных на нее полномочий.</w:t>
      </w:r>
    </w:p>
    <w:p w:rsidR="00305C96" w:rsidRPr="00C70815" w:rsidRDefault="00305C96" w:rsidP="00305C96">
      <w:pPr>
        <w:rPr>
          <w:rFonts w:ascii="Liberation Serif" w:hAnsi="Liberation Serif"/>
          <w:lang w:eastAsia="ru-RU"/>
        </w:rPr>
      </w:pPr>
      <w:r w:rsidRPr="000E47E7">
        <w:rPr>
          <w:rFonts w:ascii="Liberation Serif" w:hAnsi="Liberation Serif"/>
          <w:lang w:eastAsia="ru-RU"/>
        </w:rPr>
        <w:t>Председателю Счетной комиссии предоставляются меры по материальному и социальному обеспечению</w:t>
      </w:r>
      <w:r w:rsidR="00E200EB">
        <w:rPr>
          <w:rFonts w:ascii="Liberation Serif" w:hAnsi="Liberation Serif"/>
          <w:lang w:eastAsia="ru-RU"/>
        </w:rPr>
        <w:t>,</w:t>
      </w:r>
      <w:r w:rsidRPr="000E47E7">
        <w:rPr>
          <w:rFonts w:ascii="Liberation Serif" w:hAnsi="Liberation Serif"/>
          <w:lang w:eastAsia="ru-RU"/>
        </w:rPr>
        <w:t xml:space="preserve"> </w:t>
      </w:r>
      <w:r w:rsidR="000B0154" w:rsidRPr="000B0154">
        <w:rPr>
          <w:rFonts w:ascii="Liberation Serif" w:hAnsi="Liberation Serif"/>
          <w:lang w:eastAsia="ru-RU"/>
        </w:rPr>
        <w:t>установленные для лиц, замещающих должность</w:t>
      </w:r>
      <w:r w:rsidR="00E77AEC">
        <w:rPr>
          <w:rFonts w:ascii="Liberation Serif" w:hAnsi="Liberation Serif"/>
          <w:lang w:eastAsia="ru-RU"/>
        </w:rPr>
        <w:t xml:space="preserve"> </w:t>
      </w:r>
      <w:r w:rsidR="00B60259" w:rsidRPr="00C70815">
        <w:rPr>
          <w:rFonts w:ascii="Liberation Serif" w:hAnsi="Liberation Serif"/>
          <w:lang w:eastAsia="ru-RU"/>
        </w:rPr>
        <w:t xml:space="preserve">депутата </w:t>
      </w:r>
      <w:r w:rsidRPr="00C70815">
        <w:rPr>
          <w:rFonts w:ascii="Liberation Serif" w:hAnsi="Liberation Serif"/>
          <w:lang w:eastAsia="ru-RU"/>
        </w:rPr>
        <w:t>Дум</w:t>
      </w:r>
      <w:r w:rsidR="00B60259" w:rsidRPr="00C70815">
        <w:rPr>
          <w:rFonts w:ascii="Liberation Serif" w:hAnsi="Liberation Serif"/>
          <w:lang w:eastAsia="ru-RU"/>
        </w:rPr>
        <w:t>ы</w:t>
      </w:r>
      <w:r w:rsidRPr="00C70815">
        <w:rPr>
          <w:rFonts w:ascii="Liberation Serif" w:hAnsi="Liberation Serif"/>
          <w:lang w:eastAsia="ru-RU"/>
        </w:rPr>
        <w:t xml:space="preserve"> Невьянского городского округа.</w:t>
      </w:r>
    </w:p>
    <w:p w:rsidR="007115E2" w:rsidRPr="00C70815" w:rsidRDefault="00305C96" w:rsidP="00305C96">
      <w:pPr>
        <w:rPr>
          <w:rFonts w:ascii="Liberation Serif" w:hAnsi="Liberation Serif"/>
          <w:lang w:eastAsia="ru-RU"/>
        </w:rPr>
      </w:pPr>
      <w:r w:rsidRPr="00C70815">
        <w:rPr>
          <w:rFonts w:ascii="Liberation Serif" w:hAnsi="Liberation Serif"/>
          <w:lang w:eastAsia="ru-RU"/>
        </w:rPr>
        <w:t>Инспекторам Счетной комиссии предоставляются меры по материальному и социальному обеспечению</w:t>
      </w:r>
      <w:r w:rsidR="00E200EB" w:rsidRPr="00C70815">
        <w:rPr>
          <w:rFonts w:ascii="Liberation Serif" w:hAnsi="Liberation Serif"/>
          <w:lang w:eastAsia="ru-RU"/>
        </w:rPr>
        <w:t>,</w:t>
      </w:r>
      <w:r w:rsidRPr="00C70815">
        <w:rPr>
          <w:rFonts w:ascii="Liberation Serif" w:hAnsi="Liberation Serif"/>
          <w:lang w:eastAsia="ru-RU"/>
        </w:rPr>
        <w:t xml:space="preserve"> предусмотренные для муниципальных служащих</w:t>
      </w:r>
      <w:r w:rsidR="007115E2" w:rsidRPr="00C70815">
        <w:rPr>
          <w:rFonts w:ascii="Liberation Serif" w:hAnsi="Liberation Serif"/>
          <w:lang w:eastAsia="ru-RU"/>
        </w:rPr>
        <w:t>.</w:t>
      </w:r>
    </w:p>
    <w:p w:rsidR="00620242" w:rsidRPr="000E47E7" w:rsidRDefault="007115E2" w:rsidP="00305C96">
      <w:pPr>
        <w:rPr>
          <w:rFonts w:ascii="Liberation Serif" w:hAnsi="Liberation Serif"/>
          <w:lang w:eastAsia="ru-RU"/>
        </w:rPr>
      </w:pPr>
      <w:r>
        <w:rPr>
          <w:rFonts w:ascii="Liberation Serif" w:hAnsi="Liberation Serif"/>
          <w:lang w:eastAsia="ru-RU"/>
        </w:rPr>
        <w:t>И</w:t>
      </w:r>
      <w:r w:rsidRPr="007115E2">
        <w:rPr>
          <w:rFonts w:ascii="Liberation Serif" w:hAnsi="Liberation Serif"/>
          <w:lang w:eastAsia="ru-RU"/>
        </w:rPr>
        <w:t>ным штатным работникам</w:t>
      </w:r>
      <w:r w:rsidRPr="007115E2">
        <w:t xml:space="preserve"> </w:t>
      </w:r>
      <w:r w:rsidRPr="007115E2">
        <w:rPr>
          <w:rFonts w:ascii="Liberation Serif" w:hAnsi="Liberation Serif"/>
          <w:lang w:eastAsia="ru-RU"/>
        </w:rPr>
        <w:t>Счетной комиссии</w:t>
      </w:r>
      <w:r>
        <w:rPr>
          <w:rFonts w:ascii="Liberation Serif" w:hAnsi="Liberation Serif"/>
          <w:lang w:eastAsia="ru-RU"/>
        </w:rPr>
        <w:t xml:space="preserve"> </w:t>
      </w:r>
      <w:r w:rsidRPr="007115E2">
        <w:rPr>
          <w:rFonts w:ascii="Liberation Serif" w:hAnsi="Liberation Serif"/>
          <w:lang w:eastAsia="ru-RU"/>
        </w:rPr>
        <w:t>предоставляются меры по материальному и социальному обеспечению</w:t>
      </w:r>
      <w:r w:rsidR="003C7F5F" w:rsidRPr="000E47E7">
        <w:rPr>
          <w:rFonts w:ascii="Liberation Serif" w:hAnsi="Liberation Serif"/>
          <w:lang w:eastAsia="ru-RU"/>
        </w:rPr>
        <w:t xml:space="preserve"> в соответствии с трудовым законодательством.». </w:t>
      </w:r>
    </w:p>
    <w:p w:rsidR="00E26286" w:rsidRDefault="00E26286" w:rsidP="00E2628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  <w:r w:rsidRPr="000E47E7">
        <w:rPr>
          <w:rFonts w:ascii="Liberation Serif" w:hAnsi="Liberation Serif"/>
          <w:lang w:eastAsia="ru-RU"/>
        </w:rPr>
        <w:t xml:space="preserve">3. </w:t>
      </w:r>
      <w:r w:rsidRPr="000E47E7">
        <w:rPr>
          <w:rFonts w:ascii="Liberation Serif" w:eastAsia="Times New Roman" w:hAnsi="Liberation Serif"/>
          <w:lang w:eastAsia="ru-RU"/>
        </w:rPr>
        <w:t>Опубликовать настоящее решение</w:t>
      </w:r>
      <w:r w:rsidRPr="000E47E7">
        <w:rPr>
          <w:rFonts w:ascii="Liberation Serif" w:hAnsi="Liberation Serif"/>
        </w:rPr>
        <w:t xml:space="preserve"> в газете </w:t>
      </w:r>
      <w:r w:rsidRPr="000E47E7">
        <w:rPr>
          <w:rFonts w:ascii="Liberation Serif" w:eastAsia="Times New Roman" w:hAnsi="Liberation Serif"/>
          <w:lang w:eastAsia="ru-RU"/>
        </w:rPr>
        <w:t>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C1663F" w:rsidRPr="000E47E7" w:rsidRDefault="00C1663F" w:rsidP="00E26286">
      <w:pPr>
        <w:autoSpaceDE w:val="0"/>
        <w:autoSpaceDN w:val="0"/>
        <w:adjustRightInd w:val="0"/>
        <w:rPr>
          <w:rFonts w:ascii="Liberation Serif" w:eastAsia="Times New Roman" w:hAnsi="Liberation Serif"/>
          <w:lang w:eastAsia="ru-RU"/>
        </w:rPr>
      </w:pPr>
    </w:p>
    <w:p w:rsidR="00620242" w:rsidRPr="000E47E7" w:rsidRDefault="00620242" w:rsidP="00E26286">
      <w:pPr>
        <w:ind w:firstLine="0"/>
        <w:rPr>
          <w:rFonts w:ascii="Liberation Serif" w:hAnsi="Liberation Serif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7"/>
        <w:gridCol w:w="4838"/>
      </w:tblGrid>
      <w:tr w:rsidR="00E26286" w:rsidRPr="000E47E7" w:rsidTr="005B119C">
        <w:tc>
          <w:tcPr>
            <w:tcW w:w="4837" w:type="dxa"/>
            <w:shd w:val="clear" w:color="auto" w:fill="auto"/>
          </w:tcPr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Глава Невьянского </w:t>
            </w:r>
          </w:p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>городского округа</w:t>
            </w:r>
          </w:p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</w:p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А.А. Берчук</w:t>
            </w:r>
          </w:p>
        </w:tc>
        <w:tc>
          <w:tcPr>
            <w:tcW w:w="4838" w:type="dxa"/>
            <w:shd w:val="clear" w:color="auto" w:fill="auto"/>
          </w:tcPr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Председатель Думы </w:t>
            </w:r>
          </w:p>
          <w:p w:rsidR="007B5B9E" w:rsidRDefault="00E26286" w:rsidP="007B5B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Невьянского городского округа    </w:t>
            </w:r>
          </w:p>
          <w:p w:rsidR="00E26286" w:rsidRPr="000E47E7" w:rsidRDefault="00E26286" w:rsidP="007B5B9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                                                      </w:t>
            </w:r>
          </w:p>
          <w:p w:rsidR="00E26286" w:rsidRPr="000E47E7" w:rsidRDefault="00E26286" w:rsidP="005B119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0E47E7">
              <w:rPr>
                <w:rFonts w:ascii="Liberation Serif" w:eastAsia="Times New Roman" w:hAnsi="Liberation Serif"/>
                <w:lang w:eastAsia="ru-RU"/>
              </w:rPr>
              <w:t xml:space="preserve">                 Л.Я. Замятина</w:t>
            </w:r>
          </w:p>
        </w:tc>
      </w:tr>
    </w:tbl>
    <w:p w:rsidR="00301813" w:rsidRPr="000E47E7" w:rsidRDefault="00301813" w:rsidP="00FD5C5A">
      <w:pPr>
        <w:jc w:val="center"/>
        <w:rPr>
          <w:rFonts w:ascii="Liberation Serif" w:eastAsia="Times New Roman" w:hAnsi="Liberation Serif"/>
          <w:sz w:val="24"/>
          <w:szCs w:val="24"/>
          <w:lang w:eastAsia="ru-RU"/>
        </w:rPr>
      </w:pPr>
    </w:p>
    <w:sectPr w:rsidR="00301813" w:rsidRPr="000E47E7" w:rsidSect="0048353B">
      <w:headerReference w:type="default" r:id="rId11"/>
      <w:headerReference w:type="first" r:id="rId12"/>
      <w:pgSz w:w="11905" w:h="16838"/>
      <w:pgMar w:top="851" w:right="565" w:bottom="993" w:left="1701" w:header="57" w:footer="0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04" w:rsidRDefault="00825C04" w:rsidP="0065259C">
      <w:r>
        <w:separator/>
      </w:r>
    </w:p>
  </w:endnote>
  <w:endnote w:type="continuationSeparator" w:id="0">
    <w:p w:rsidR="00825C04" w:rsidRDefault="00825C04" w:rsidP="00652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04" w:rsidRDefault="00825C04" w:rsidP="0065259C">
      <w:r>
        <w:separator/>
      </w:r>
    </w:p>
  </w:footnote>
  <w:footnote w:type="continuationSeparator" w:id="0">
    <w:p w:rsidR="00825C04" w:rsidRDefault="00825C04" w:rsidP="00652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814545"/>
      <w:docPartObj>
        <w:docPartGallery w:val="Page Numbers (Top of Page)"/>
        <w:docPartUnique/>
      </w:docPartObj>
    </w:sdtPr>
    <w:sdtEndPr/>
    <w:sdtContent>
      <w:p w:rsidR="001D4FA3" w:rsidRDefault="001D4FA3">
        <w:pPr>
          <w:pStyle w:val="a6"/>
          <w:jc w:val="center"/>
        </w:pPr>
      </w:p>
      <w:p w:rsidR="001D4FA3" w:rsidRDefault="001D4FA3">
        <w:pPr>
          <w:pStyle w:val="a6"/>
          <w:jc w:val="center"/>
        </w:pPr>
        <w:r w:rsidRPr="001D4FA3">
          <w:rPr>
            <w:rFonts w:ascii="Liberation Serif" w:hAnsi="Liberation Serif"/>
            <w:sz w:val="20"/>
            <w:szCs w:val="20"/>
          </w:rPr>
          <w:fldChar w:fldCharType="begin"/>
        </w:r>
        <w:r w:rsidRPr="001D4FA3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1D4FA3">
          <w:rPr>
            <w:rFonts w:ascii="Liberation Serif" w:hAnsi="Liberation Serif"/>
            <w:sz w:val="20"/>
            <w:szCs w:val="20"/>
          </w:rPr>
          <w:fldChar w:fldCharType="separate"/>
        </w:r>
        <w:r w:rsidR="00E36549">
          <w:rPr>
            <w:rFonts w:ascii="Liberation Serif" w:hAnsi="Liberation Serif"/>
            <w:noProof/>
            <w:sz w:val="20"/>
            <w:szCs w:val="20"/>
          </w:rPr>
          <w:t>3</w:t>
        </w:r>
        <w:r w:rsidRPr="001D4FA3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  <w:p w:rsidR="00F13B18" w:rsidRDefault="00825C04" w:rsidP="00410622">
    <w:pPr>
      <w:pStyle w:val="a6"/>
      <w:tabs>
        <w:tab w:val="clear" w:pos="9355"/>
        <w:tab w:val="left" w:pos="46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C9" w:rsidRDefault="00484FC9">
    <w:pPr>
      <w:pStyle w:val="a6"/>
      <w:jc w:val="center"/>
    </w:pPr>
  </w:p>
  <w:p w:rsidR="00484FC9" w:rsidRDefault="00484F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27A51"/>
    <w:multiLevelType w:val="hybridMultilevel"/>
    <w:tmpl w:val="3022DA38"/>
    <w:lvl w:ilvl="0" w:tplc="897272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9C"/>
    <w:rsid w:val="000214EA"/>
    <w:rsid w:val="000355F5"/>
    <w:rsid w:val="00051939"/>
    <w:rsid w:val="000531CC"/>
    <w:rsid w:val="000B0154"/>
    <w:rsid w:val="000B5BD8"/>
    <w:rsid w:val="000E081D"/>
    <w:rsid w:val="000E3181"/>
    <w:rsid w:val="000E47E7"/>
    <w:rsid w:val="000F08F8"/>
    <w:rsid w:val="001073C9"/>
    <w:rsid w:val="00107E90"/>
    <w:rsid w:val="00130AF6"/>
    <w:rsid w:val="0013637F"/>
    <w:rsid w:val="00137AE9"/>
    <w:rsid w:val="00144370"/>
    <w:rsid w:val="00165345"/>
    <w:rsid w:val="00180D4D"/>
    <w:rsid w:val="00197A66"/>
    <w:rsid w:val="001A4B34"/>
    <w:rsid w:val="001B4065"/>
    <w:rsid w:val="001C32C8"/>
    <w:rsid w:val="001D4FA3"/>
    <w:rsid w:val="00201B99"/>
    <w:rsid w:val="002040BA"/>
    <w:rsid w:val="00210AF1"/>
    <w:rsid w:val="00244B6F"/>
    <w:rsid w:val="00246C09"/>
    <w:rsid w:val="002745A8"/>
    <w:rsid w:val="002A32A2"/>
    <w:rsid w:val="002C04D1"/>
    <w:rsid w:val="002C28FD"/>
    <w:rsid w:val="002C5439"/>
    <w:rsid w:val="002C6E38"/>
    <w:rsid w:val="002E74E0"/>
    <w:rsid w:val="00301813"/>
    <w:rsid w:val="00305C96"/>
    <w:rsid w:val="0031007C"/>
    <w:rsid w:val="00320FF3"/>
    <w:rsid w:val="0032306D"/>
    <w:rsid w:val="00340415"/>
    <w:rsid w:val="00363BAF"/>
    <w:rsid w:val="003729CF"/>
    <w:rsid w:val="003919B0"/>
    <w:rsid w:val="003942D4"/>
    <w:rsid w:val="003C06E1"/>
    <w:rsid w:val="003C75B6"/>
    <w:rsid w:val="003C7F5F"/>
    <w:rsid w:val="003F552B"/>
    <w:rsid w:val="00401FC0"/>
    <w:rsid w:val="00410622"/>
    <w:rsid w:val="00442908"/>
    <w:rsid w:val="00456E81"/>
    <w:rsid w:val="0046017A"/>
    <w:rsid w:val="0048353B"/>
    <w:rsid w:val="00483A73"/>
    <w:rsid w:val="00484FC9"/>
    <w:rsid w:val="004A73F9"/>
    <w:rsid w:val="004B7643"/>
    <w:rsid w:val="004C3848"/>
    <w:rsid w:val="004D4332"/>
    <w:rsid w:val="004F3958"/>
    <w:rsid w:val="0054278E"/>
    <w:rsid w:val="00547F99"/>
    <w:rsid w:val="00565940"/>
    <w:rsid w:val="00567720"/>
    <w:rsid w:val="00580CA6"/>
    <w:rsid w:val="00582DC9"/>
    <w:rsid w:val="00592141"/>
    <w:rsid w:val="00597743"/>
    <w:rsid w:val="005B0291"/>
    <w:rsid w:val="005E5333"/>
    <w:rsid w:val="005F2C93"/>
    <w:rsid w:val="00620242"/>
    <w:rsid w:val="006514E0"/>
    <w:rsid w:val="0065259C"/>
    <w:rsid w:val="00652E39"/>
    <w:rsid w:val="0065396E"/>
    <w:rsid w:val="00654698"/>
    <w:rsid w:val="00655188"/>
    <w:rsid w:val="0065721E"/>
    <w:rsid w:val="0069580C"/>
    <w:rsid w:val="006E4692"/>
    <w:rsid w:val="00704B09"/>
    <w:rsid w:val="00704DF8"/>
    <w:rsid w:val="00710CF0"/>
    <w:rsid w:val="007115E2"/>
    <w:rsid w:val="00715131"/>
    <w:rsid w:val="00717FF4"/>
    <w:rsid w:val="00721BFC"/>
    <w:rsid w:val="00733152"/>
    <w:rsid w:val="007333DA"/>
    <w:rsid w:val="007440FD"/>
    <w:rsid w:val="007526F9"/>
    <w:rsid w:val="007669BF"/>
    <w:rsid w:val="007A6182"/>
    <w:rsid w:val="007B083D"/>
    <w:rsid w:val="007B4C87"/>
    <w:rsid w:val="007B5B9E"/>
    <w:rsid w:val="007C3A50"/>
    <w:rsid w:val="007C4CC6"/>
    <w:rsid w:val="007D7FD9"/>
    <w:rsid w:val="00800C1F"/>
    <w:rsid w:val="00825C04"/>
    <w:rsid w:val="00835D52"/>
    <w:rsid w:val="008433A2"/>
    <w:rsid w:val="00850907"/>
    <w:rsid w:val="00852AC4"/>
    <w:rsid w:val="00867287"/>
    <w:rsid w:val="00896D08"/>
    <w:rsid w:val="008A6067"/>
    <w:rsid w:val="008C3964"/>
    <w:rsid w:val="008C412D"/>
    <w:rsid w:val="008C5BD4"/>
    <w:rsid w:val="008E2A86"/>
    <w:rsid w:val="008E63AE"/>
    <w:rsid w:val="00905A10"/>
    <w:rsid w:val="009117A9"/>
    <w:rsid w:val="0095446D"/>
    <w:rsid w:val="00960671"/>
    <w:rsid w:val="00977474"/>
    <w:rsid w:val="00993A45"/>
    <w:rsid w:val="009D25EC"/>
    <w:rsid w:val="009F653A"/>
    <w:rsid w:val="00A70676"/>
    <w:rsid w:val="00A74BD7"/>
    <w:rsid w:val="00A80B5D"/>
    <w:rsid w:val="00A86151"/>
    <w:rsid w:val="00AC7D1E"/>
    <w:rsid w:val="00AD7F19"/>
    <w:rsid w:val="00AF0A30"/>
    <w:rsid w:val="00AF2B01"/>
    <w:rsid w:val="00B0240A"/>
    <w:rsid w:val="00B030F8"/>
    <w:rsid w:val="00B44633"/>
    <w:rsid w:val="00B50AB6"/>
    <w:rsid w:val="00B50C91"/>
    <w:rsid w:val="00B60259"/>
    <w:rsid w:val="00B66A74"/>
    <w:rsid w:val="00B77373"/>
    <w:rsid w:val="00B939D3"/>
    <w:rsid w:val="00BA6FA0"/>
    <w:rsid w:val="00BC331F"/>
    <w:rsid w:val="00BF1EC9"/>
    <w:rsid w:val="00C1663F"/>
    <w:rsid w:val="00C70815"/>
    <w:rsid w:val="00C7544F"/>
    <w:rsid w:val="00CB24FC"/>
    <w:rsid w:val="00CB6329"/>
    <w:rsid w:val="00CC549F"/>
    <w:rsid w:val="00CD4BE1"/>
    <w:rsid w:val="00CD4F29"/>
    <w:rsid w:val="00D40255"/>
    <w:rsid w:val="00D949D5"/>
    <w:rsid w:val="00DB5399"/>
    <w:rsid w:val="00DD23C4"/>
    <w:rsid w:val="00E14166"/>
    <w:rsid w:val="00E166CC"/>
    <w:rsid w:val="00E200EB"/>
    <w:rsid w:val="00E26286"/>
    <w:rsid w:val="00E263C1"/>
    <w:rsid w:val="00E36549"/>
    <w:rsid w:val="00E41B20"/>
    <w:rsid w:val="00E77AEC"/>
    <w:rsid w:val="00E954F0"/>
    <w:rsid w:val="00EA202A"/>
    <w:rsid w:val="00EB2785"/>
    <w:rsid w:val="00EB2E08"/>
    <w:rsid w:val="00EB7E4D"/>
    <w:rsid w:val="00EC6EBE"/>
    <w:rsid w:val="00ED6500"/>
    <w:rsid w:val="00EF021C"/>
    <w:rsid w:val="00F0396E"/>
    <w:rsid w:val="00F077C8"/>
    <w:rsid w:val="00F2707C"/>
    <w:rsid w:val="00F43095"/>
    <w:rsid w:val="00F51E53"/>
    <w:rsid w:val="00F72C5C"/>
    <w:rsid w:val="00F73952"/>
    <w:rsid w:val="00F82BDE"/>
    <w:rsid w:val="00F95FCD"/>
    <w:rsid w:val="00FA2F6B"/>
    <w:rsid w:val="00FB6CA0"/>
    <w:rsid w:val="00FD109F"/>
    <w:rsid w:val="00FD5C5A"/>
    <w:rsid w:val="00FE100A"/>
    <w:rsid w:val="00FF0D7C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25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25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5259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652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259C"/>
  </w:style>
  <w:style w:type="paragraph" w:customStyle="1" w:styleId="ConsPlusNormal">
    <w:name w:val="ConsPlusNormal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5259C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84F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C9"/>
  </w:style>
  <w:style w:type="paragraph" w:styleId="aa">
    <w:name w:val="Balloon Text"/>
    <w:basedOn w:val="a"/>
    <w:link w:val="ab"/>
    <w:uiPriority w:val="99"/>
    <w:semiHidden/>
    <w:unhideWhenUsed/>
    <w:rsid w:val="00410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6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20242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53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75F79166A057068E1977F17EF8A3E7A4D2E91290DC64E9C309C381D4530445D96D456FE08AA73C0DAED558A4T3Q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649B-DC88-4621-8582-8FC18F9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Плинча Надежда Григорьевна</dc:creator>
  <cp:lastModifiedBy>Nadegda A. Alexandrova</cp:lastModifiedBy>
  <cp:revision>8</cp:revision>
  <cp:lastPrinted>2022-04-26T05:51:00Z</cp:lastPrinted>
  <dcterms:created xsi:type="dcterms:W3CDTF">2022-04-25T08:30:00Z</dcterms:created>
  <dcterms:modified xsi:type="dcterms:W3CDTF">2022-04-28T03:31:00Z</dcterms:modified>
</cp:coreProperties>
</file>