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FA28" w14:textId="77777777"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14:paraId="6E59CF86" w14:textId="77777777" w:rsidTr="000A0F55">
        <w:tc>
          <w:tcPr>
            <w:tcW w:w="534" w:type="dxa"/>
            <w:shd w:val="clear" w:color="auto" w:fill="auto"/>
          </w:tcPr>
          <w:p w14:paraId="26F9B1B7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14:paraId="54238382" w14:textId="797BED68" w:rsidR="000A0F55" w:rsidRPr="00212E04" w:rsidRDefault="00212E04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>.01.2023</w:t>
            </w:r>
          </w:p>
        </w:tc>
        <w:tc>
          <w:tcPr>
            <w:tcW w:w="1790" w:type="dxa"/>
            <w:shd w:val="clear" w:color="auto" w:fill="auto"/>
          </w:tcPr>
          <w:p w14:paraId="7178FDBF" w14:textId="77777777"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14:paraId="49AB7B54" w14:textId="77777777"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14:paraId="52A71191" w14:textId="224FA89E" w:rsidR="000A0F55" w:rsidRPr="000A0F55" w:rsidRDefault="00212E04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6D7001" w:rsidRPr="006D7001" w14:paraId="41174B25" w14:textId="77777777" w:rsidTr="000A0F55">
        <w:tc>
          <w:tcPr>
            <w:tcW w:w="9889" w:type="dxa"/>
            <w:gridSpan w:val="5"/>
            <w:shd w:val="clear" w:color="auto" w:fill="auto"/>
          </w:tcPr>
          <w:p w14:paraId="067B3E72" w14:textId="77777777"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14:paraId="35AA98F8" w14:textId="77777777"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14:paraId="6CBB235B" w14:textId="68FCBCDD" w:rsidR="007E056E" w:rsidRDefault="00CD74C7" w:rsidP="00122DB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Невьянского городского округа </w:t>
      </w:r>
      <w:r w:rsidR="006B1EF5">
        <w:rPr>
          <w:rFonts w:ascii="Liberation Serif" w:hAnsi="Liberation Serif"/>
          <w:b/>
          <w:sz w:val="28"/>
          <w:szCs w:val="28"/>
        </w:rPr>
        <w:t xml:space="preserve">   </w:t>
      </w:r>
      <w:r>
        <w:rPr>
          <w:rFonts w:ascii="Liberation Serif" w:hAnsi="Liberation Serif"/>
          <w:b/>
          <w:sz w:val="28"/>
          <w:szCs w:val="28"/>
        </w:rPr>
        <w:t xml:space="preserve">от 25.08.2021 № 73 «Об утверждении Положения о муниципальном земельном контроле на территории Невьянского </w:t>
      </w:r>
      <w:r w:rsidR="00C96E7F">
        <w:rPr>
          <w:rFonts w:ascii="Liberation Serif" w:hAnsi="Liberation Serif"/>
          <w:b/>
          <w:sz w:val="28"/>
          <w:szCs w:val="28"/>
        </w:rPr>
        <w:t>городского округа»</w:t>
      </w:r>
    </w:p>
    <w:p w14:paraId="1FDA66AF" w14:textId="77777777" w:rsidR="00C96E7F" w:rsidRPr="000312C3" w:rsidRDefault="00C96E7F" w:rsidP="00122DB6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2483BEA" w14:textId="01E17CD4" w:rsidR="00122DB6" w:rsidRPr="000312C3" w:rsidRDefault="005F4127" w:rsidP="00122DB6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eastAsiaTheme="minorHAnsi" w:hAnsi="Liberation Serif"/>
          <w:sz w:val="28"/>
          <w:szCs w:val="28"/>
          <w:lang w:eastAsia="en-US"/>
        </w:rPr>
        <w:t>В соответствии</w:t>
      </w:r>
      <w:r w:rsidR="00122DB6" w:rsidRPr="000312C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0312C3">
        <w:rPr>
          <w:rFonts w:ascii="Liberation Serif" w:hAnsi="Liberation Serif"/>
          <w:sz w:val="28"/>
          <w:szCs w:val="28"/>
        </w:rPr>
        <w:t>Федеральным законом</w:t>
      </w:r>
      <w:r w:rsidR="000312C3" w:rsidRPr="000312C3">
        <w:rPr>
          <w:rFonts w:ascii="Liberation Serif" w:hAnsi="Liberation Serif"/>
          <w:sz w:val="28"/>
          <w:szCs w:val="28"/>
        </w:rPr>
        <w:t xml:space="preserve"> от 31 июля 2020 года № 248-ФЗ</w:t>
      </w:r>
      <w:r w:rsidR="00DE13A9" w:rsidRPr="00DE13A9">
        <w:rPr>
          <w:rFonts w:ascii="Liberation Serif" w:hAnsi="Liberation Serif"/>
          <w:sz w:val="28"/>
          <w:szCs w:val="28"/>
        </w:rPr>
        <w:t xml:space="preserve">             </w:t>
      </w:r>
      <w:r w:rsidR="000312C3" w:rsidRPr="000312C3">
        <w:rPr>
          <w:rFonts w:ascii="Liberation Serif" w:hAnsi="Liberation Serif"/>
          <w:sz w:val="28"/>
          <w:szCs w:val="28"/>
        </w:rPr>
        <w:t xml:space="preserve"> </w:t>
      </w:r>
      <w:r w:rsidR="00122DB6" w:rsidRPr="000312C3">
        <w:rPr>
          <w:rFonts w:ascii="Liberation Serif" w:hAnsi="Liberation Serif"/>
          <w:sz w:val="28"/>
          <w:szCs w:val="28"/>
        </w:rPr>
        <w:t xml:space="preserve">«О государственном контроле (надзоре) и муниципальном контроле в Российской Федерации», Федеральным законом от </w:t>
      </w:r>
      <w:r w:rsidR="004F07D8" w:rsidRPr="000312C3">
        <w:rPr>
          <w:rFonts w:ascii="Liberation Serif" w:hAnsi="Liberation Serif"/>
          <w:sz w:val="28"/>
          <w:szCs w:val="28"/>
        </w:rPr>
        <w:t>06 октября 2003 года</w:t>
      </w:r>
      <w:r w:rsidR="00DE13A9" w:rsidRPr="007C054D">
        <w:rPr>
          <w:rFonts w:ascii="Liberation Serif" w:hAnsi="Liberation Serif"/>
          <w:sz w:val="28"/>
          <w:szCs w:val="28"/>
        </w:rPr>
        <w:t xml:space="preserve">                 </w:t>
      </w:r>
      <w:r w:rsidR="004F07D8" w:rsidRPr="000312C3">
        <w:rPr>
          <w:rFonts w:ascii="Liberation Serif" w:hAnsi="Liberation Serif"/>
          <w:sz w:val="28"/>
          <w:szCs w:val="28"/>
        </w:rPr>
        <w:t xml:space="preserve"> </w:t>
      </w:r>
      <w:r w:rsidR="00122DB6" w:rsidRPr="000312C3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122DB6" w:rsidRPr="000312C3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122DB6" w:rsidRPr="000312C3">
        <w:rPr>
          <w:rFonts w:ascii="Liberation Serif" w:hAnsi="Liberation Serif"/>
          <w:sz w:val="28"/>
          <w:szCs w:val="28"/>
        </w:rPr>
        <w:t xml:space="preserve"> руководствуясь Уставом Невьянского городского округа, </w:t>
      </w:r>
      <w:r w:rsidR="00122DB6" w:rsidRPr="000312C3">
        <w:rPr>
          <w:rFonts w:ascii="Liberation Serif" w:eastAsiaTheme="minorHAnsi" w:hAnsi="Liberation Serif"/>
          <w:sz w:val="28"/>
          <w:szCs w:val="28"/>
          <w:lang w:eastAsia="en-US"/>
        </w:rPr>
        <w:t>Дума Невьянского городского округа</w:t>
      </w:r>
    </w:p>
    <w:p w14:paraId="082F628B" w14:textId="77777777" w:rsidR="007E056E" w:rsidRPr="000312C3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14:paraId="1CE41C81" w14:textId="77777777" w:rsidR="007E056E" w:rsidRPr="000312C3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0312C3">
        <w:rPr>
          <w:rFonts w:ascii="Liberation Serif" w:hAnsi="Liberation Serif"/>
          <w:b/>
          <w:sz w:val="28"/>
          <w:szCs w:val="28"/>
        </w:rPr>
        <w:t>РЕШИЛА:</w:t>
      </w:r>
    </w:p>
    <w:p w14:paraId="76264891" w14:textId="77777777" w:rsidR="00D67868" w:rsidRPr="000312C3" w:rsidRDefault="005C546B" w:rsidP="00BA5192">
      <w:pPr>
        <w:pStyle w:val="a5"/>
        <w:numPr>
          <w:ilvl w:val="0"/>
          <w:numId w:val="28"/>
        </w:numPr>
        <w:ind w:left="0" w:right="3" w:firstLine="710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>Внести следующие изменения в решение Думы Невьянского городского округа от 25.08.2021 № 73</w:t>
      </w:r>
      <w:r w:rsidR="00FC2324" w:rsidRPr="000312C3">
        <w:rPr>
          <w:rFonts w:ascii="Liberation Serif" w:hAnsi="Liberation Serif"/>
          <w:sz w:val="28"/>
          <w:szCs w:val="28"/>
        </w:rPr>
        <w:t xml:space="preserve"> «Об утверждении Положения о</w:t>
      </w:r>
      <w:r w:rsidR="00FC2324" w:rsidRPr="000312C3">
        <w:rPr>
          <w:rFonts w:ascii="Liberation Serif" w:hAnsi="Liberation Serif"/>
          <w:b/>
          <w:sz w:val="28"/>
          <w:szCs w:val="28"/>
        </w:rPr>
        <w:t xml:space="preserve"> </w:t>
      </w:r>
      <w:r w:rsidR="00FC2324" w:rsidRPr="000312C3">
        <w:rPr>
          <w:rFonts w:ascii="Liberation Serif" w:hAnsi="Liberation Serif"/>
          <w:sz w:val="28"/>
          <w:szCs w:val="28"/>
        </w:rPr>
        <w:t>муниципальном земельном контроле на территории Невьянского городского округа»</w:t>
      </w:r>
      <w:r w:rsidRPr="000312C3">
        <w:rPr>
          <w:rFonts w:ascii="Liberation Serif" w:hAnsi="Liberation Serif"/>
          <w:sz w:val="28"/>
          <w:szCs w:val="28"/>
        </w:rPr>
        <w:t>:</w:t>
      </w:r>
      <w:r w:rsidR="00D67868" w:rsidRPr="000312C3">
        <w:rPr>
          <w:rFonts w:ascii="Liberation Serif" w:hAnsi="Liberation Serif"/>
          <w:sz w:val="28"/>
          <w:szCs w:val="28"/>
        </w:rPr>
        <w:t xml:space="preserve"> </w:t>
      </w:r>
    </w:p>
    <w:p w14:paraId="176E8556" w14:textId="6FA25F19" w:rsidR="007758C2" w:rsidRDefault="00F455D5" w:rsidP="002F6E46">
      <w:pPr>
        <w:pStyle w:val="a5"/>
        <w:numPr>
          <w:ilvl w:val="0"/>
          <w:numId w:val="29"/>
        </w:numPr>
        <w:ind w:left="0" w:right="3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966BFE" w:rsidRPr="000312C3">
        <w:rPr>
          <w:rFonts w:ascii="Liberation Serif" w:hAnsi="Liberation Serif"/>
          <w:sz w:val="28"/>
          <w:szCs w:val="28"/>
        </w:rPr>
        <w:t xml:space="preserve">ункт 11 изложить в </w:t>
      </w:r>
      <w:r w:rsidR="00CB7063">
        <w:rPr>
          <w:rFonts w:ascii="Liberation Serif" w:hAnsi="Liberation Serif"/>
          <w:sz w:val="28"/>
          <w:szCs w:val="28"/>
        </w:rPr>
        <w:t>следующей</w:t>
      </w:r>
      <w:r w:rsidR="00966BFE" w:rsidRPr="000312C3">
        <w:rPr>
          <w:rFonts w:ascii="Liberation Serif" w:hAnsi="Liberation Serif"/>
          <w:sz w:val="28"/>
          <w:szCs w:val="28"/>
        </w:rPr>
        <w:t xml:space="preserve"> редакции</w:t>
      </w:r>
      <w:r w:rsidR="002F6E46" w:rsidRPr="000312C3">
        <w:rPr>
          <w:rFonts w:ascii="Liberation Serif" w:hAnsi="Liberation Serif"/>
          <w:sz w:val="28"/>
          <w:szCs w:val="28"/>
        </w:rPr>
        <w:t xml:space="preserve">: </w:t>
      </w:r>
    </w:p>
    <w:p w14:paraId="1097F331" w14:textId="1422D5BE" w:rsidR="002F6E46" w:rsidRPr="000312C3" w:rsidRDefault="002F6E46" w:rsidP="007758C2">
      <w:pPr>
        <w:pStyle w:val="a5"/>
        <w:ind w:left="0" w:right="3" w:firstLine="709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>«</w:t>
      </w:r>
      <w:r w:rsidR="007758C2">
        <w:rPr>
          <w:rFonts w:ascii="Liberation Serif" w:hAnsi="Liberation Serif"/>
          <w:sz w:val="28"/>
          <w:szCs w:val="28"/>
        </w:rPr>
        <w:t xml:space="preserve">11. </w:t>
      </w:r>
      <w:r w:rsidRPr="000312C3">
        <w:rPr>
          <w:rFonts w:ascii="Liberation Serif" w:hAnsi="Liberation Serif"/>
          <w:sz w:val="28"/>
          <w:szCs w:val="28"/>
        </w:rPr>
        <w:t xml:space="preserve">Для целей управления рисками причинения вреда (ущерба)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(ущерба) охраняемым законом ценностям (далее – категории риска): </w:t>
      </w:r>
    </w:p>
    <w:p w14:paraId="30596383" w14:textId="400FDDF9" w:rsidR="002F6E46" w:rsidRPr="000312C3" w:rsidRDefault="002F6E46" w:rsidP="002F6E46">
      <w:pPr>
        <w:pStyle w:val="a5"/>
        <w:ind w:left="0" w:right="3" w:firstLine="709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>1) высокий риск;</w:t>
      </w:r>
    </w:p>
    <w:p w14:paraId="704B61B8" w14:textId="3BC37D56" w:rsidR="002F6E46" w:rsidRPr="000312C3" w:rsidRDefault="002F6E46" w:rsidP="002F6E46">
      <w:pPr>
        <w:pStyle w:val="a5"/>
        <w:ind w:left="0" w:right="3" w:firstLine="709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>2) умеренный риск;</w:t>
      </w:r>
    </w:p>
    <w:p w14:paraId="4EE7EE7E" w14:textId="67777A12" w:rsidR="00966BFE" w:rsidRPr="000312C3" w:rsidRDefault="002F6E46" w:rsidP="00DC1298">
      <w:pPr>
        <w:pStyle w:val="a5"/>
        <w:ind w:left="0" w:right="3" w:firstLine="709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>3) низкий риск</w:t>
      </w:r>
      <w:proofErr w:type="gramStart"/>
      <w:r w:rsidRPr="000312C3">
        <w:rPr>
          <w:rFonts w:ascii="Liberation Serif" w:hAnsi="Liberation Serif"/>
          <w:sz w:val="28"/>
          <w:szCs w:val="28"/>
        </w:rPr>
        <w:t>.»</w:t>
      </w:r>
      <w:r w:rsidR="00F455D5">
        <w:rPr>
          <w:rFonts w:ascii="Liberation Serif" w:hAnsi="Liberation Serif"/>
          <w:sz w:val="28"/>
          <w:szCs w:val="28"/>
        </w:rPr>
        <w:t>;</w:t>
      </w:r>
      <w:proofErr w:type="gramEnd"/>
    </w:p>
    <w:p w14:paraId="35BADC5C" w14:textId="21596AEA" w:rsidR="00964C8B" w:rsidRPr="000312C3" w:rsidRDefault="00D67868" w:rsidP="000312C3">
      <w:pPr>
        <w:pStyle w:val="a5"/>
        <w:numPr>
          <w:ilvl w:val="0"/>
          <w:numId w:val="29"/>
        </w:numPr>
        <w:ind w:left="0" w:right="3" w:firstLine="709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 xml:space="preserve">пункт 13 изложить в </w:t>
      </w:r>
      <w:r w:rsidR="00CB7063">
        <w:rPr>
          <w:rFonts w:ascii="Liberation Serif" w:hAnsi="Liberation Serif"/>
          <w:sz w:val="28"/>
          <w:szCs w:val="28"/>
        </w:rPr>
        <w:t>следующей</w:t>
      </w:r>
      <w:r w:rsidRPr="000312C3">
        <w:rPr>
          <w:rFonts w:ascii="Liberation Serif" w:hAnsi="Liberation Serif"/>
          <w:sz w:val="28"/>
          <w:szCs w:val="28"/>
        </w:rPr>
        <w:t xml:space="preserve"> редакции: </w:t>
      </w:r>
    </w:p>
    <w:p w14:paraId="3001D00C" w14:textId="54D75B96" w:rsidR="00D67868" w:rsidRPr="000312C3" w:rsidRDefault="00A65CD1" w:rsidP="00032E33">
      <w:pPr>
        <w:pStyle w:val="a5"/>
        <w:ind w:left="0" w:right="3" w:firstLine="709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>«13. К категории высокого</w:t>
      </w:r>
      <w:r w:rsidR="00032E33">
        <w:rPr>
          <w:rFonts w:ascii="Liberation Serif" w:hAnsi="Liberation Serif"/>
          <w:sz w:val="28"/>
          <w:szCs w:val="28"/>
        </w:rPr>
        <w:t xml:space="preserve"> риска относятся </w:t>
      </w:r>
      <w:r w:rsidR="00DC1298" w:rsidRPr="000312C3">
        <w:rPr>
          <w:rFonts w:ascii="Liberation Serif" w:hAnsi="Liberation Serif"/>
          <w:sz w:val="28"/>
          <w:szCs w:val="28"/>
        </w:rPr>
        <w:t>земельны</w:t>
      </w:r>
      <w:r w:rsidR="00C2052B">
        <w:rPr>
          <w:rFonts w:ascii="Liberation Serif" w:hAnsi="Liberation Serif"/>
          <w:sz w:val="28"/>
          <w:szCs w:val="28"/>
        </w:rPr>
        <w:t>е</w:t>
      </w:r>
      <w:r w:rsidR="00DC1298" w:rsidRPr="000312C3">
        <w:rPr>
          <w:rFonts w:ascii="Liberation Serif" w:hAnsi="Liberation Serif"/>
          <w:sz w:val="28"/>
          <w:szCs w:val="28"/>
        </w:rPr>
        <w:t xml:space="preserve"> участ</w:t>
      </w:r>
      <w:r w:rsidR="00C2052B">
        <w:rPr>
          <w:rFonts w:ascii="Liberation Serif" w:hAnsi="Liberation Serif"/>
          <w:sz w:val="28"/>
          <w:szCs w:val="28"/>
        </w:rPr>
        <w:t>ки</w:t>
      </w:r>
      <w:r w:rsidR="00DC1298" w:rsidRPr="000312C3">
        <w:rPr>
          <w:rFonts w:ascii="Liberation Serif" w:hAnsi="Liberation Serif"/>
          <w:sz w:val="28"/>
          <w:szCs w:val="28"/>
        </w:rPr>
        <w:t>, заняты</w:t>
      </w:r>
      <w:r w:rsidR="00C2052B">
        <w:rPr>
          <w:rFonts w:ascii="Liberation Serif" w:hAnsi="Liberation Serif"/>
          <w:sz w:val="28"/>
          <w:szCs w:val="28"/>
        </w:rPr>
        <w:t>е</w:t>
      </w:r>
      <w:r w:rsidR="00DC1298" w:rsidRPr="000312C3">
        <w:rPr>
          <w:rFonts w:ascii="Liberation Serif" w:hAnsi="Liberation Serif"/>
          <w:sz w:val="28"/>
          <w:szCs w:val="28"/>
        </w:rPr>
        <w:t xml:space="preserve"> предприяти</w:t>
      </w:r>
      <w:r w:rsidR="00C2052B">
        <w:rPr>
          <w:rFonts w:ascii="Liberation Serif" w:hAnsi="Liberation Serif"/>
          <w:sz w:val="28"/>
          <w:szCs w:val="28"/>
        </w:rPr>
        <w:t>ями</w:t>
      </w:r>
      <w:r w:rsidR="00DC1298" w:rsidRPr="000312C3">
        <w:rPr>
          <w:rFonts w:ascii="Liberation Serif" w:hAnsi="Liberation Serif"/>
          <w:sz w:val="28"/>
          <w:szCs w:val="28"/>
        </w:rPr>
        <w:t xml:space="preserve"> I к</w:t>
      </w:r>
      <w:r w:rsidR="000312C3" w:rsidRPr="000312C3">
        <w:rPr>
          <w:rFonts w:ascii="Liberation Serif" w:hAnsi="Liberation Serif"/>
          <w:sz w:val="28"/>
          <w:szCs w:val="28"/>
        </w:rPr>
        <w:t>ласса санитарной опасности</w:t>
      </w:r>
      <w:r w:rsidR="00DC1298" w:rsidRPr="000312C3">
        <w:rPr>
          <w:rFonts w:ascii="Liberation Serif" w:hAnsi="Liberation Serif"/>
          <w:sz w:val="28"/>
          <w:szCs w:val="28"/>
        </w:rPr>
        <w:t>, примыкающи</w:t>
      </w:r>
      <w:r w:rsidR="004B2897">
        <w:rPr>
          <w:rFonts w:ascii="Liberation Serif" w:hAnsi="Liberation Serif"/>
          <w:sz w:val="28"/>
          <w:szCs w:val="28"/>
        </w:rPr>
        <w:t>ми</w:t>
      </w:r>
      <w:r w:rsidR="00DC1298" w:rsidRPr="000312C3">
        <w:rPr>
          <w:rFonts w:ascii="Liberation Serif" w:hAnsi="Liberation Serif"/>
          <w:sz w:val="28"/>
          <w:szCs w:val="28"/>
        </w:rPr>
        <w:t xml:space="preserve"> к землям населенных пунктов.</w:t>
      </w:r>
    </w:p>
    <w:p w14:paraId="5326DE49" w14:textId="2A2BB849" w:rsidR="00300304" w:rsidRPr="000312C3" w:rsidRDefault="00D67868" w:rsidP="000312C3">
      <w:pPr>
        <w:pStyle w:val="a5"/>
        <w:ind w:left="0" w:right="3" w:firstLine="709"/>
        <w:rPr>
          <w:rFonts w:ascii="Liberation Serif" w:hAnsi="Liberation Serif"/>
          <w:sz w:val="28"/>
          <w:szCs w:val="28"/>
        </w:rPr>
      </w:pPr>
      <w:r w:rsidRPr="000312C3">
        <w:rPr>
          <w:rFonts w:ascii="Liberation Serif" w:hAnsi="Liberation Serif"/>
          <w:sz w:val="28"/>
          <w:szCs w:val="28"/>
        </w:rPr>
        <w:tab/>
        <w:t>К катег</w:t>
      </w:r>
      <w:r w:rsidR="00074F91">
        <w:rPr>
          <w:rFonts w:ascii="Liberation Serif" w:hAnsi="Liberation Serif"/>
          <w:sz w:val="28"/>
          <w:szCs w:val="28"/>
        </w:rPr>
        <w:t xml:space="preserve">ории умеренного риска относятся </w:t>
      </w:r>
      <w:r w:rsidR="00DC1298" w:rsidRPr="000312C3">
        <w:rPr>
          <w:rFonts w:ascii="Liberation Serif" w:hAnsi="Liberation Serif"/>
          <w:sz w:val="28"/>
          <w:szCs w:val="28"/>
        </w:rPr>
        <w:t>земельные участки, примыкающие к земельным участкам, заняты</w:t>
      </w:r>
      <w:r w:rsidR="004B2897">
        <w:rPr>
          <w:rFonts w:ascii="Liberation Serif" w:hAnsi="Liberation Serif"/>
          <w:sz w:val="28"/>
          <w:szCs w:val="28"/>
        </w:rPr>
        <w:t>м</w:t>
      </w:r>
      <w:r w:rsidR="00DC1298" w:rsidRPr="000312C3">
        <w:rPr>
          <w:rFonts w:ascii="Liberation Serif" w:hAnsi="Liberation Serif"/>
          <w:sz w:val="28"/>
          <w:szCs w:val="28"/>
        </w:rPr>
        <w:t xml:space="preserve"> объектами культурного наследия</w:t>
      </w:r>
      <w:proofErr w:type="gramStart"/>
      <w:r w:rsidR="00F455D5">
        <w:rPr>
          <w:rFonts w:ascii="Liberation Serif" w:hAnsi="Liberation Serif"/>
          <w:sz w:val="28"/>
          <w:szCs w:val="28"/>
        </w:rPr>
        <w:t>.</w:t>
      </w:r>
      <w:r w:rsidR="00CB7063">
        <w:rPr>
          <w:rFonts w:ascii="Liberation Serif" w:hAnsi="Liberation Serif"/>
          <w:sz w:val="28"/>
          <w:szCs w:val="28"/>
        </w:rPr>
        <w:t>»;</w:t>
      </w:r>
      <w:proofErr w:type="gramEnd"/>
    </w:p>
    <w:p w14:paraId="152A7E73" w14:textId="17F49840" w:rsidR="000458CA" w:rsidRPr="00383464" w:rsidRDefault="000458CA" w:rsidP="00383464">
      <w:pPr>
        <w:pStyle w:val="a5"/>
        <w:numPr>
          <w:ilvl w:val="0"/>
          <w:numId w:val="29"/>
        </w:numPr>
        <w:ind w:left="0" w:right="3" w:firstLine="709"/>
        <w:rPr>
          <w:rFonts w:ascii="Liberation Serif" w:hAnsi="Liberation Serif"/>
          <w:sz w:val="28"/>
          <w:szCs w:val="28"/>
        </w:rPr>
      </w:pPr>
      <w:r w:rsidRPr="00383464">
        <w:rPr>
          <w:rFonts w:ascii="Liberation Serif" w:hAnsi="Liberation Serif"/>
          <w:sz w:val="28"/>
          <w:szCs w:val="28"/>
        </w:rPr>
        <w:t>пу</w:t>
      </w:r>
      <w:r w:rsidR="00E47C44" w:rsidRPr="00383464">
        <w:rPr>
          <w:rFonts w:ascii="Liberation Serif" w:hAnsi="Liberation Serif"/>
          <w:sz w:val="28"/>
          <w:szCs w:val="28"/>
        </w:rPr>
        <w:t xml:space="preserve">нкт 16 </w:t>
      </w:r>
      <w:r w:rsidR="00383464" w:rsidRPr="00383464">
        <w:rPr>
          <w:rFonts w:ascii="Liberation Serif" w:hAnsi="Liberation Serif"/>
          <w:sz w:val="28"/>
          <w:szCs w:val="28"/>
        </w:rPr>
        <w:t xml:space="preserve">изложить в </w:t>
      </w:r>
      <w:r w:rsidR="00CB7063">
        <w:rPr>
          <w:rFonts w:ascii="Liberation Serif" w:hAnsi="Liberation Serif"/>
          <w:sz w:val="28"/>
          <w:szCs w:val="28"/>
        </w:rPr>
        <w:t>следующей</w:t>
      </w:r>
      <w:r w:rsidR="00383464" w:rsidRPr="00383464">
        <w:rPr>
          <w:rFonts w:ascii="Liberation Serif" w:hAnsi="Liberation Serif"/>
          <w:sz w:val="28"/>
          <w:szCs w:val="28"/>
        </w:rPr>
        <w:t xml:space="preserve"> редакции</w:t>
      </w:r>
      <w:r w:rsidRPr="00383464">
        <w:rPr>
          <w:rFonts w:ascii="Liberation Serif" w:hAnsi="Liberation Serif"/>
          <w:sz w:val="28"/>
          <w:szCs w:val="28"/>
        </w:rPr>
        <w:t xml:space="preserve">: </w:t>
      </w:r>
    </w:p>
    <w:p w14:paraId="5F1BAC9D" w14:textId="37FEA8C8" w:rsidR="00383464" w:rsidRPr="00383464" w:rsidRDefault="00383464" w:rsidP="0038346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383464">
        <w:rPr>
          <w:rFonts w:ascii="Liberation Serif" w:hAnsi="Liberation Serif"/>
          <w:sz w:val="28"/>
          <w:szCs w:val="28"/>
        </w:rPr>
        <w:t>«16. В зависимости от присвоенной категории риска устанавливаются следующие виды и периодичность плановых контрольных мероприятий:</w:t>
      </w:r>
    </w:p>
    <w:p w14:paraId="43B9FCA5" w14:textId="1D8186C6" w:rsidR="00383464" w:rsidRPr="00383464" w:rsidRDefault="00383464" w:rsidP="0038346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383464">
        <w:rPr>
          <w:rFonts w:ascii="Liberation Serif" w:hAnsi="Liberation Serif"/>
          <w:sz w:val="28"/>
          <w:szCs w:val="28"/>
        </w:rPr>
        <w:lastRenderedPageBreak/>
        <w:t>1) в отношении объекта контроля, отнесенного к категории высокого риска –</w:t>
      </w:r>
      <w:r w:rsidR="00CB7063">
        <w:rPr>
          <w:rFonts w:ascii="Liberation Serif" w:hAnsi="Liberation Serif"/>
          <w:sz w:val="28"/>
          <w:szCs w:val="28"/>
        </w:rPr>
        <w:t xml:space="preserve"> </w:t>
      </w:r>
      <w:r w:rsidRPr="00383464">
        <w:rPr>
          <w:rFonts w:ascii="Liberation Serif" w:hAnsi="Liberation Serif"/>
          <w:sz w:val="28"/>
          <w:szCs w:val="28"/>
        </w:rPr>
        <w:t>не менее одного контрольного (надзорного) мероприятия в четыре года и не более одного контрольного (надзорного) мероприятия в два года;</w:t>
      </w:r>
    </w:p>
    <w:p w14:paraId="511E1836" w14:textId="413D042F" w:rsidR="00383464" w:rsidRPr="00383464" w:rsidRDefault="00383464" w:rsidP="00383464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383464">
        <w:rPr>
          <w:rFonts w:ascii="Liberation Serif" w:hAnsi="Liberation Serif"/>
          <w:sz w:val="28"/>
          <w:szCs w:val="28"/>
        </w:rPr>
        <w:t>2) в отношении объектов контроля, отнесенных к категории умеренного риска –</w:t>
      </w:r>
      <w:r w:rsidR="00CB7063">
        <w:rPr>
          <w:rFonts w:ascii="Liberation Serif" w:hAnsi="Liberation Serif"/>
          <w:sz w:val="28"/>
          <w:szCs w:val="28"/>
        </w:rPr>
        <w:t xml:space="preserve"> </w:t>
      </w:r>
      <w:r w:rsidRPr="00383464">
        <w:rPr>
          <w:rFonts w:ascii="Liberation Serif" w:hAnsi="Liberation Serif"/>
          <w:sz w:val="28"/>
          <w:szCs w:val="28"/>
        </w:rPr>
        <w:t xml:space="preserve">одно плановое контрольное мероприятие в 5 лет. </w:t>
      </w:r>
    </w:p>
    <w:p w14:paraId="32CD372E" w14:textId="437EC445" w:rsidR="00964C8B" w:rsidRPr="00383464" w:rsidRDefault="00383464" w:rsidP="00EE64C9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383464">
        <w:rPr>
          <w:rFonts w:ascii="Liberation Serif" w:hAnsi="Liberation Serif"/>
          <w:sz w:val="28"/>
          <w:szCs w:val="28"/>
        </w:rPr>
        <w:t>План проведения плановых контрольных мероприятий утверждается главой Невьянского городского округа</w:t>
      </w:r>
      <w:proofErr w:type="gramStart"/>
      <w:r w:rsidRPr="00383464">
        <w:rPr>
          <w:rFonts w:ascii="Liberation Serif" w:hAnsi="Liberation Serif"/>
          <w:sz w:val="28"/>
          <w:szCs w:val="28"/>
        </w:rPr>
        <w:t>.»</w:t>
      </w:r>
      <w:r w:rsidR="00371553">
        <w:rPr>
          <w:rFonts w:ascii="Liberation Serif" w:hAnsi="Liberation Serif"/>
          <w:sz w:val="28"/>
          <w:szCs w:val="28"/>
        </w:rPr>
        <w:t>.</w:t>
      </w:r>
      <w:proofErr w:type="gramEnd"/>
    </w:p>
    <w:p w14:paraId="4B4BDE44" w14:textId="70E4DA4B" w:rsidR="00F7064F" w:rsidRPr="000312C3" w:rsidRDefault="00031F78" w:rsidP="00BA5192">
      <w:pPr>
        <w:pStyle w:val="a5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right="3" w:firstLine="709"/>
        <w:contextualSpacing/>
        <w:rPr>
          <w:rStyle w:val="apple-style-span"/>
          <w:rFonts w:ascii="Liberation Serif" w:hAnsi="Liberation Serif"/>
          <w:sz w:val="28"/>
          <w:szCs w:val="28"/>
        </w:rPr>
      </w:pPr>
      <w:r w:rsidRPr="000312C3">
        <w:rPr>
          <w:rFonts w:ascii="Liberation Serif" w:eastAsia="SimSun" w:hAnsi="Liberation Serif"/>
          <w:kern w:val="3"/>
          <w:sz w:val="28"/>
          <w:szCs w:val="28"/>
          <w:lang w:eastAsia="zh-CN" w:bidi="hi-IN"/>
        </w:rPr>
        <w:t>Настоящее решение вступает в</w:t>
      </w:r>
      <w:r w:rsidRPr="000312C3">
        <w:rPr>
          <w:rFonts w:ascii="Liberation Serif" w:hAnsi="Liberation Serif"/>
          <w:color w:val="000000"/>
          <w:sz w:val="28"/>
          <w:szCs w:val="28"/>
        </w:rPr>
        <w:t xml:space="preserve"> силу со дня его официального опубликования. </w:t>
      </w:r>
    </w:p>
    <w:p w14:paraId="389AC67F" w14:textId="77777777" w:rsidR="007E056E" w:rsidRPr="000312C3" w:rsidRDefault="00F87D26" w:rsidP="00BA5192">
      <w:pPr>
        <w:pStyle w:val="Standard"/>
        <w:numPr>
          <w:ilvl w:val="0"/>
          <w:numId w:val="28"/>
        </w:numPr>
        <w:ind w:left="0" w:right="3" w:firstLine="709"/>
        <w:jc w:val="both"/>
        <w:rPr>
          <w:rFonts w:cs="Times New Roman"/>
          <w:sz w:val="28"/>
          <w:szCs w:val="28"/>
          <w:lang w:val="ru-RU"/>
        </w:rPr>
      </w:pPr>
      <w:r w:rsidRPr="000312C3">
        <w:rPr>
          <w:rStyle w:val="af3"/>
          <w:rFonts w:cs="Times New Roman"/>
          <w:i w:val="0"/>
          <w:sz w:val="28"/>
          <w:szCs w:val="28"/>
          <w:lang w:val="ru-RU"/>
        </w:rPr>
        <w:t>Настоящее решение опубликовать</w:t>
      </w:r>
      <w:r w:rsidRPr="000312C3">
        <w:rPr>
          <w:rFonts w:cs="Times New Roman"/>
          <w:sz w:val="28"/>
          <w:szCs w:val="28"/>
          <w:lang w:val="ru-RU"/>
        </w:rPr>
        <w:t xml:space="preserve">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24BDD047" w14:textId="77777777" w:rsidR="00832F86" w:rsidRPr="000312C3" w:rsidRDefault="00832F86" w:rsidP="00BA5192">
      <w:pPr>
        <w:pStyle w:val="Standard"/>
        <w:ind w:left="710" w:right="3"/>
        <w:jc w:val="both"/>
        <w:rPr>
          <w:rFonts w:cs="Times New Roman"/>
          <w:sz w:val="28"/>
          <w:szCs w:val="28"/>
          <w:lang w:val="ru-RU"/>
        </w:rPr>
      </w:pPr>
    </w:p>
    <w:p w14:paraId="20EBFAFA" w14:textId="77777777" w:rsidR="007E056E" w:rsidRPr="000312C3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0312C3" w14:paraId="23EF169C" w14:textId="77777777" w:rsidTr="000F19A7">
        <w:tc>
          <w:tcPr>
            <w:tcW w:w="4644" w:type="dxa"/>
            <w:shd w:val="clear" w:color="auto" w:fill="auto"/>
          </w:tcPr>
          <w:p w14:paraId="180811BA" w14:textId="77777777" w:rsidR="007E056E" w:rsidRPr="000312C3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0312C3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14:paraId="089CDC4C" w14:textId="77777777" w:rsidR="007E056E" w:rsidRPr="000312C3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0312C3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14:paraId="04BC0D48" w14:textId="77777777" w:rsidR="007E056E" w:rsidRPr="000312C3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14:paraId="3D562314" w14:textId="77777777" w:rsidR="007E056E" w:rsidRPr="000312C3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312C3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14:paraId="2C8C7847" w14:textId="77777777" w:rsidR="007E056E" w:rsidRPr="000312C3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0312C3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0312C3" w14:paraId="33A415D4" w14:textId="77777777" w:rsidTr="000F19A7">
        <w:tc>
          <w:tcPr>
            <w:tcW w:w="4644" w:type="dxa"/>
            <w:shd w:val="clear" w:color="auto" w:fill="auto"/>
          </w:tcPr>
          <w:p w14:paraId="264317D8" w14:textId="77777777" w:rsidR="007E056E" w:rsidRPr="000312C3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0312C3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14:paraId="76F683A5" w14:textId="77777777" w:rsidR="007E056E" w:rsidRPr="000312C3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14:paraId="6A254A66" w14:textId="77777777" w:rsidR="007E056E" w:rsidRPr="000312C3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0312C3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14:paraId="38E639A3" w14:textId="77777777" w:rsidR="001D7245" w:rsidRPr="000312C3" w:rsidRDefault="001D7245" w:rsidP="007E056E">
      <w:pPr>
        <w:rPr>
          <w:rFonts w:ascii="Liberation Serif" w:hAnsi="Liberation Serif"/>
          <w:sz w:val="28"/>
          <w:szCs w:val="28"/>
        </w:rPr>
      </w:pPr>
    </w:p>
    <w:sectPr w:rsidR="001D7245" w:rsidRPr="000312C3" w:rsidSect="006B1DDE">
      <w:headerReference w:type="default" r:id="rId9"/>
      <w:footerReference w:type="default" r:id="rId10"/>
      <w:headerReference w:type="first" r:id="rId11"/>
      <w:pgSz w:w="11910" w:h="16840"/>
      <w:pgMar w:top="1134" w:right="567" w:bottom="993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930BE" w14:textId="77777777" w:rsidR="003A1DE2" w:rsidRDefault="003A1DE2" w:rsidP="005C7D3B">
      <w:r>
        <w:separator/>
      </w:r>
    </w:p>
  </w:endnote>
  <w:endnote w:type="continuationSeparator" w:id="0">
    <w:p w14:paraId="441B4CE0" w14:textId="77777777" w:rsidR="003A1DE2" w:rsidRDefault="003A1DE2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B13C8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AB221" w14:textId="77777777" w:rsidR="003A1DE2" w:rsidRDefault="003A1DE2" w:rsidP="005C7D3B">
      <w:r>
        <w:separator/>
      </w:r>
    </w:p>
  </w:footnote>
  <w:footnote w:type="continuationSeparator" w:id="0">
    <w:p w14:paraId="2DE58FD1" w14:textId="77777777" w:rsidR="003A1DE2" w:rsidRDefault="003A1DE2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470339"/>
      <w:docPartObj>
        <w:docPartGallery w:val="Page Numbers (Top of Page)"/>
        <w:docPartUnique/>
      </w:docPartObj>
    </w:sdtPr>
    <w:sdtEndPr/>
    <w:sdtContent>
      <w:p w14:paraId="74CA3D21" w14:textId="1C455272" w:rsidR="00F87D26" w:rsidRDefault="00F87D2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04">
          <w:rPr>
            <w:noProof/>
          </w:rPr>
          <w:t>2</w:t>
        </w:r>
        <w:r>
          <w:fldChar w:fldCharType="end"/>
        </w:r>
      </w:p>
    </w:sdtContent>
  </w:sdt>
  <w:p w14:paraId="0D98204A" w14:textId="77777777" w:rsidR="00F87D26" w:rsidRDefault="00F87D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8BDFF" w14:textId="77777777"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B6D65E8" wp14:editId="7EEB26E1">
          <wp:extent cx="590550" cy="717550"/>
          <wp:effectExtent l="0" t="0" r="0" b="6350"/>
          <wp:docPr id="5" name="Рисунок 5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DBA60" w14:textId="77777777"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14:paraId="3C23CD71" w14:textId="77777777"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14:paraId="448D365A" w14:textId="77777777"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3F8F62" wp14:editId="076C7002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FBA151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3EF917CE"/>
    <w:multiLevelType w:val="hybridMultilevel"/>
    <w:tmpl w:val="750EF49E"/>
    <w:lvl w:ilvl="0" w:tplc="DAAA5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B504EF"/>
    <w:multiLevelType w:val="hybridMultilevel"/>
    <w:tmpl w:val="172689DE"/>
    <w:lvl w:ilvl="0" w:tplc="AD0C59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4A43FA"/>
    <w:multiLevelType w:val="multilevel"/>
    <w:tmpl w:val="750EF49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7"/>
  </w:num>
  <w:num w:numId="21">
    <w:abstractNumId w:val="23"/>
  </w:num>
  <w:num w:numId="22">
    <w:abstractNumId w:val="24"/>
  </w:num>
  <w:num w:numId="23">
    <w:abstractNumId w:val="26"/>
  </w:num>
  <w:num w:numId="24">
    <w:abstractNumId w:val="22"/>
  </w:num>
  <w:num w:numId="25">
    <w:abstractNumId w:val="20"/>
  </w:num>
  <w:num w:numId="26">
    <w:abstractNumId w:val="29"/>
  </w:num>
  <w:num w:numId="27">
    <w:abstractNumId w:val="19"/>
  </w:num>
  <w:num w:numId="28">
    <w:abstractNumId w:val="30"/>
  </w:num>
  <w:num w:numId="29">
    <w:abstractNumId w:val="21"/>
  </w:num>
  <w:num w:numId="30">
    <w:abstractNumId w:val="2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3B79"/>
    <w:rsid w:val="00014753"/>
    <w:rsid w:val="00015F11"/>
    <w:rsid w:val="00017C5C"/>
    <w:rsid w:val="00022ACE"/>
    <w:rsid w:val="000312C3"/>
    <w:rsid w:val="00031F78"/>
    <w:rsid w:val="000327B3"/>
    <w:rsid w:val="00032E33"/>
    <w:rsid w:val="000340A6"/>
    <w:rsid w:val="00042DFB"/>
    <w:rsid w:val="000458CA"/>
    <w:rsid w:val="00047696"/>
    <w:rsid w:val="000527E8"/>
    <w:rsid w:val="000538CF"/>
    <w:rsid w:val="00055C4F"/>
    <w:rsid w:val="00056C74"/>
    <w:rsid w:val="000604C4"/>
    <w:rsid w:val="00074F91"/>
    <w:rsid w:val="000768FA"/>
    <w:rsid w:val="0008520D"/>
    <w:rsid w:val="000926FA"/>
    <w:rsid w:val="00095338"/>
    <w:rsid w:val="00095CF2"/>
    <w:rsid w:val="000A0F55"/>
    <w:rsid w:val="000A7BF6"/>
    <w:rsid w:val="000B790D"/>
    <w:rsid w:val="000C16C0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2DB6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B5EA7"/>
    <w:rsid w:val="001B69D9"/>
    <w:rsid w:val="001D52AC"/>
    <w:rsid w:val="001D7245"/>
    <w:rsid w:val="001F0137"/>
    <w:rsid w:val="001F02F6"/>
    <w:rsid w:val="001F3328"/>
    <w:rsid w:val="001F3AAA"/>
    <w:rsid w:val="001F7466"/>
    <w:rsid w:val="00201CCF"/>
    <w:rsid w:val="00202448"/>
    <w:rsid w:val="002078BB"/>
    <w:rsid w:val="0021007F"/>
    <w:rsid w:val="00212E04"/>
    <w:rsid w:val="00222777"/>
    <w:rsid w:val="00225EA9"/>
    <w:rsid w:val="00233535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2F6E46"/>
    <w:rsid w:val="00300304"/>
    <w:rsid w:val="00312865"/>
    <w:rsid w:val="00313569"/>
    <w:rsid w:val="003200BE"/>
    <w:rsid w:val="003209FE"/>
    <w:rsid w:val="0032332D"/>
    <w:rsid w:val="003267F5"/>
    <w:rsid w:val="00335B03"/>
    <w:rsid w:val="00371553"/>
    <w:rsid w:val="00372159"/>
    <w:rsid w:val="003810C3"/>
    <w:rsid w:val="0038312C"/>
    <w:rsid w:val="00383464"/>
    <w:rsid w:val="00390C5A"/>
    <w:rsid w:val="00393216"/>
    <w:rsid w:val="00396C83"/>
    <w:rsid w:val="003A1DE2"/>
    <w:rsid w:val="003A6C05"/>
    <w:rsid w:val="003B123F"/>
    <w:rsid w:val="003B37F8"/>
    <w:rsid w:val="003B6CD9"/>
    <w:rsid w:val="003B7EC3"/>
    <w:rsid w:val="003C259B"/>
    <w:rsid w:val="003C4A18"/>
    <w:rsid w:val="003C4F68"/>
    <w:rsid w:val="003D3CF0"/>
    <w:rsid w:val="003D4F9F"/>
    <w:rsid w:val="003E0C0A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B2897"/>
    <w:rsid w:val="004C5111"/>
    <w:rsid w:val="004C5C64"/>
    <w:rsid w:val="004D0243"/>
    <w:rsid w:val="004D0C2E"/>
    <w:rsid w:val="004D269B"/>
    <w:rsid w:val="004D6453"/>
    <w:rsid w:val="004E489C"/>
    <w:rsid w:val="004F07D8"/>
    <w:rsid w:val="004F74A3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001F"/>
    <w:rsid w:val="005C2D0D"/>
    <w:rsid w:val="005C35FD"/>
    <w:rsid w:val="005C3A4C"/>
    <w:rsid w:val="005C546B"/>
    <w:rsid w:val="005C7D3B"/>
    <w:rsid w:val="005D1CD9"/>
    <w:rsid w:val="005E63DD"/>
    <w:rsid w:val="005E69EF"/>
    <w:rsid w:val="005E7458"/>
    <w:rsid w:val="005F0458"/>
    <w:rsid w:val="005F4127"/>
    <w:rsid w:val="005F698E"/>
    <w:rsid w:val="006022CC"/>
    <w:rsid w:val="00630289"/>
    <w:rsid w:val="00632016"/>
    <w:rsid w:val="00632D11"/>
    <w:rsid w:val="006358AE"/>
    <w:rsid w:val="00640F1E"/>
    <w:rsid w:val="0064566C"/>
    <w:rsid w:val="00647B14"/>
    <w:rsid w:val="006558A9"/>
    <w:rsid w:val="006671C8"/>
    <w:rsid w:val="00674E6B"/>
    <w:rsid w:val="006B1DDE"/>
    <w:rsid w:val="006B1EF5"/>
    <w:rsid w:val="006D1DA8"/>
    <w:rsid w:val="006D4750"/>
    <w:rsid w:val="006D7001"/>
    <w:rsid w:val="006E47BA"/>
    <w:rsid w:val="006F2294"/>
    <w:rsid w:val="007017CA"/>
    <w:rsid w:val="00710C19"/>
    <w:rsid w:val="0071611C"/>
    <w:rsid w:val="00723469"/>
    <w:rsid w:val="00726F63"/>
    <w:rsid w:val="007301EC"/>
    <w:rsid w:val="00736708"/>
    <w:rsid w:val="007423C4"/>
    <w:rsid w:val="0074295D"/>
    <w:rsid w:val="0077092D"/>
    <w:rsid w:val="0077303B"/>
    <w:rsid w:val="007758C2"/>
    <w:rsid w:val="00783C31"/>
    <w:rsid w:val="00784CF4"/>
    <w:rsid w:val="00792188"/>
    <w:rsid w:val="007A0C39"/>
    <w:rsid w:val="007A6EFF"/>
    <w:rsid w:val="007B06FB"/>
    <w:rsid w:val="007B183B"/>
    <w:rsid w:val="007B68B7"/>
    <w:rsid w:val="007C054D"/>
    <w:rsid w:val="007C5A9E"/>
    <w:rsid w:val="007D532D"/>
    <w:rsid w:val="007E056E"/>
    <w:rsid w:val="007F0047"/>
    <w:rsid w:val="007F3279"/>
    <w:rsid w:val="007F7474"/>
    <w:rsid w:val="008009B9"/>
    <w:rsid w:val="0080205F"/>
    <w:rsid w:val="00812ED2"/>
    <w:rsid w:val="00815056"/>
    <w:rsid w:val="008151AD"/>
    <w:rsid w:val="00832F86"/>
    <w:rsid w:val="008356E8"/>
    <w:rsid w:val="008450A5"/>
    <w:rsid w:val="00845AB0"/>
    <w:rsid w:val="00846B31"/>
    <w:rsid w:val="0086256B"/>
    <w:rsid w:val="00870FF2"/>
    <w:rsid w:val="00882832"/>
    <w:rsid w:val="008859AD"/>
    <w:rsid w:val="00892ED9"/>
    <w:rsid w:val="00897237"/>
    <w:rsid w:val="008A6FD1"/>
    <w:rsid w:val="008A71CF"/>
    <w:rsid w:val="008E7354"/>
    <w:rsid w:val="008F6667"/>
    <w:rsid w:val="0090307D"/>
    <w:rsid w:val="00956E46"/>
    <w:rsid w:val="00961CE3"/>
    <w:rsid w:val="00964C8B"/>
    <w:rsid w:val="00966BFE"/>
    <w:rsid w:val="00972CD3"/>
    <w:rsid w:val="00973637"/>
    <w:rsid w:val="00974762"/>
    <w:rsid w:val="00977667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14A3"/>
    <w:rsid w:val="00A327EF"/>
    <w:rsid w:val="00A346CE"/>
    <w:rsid w:val="00A571D6"/>
    <w:rsid w:val="00A61FD8"/>
    <w:rsid w:val="00A65CD1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AF52A0"/>
    <w:rsid w:val="00B003E2"/>
    <w:rsid w:val="00B047E6"/>
    <w:rsid w:val="00B133DC"/>
    <w:rsid w:val="00B14510"/>
    <w:rsid w:val="00B15458"/>
    <w:rsid w:val="00B157B9"/>
    <w:rsid w:val="00B24815"/>
    <w:rsid w:val="00B47BD6"/>
    <w:rsid w:val="00B50AEB"/>
    <w:rsid w:val="00B5417B"/>
    <w:rsid w:val="00B6193E"/>
    <w:rsid w:val="00B6524F"/>
    <w:rsid w:val="00B75440"/>
    <w:rsid w:val="00B7759A"/>
    <w:rsid w:val="00B918BB"/>
    <w:rsid w:val="00B950CA"/>
    <w:rsid w:val="00BA5192"/>
    <w:rsid w:val="00BB3C56"/>
    <w:rsid w:val="00BC6750"/>
    <w:rsid w:val="00BC69D7"/>
    <w:rsid w:val="00BC7E68"/>
    <w:rsid w:val="00BD342D"/>
    <w:rsid w:val="00BD6EE3"/>
    <w:rsid w:val="00BE17DD"/>
    <w:rsid w:val="00BE5D4A"/>
    <w:rsid w:val="00BF177C"/>
    <w:rsid w:val="00BF43F2"/>
    <w:rsid w:val="00C000E6"/>
    <w:rsid w:val="00C0718A"/>
    <w:rsid w:val="00C2052B"/>
    <w:rsid w:val="00C30D97"/>
    <w:rsid w:val="00C35A13"/>
    <w:rsid w:val="00C401D7"/>
    <w:rsid w:val="00C42BED"/>
    <w:rsid w:val="00C435A3"/>
    <w:rsid w:val="00C500B8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96E7F"/>
    <w:rsid w:val="00CA39B4"/>
    <w:rsid w:val="00CB09C5"/>
    <w:rsid w:val="00CB656F"/>
    <w:rsid w:val="00CB7063"/>
    <w:rsid w:val="00CC4529"/>
    <w:rsid w:val="00CD74C7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868"/>
    <w:rsid w:val="00D67FF4"/>
    <w:rsid w:val="00D7608F"/>
    <w:rsid w:val="00D81A0C"/>
    <w:rsid w:val="00D87E96"/>
    <w:rsid w:val="00D9738C"/>
    <w:rsid w:val="00DA6770"/>
    <w:rsid w:val="00DB4C45"/>
    <w:rsid w:val="00DB52C5"/>
    <w:rsid w:val="00DC08A9"/>
    <w:rsid w:val="00DC1298"/>
    <w:rsid w:val="00DC5A01"/>
    <w:rsid w:val="00DD4D5D"/>
    <w:rsid w:val="00DD6673"/>
    <w:rsid w:val="00DE13A9"/>
    <w:rsid w:val="00DF4331"/>
    <w:rsid w:val="00DF6C53"/>
    <w:rsid w:val="00DF70CE"/>
    <w:rsid w:val="00E0526E"/>
    <w:rsid w:val="00E106F7"/>
    <w:rsid w:val="00E23194"/>
    <w:rsid w:val="00E36338"/>
    <w:rsid w:val="00E4295B"/>
    <w:rsid w:val="00E47178"/>
    <w:rsid w:val="00E47C44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C24B6"/>
    <w:rsid w:val="00ED0007"/>
    <w:rsid w:val="00ED248F"/>
    <w:rsid w:val="00ED4D5A"/>
    <w:rsid w:val="00ED5472"/>
    <w:rsid w:val="00ED648F"/>
    <w:rsid w:val="00EE343C"/>
    <w:rsid w:val="00EE64C9"/>
    <w:rsid w:val="00EF34D7"/>
    <w:rsid w:val="00F02F2E"/>
    <w:rsid w:val="00F044B9"/>
    <w:rsid w:val="00F16AD1"/>
    <w:rsid w:val="00F455D5"/>
    <w:rsid w:val="00F47294"/>
    <w:rsid w:val="00F6694F"/>
    <w:rsid w:val="00F7064F"/>
    <w:rsid w:val="00F719E5"/>
    <w:rsid w:val="00F80E10"/>
    <w:rsid w:val="00F86135"/>
    <w:rsid w:val="00F87D26"/>
    <w:rsid w:val="00FA3274"/>
    <w:rsid w:val="00FA63BD"/>
    <w:rsid w:val="00FB0150"/>
    <w:rsid w:val="00FB04A6"/>
    <w:rsid w:val="00FB1660"/>
    <w:rsid w:val="00FB611A"/>
    <w:rsid w:val="00FC020B"/>
    <w:rsid w:val="00FC2324"/>
    <w:rsid w:val="00FC5583"/>
    <w:rsid w:val="00FE062B"/>
    <w:rsid w:val="00FE4BB1"/>
    <w:rsid w:val="00FF17BA"/>
    <w:rsid w:val="00FF317E"/>
    <w:rsid w:val="00FF545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804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F7064F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pple-style-span">
    <w:name w:val="apple-style-span"/>
    <w:basedOn w:val="a0"/>
    <w:rsid w:val="00F7064F"/>
  </w:style>
  <w:style w:type="character" w:styleId="af3">
    <w:name w:val="Emphasis"/>
    <w:basedOn w:val="a0"/>
    <w:qFormat/>
    <w:rsid w:val="00F87D26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E429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295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295B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29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295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F7064F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pple-style-span">
    <w:name w:val="apple-style-span"/>
    <w:basedOn w:val="a0"/>
    <w:rsid w:val="00F7064F"/>
  </w:style>
  <w:style w:type="character" w:styleId="af3">
    <w:name w:val="Emphasis"/>
    <w:basedOn w:val="a0"/>
    <w:qFormat/>
    <w:rsid w:val="00F87D26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E4295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4295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4295B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4295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4295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3207-662F-40E0-AB5D-DCED4C52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35</cp:revision>
  <cp:lastPrinted>2023-01-11T11:20:00Z</cp:lastPrinted>
  <dcterms:created xsi:type="dcterms:W3CDTF">2022-10-07T12:27:00Z</dcterms:created>
  <dcterms:modified xsi:type="dcterms:W3CDTF">2023-01-26T05:58:00Z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