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41" w:rsidRPr="00902F3E" w:rsidRDefault="00802341" w:rsidP="00902F3E">
      <w:pPr>
        <w:ind w:firstLine="708"/>
        <w:rPr>
          <w:rFonts w:ascii="Roboto" w:hAnsi="Roboto"/>
          <w:b/>
          <w:sz w:val="28"/>
          <w:szCs w:val="28"/>
        </w:rPr>
      </w:pPr>
      <w:r w:rsidRPr="00902F3E">
        <w:rPr>
          <w:rFonts w:ascii="Roboto" w:hAnsi="Roboto"/>
          <w:b/>
          <w:sz w:val="28"/>
          <w:szCs w:val="28"/>
        </w:rPr>
        <w:t>Общественное техническое задание</w:t>
      </w:r>
    </w:p>
    <w:p w:rsidR="00802341" w:rsidRPr="00802341" w:rsidRDefault="00802341" w:rsidP="00902F3E">
      <w:pPr>
        <w:ind w:firstLine="708"/>
        <w:rPr>
          <w:rFonts w:ascii="Roboto" w:hAnsi="Roboto"/>
          <w:sz w:val="28"/>
          <w:szCs w:val="28"/>
        </w:rPr>
      </w:pPr>
    </w:p>
    <w:p w:rsidR="00802341" w:rsidRPr="00902F3E" w:rsidRDefault="00802341" w:rsidP="00902F3E">
      <w:pPr>
        <w:spacing w:line="276" w:lineRule="auto"/>
        <w:rPr>
          <w:rFonts w:ascii="Roboto" w:hAnsi="Roboto"/>
        </w:rPr>
      </w:pPr>
      <w:r w:rsidRPr="00902F3E">
        <w:rPr>
          <w:rFonts w:ascii="Roboto" w:hAnsi="Roboto"/>
        </w:rPr>
        <w:t xml:space="preserve">Для включения в эскизный проект комплексного благоустройства общественной территории – «Набережная у </w:t>
      </w:r>
      <w:r w:rsidR="00DA615A">
        <w:rPr>
          <w:rFonts w:ascii="Roboto" w:hAnsi="Roboto"/>
        </w:rPr>
        <w:t>водной</w:t>
      </w:r>
      <w:r w:rsidRPr="00902F3E">
        <w:rPr>
          <w:rFonts w:ascii="Roboto" w:hAnsi="Roboto"/>
        </w:rPr>
        <w:t xml:space="preserve"> с</w:t>
      </w:r>
      <w:r w:rsidR="00DA615A">
        <w:rPr>
          <w:rFonts w:ascii="Roboto" w:hAnsi="Roboto"/>
        </w:rPr>
        <w:t>танции</w:t>
      </w:r>
      <w:r w:rsidRPr="00902F3E">
        <w:rPr>
          <w:rFonts w:ascii="Roboto" w:hAnsi="Roboto"/>
        </w:rPr>
        <w:t>» улица Советская, город Невьянск, Свердловская область предлагается учесть с</w:t>
      </w:r>
      <w:r w:rsidR="00902F3E">
        <w:rPr>
          <w:rFonts w:ascii="Roboto" w:hAnsi="Roboto"/>
        </w:rPr>
        <w:t>ледующие рекомендации:</w:t>
      </w:r>
    </w:p>
    <w:p w:rsidR="00802341" w:rsidRPr="00902F3E" w:rsidRDefault="00802341" w:rsidP="00902F3E">
      <w:pPr>
        <w:spacing w:line="276" w:lineRule="auto"/>
        <w:rPr>
          <w:rFonts w:ascii="Roboto" w:hAnsi="Roboto"/>
        </w:rPr>
      </w:pPr>
    </w:p>
    <w:p w:rsidR="00802341" w:rsidRPr="00902F3E" w:rsidRDefault="00802341" w:rsidP="00902F3E">
      <w:pPr>
        <w:spacing w:line="276" w:lineRule="auto"/>
        <w:rPr>
          <w:rFonts w:ascii="Roboto" w:hAnsi="Roboto"/>
          <w:color w:val="FF0000"/>
        </w:rPr>
      </w:pPr>
      <w:r w:rsidRPr="00902F3E">
        <w:rPr>
          <w:rFonts w:ascii="Roboto" w:hAnsi="Roboto"/>
        </w:rPr>
        <w:t>1. Развитие функциональ</w:t>
      </w:r>
      <w:bookmarkStart w:id="0" w:name="_GoBack"/>
      <w:bookmarkEnd w:id="0"/>
      <w:r w:rsidRPr="00902F3E">
        <w:rPr>
          <w:rFonts w:ascii="Roboto" w:hAnsi="Roboto"/>
        </w:rPr>
        <w:t>ного наполнения территории набережной у Водной станции необходимо проектировать с учётом следующих факторов:</w:t>
      </w:r>
    </w:p>
    <w:p w:rsidR="00802341" w:rsidRPr="00902F3E" w:rsidRDefault="00802341" w:rsidP="00902F3E">
      <w:pPr>
        <w:pStyle w:val="a3"/>
        <w:numPr>
          <w:ilvl w:val="0"/>
          <w:numId w:val="1"/>
        </w:numPr>
        <w:spacing w:line="276" w:lineRule="auto"/>
        <w:ind w:left="851" w:hanging="567"/>
        <w:rPr>
          <w:rFonts w:ascii="Roboto" w:hAnsi="Roboto"/>
        </w:rPr>
      </w:pPr>
      <w:r w:rsidRPr="00902F3E">
        <w:rPr>
          <w:rFonts w:ascii="Roboto" w:hAnsi="Roboto"/>
        </w:rPr>
        <w:t>Приоритет использования местными жителями, а не туристами (ориентация в первую очередь на потребности и запросы горожан, а уже во вторую – создание туристического продукта);</w:t>
      </w:r>
    </w:p>
    <w:p w:rsidR="00802341" w:rsidRPr="00902F3E" w:rsidRDefault="00802341" w:rsidP="00902F3E">
      <w:pPr>
        <w:pStyle w:val="a3"/>
        <w:numPr>
          <w:ilvl w:val="0"/>
          <w:numId w:val="1"/>
        </w:numPr>
        <w:spacing w:line="276" w:lineRule="auto"/>
        <w:ind w:left="851" w:hanging="567"/>
        <w:rPr>
          <w:rFonts w:ascii="Roboto" w:hAnsi="Roboto"/>
        </w:rPr>
      </w:pPr>
      <w:r w:rsidRPr="00902F3E">
        <w:rPr>
          <w:rFonts w:ascii="Roboto" w:hAnsi="Roboto"/>
        </w:rPr>
        <w:t>Приоритет развития спортивно-развлекательной функции (ориентация на занятия спортом и активный отдых), культурно-историческую направленность благоустройства принять как сопутствующую функцию и учитывать по мере возможности;</w:t>
      </w:r>
    </w:p>
    <w:p w:rsidR="00802341" w:rsidRPr="00902F3E" w:rsidRDefault="00802341" w:rsidP="00902F3E">
      <w:pPr>
        <w:pStyle w:val="a3"/>
        <w:numPr>
          <w:ilvl w:val="0"/>
          <w:numId w:val="1"/>
        </w:numPr>
        <w:spacing w:line="276" w:lineRule="auto"/>
        <w:ind w:left="851" w:hanging="567"/>
        <w:rPr>
          <w:rFonts w:ascii="Roboto" w:hAnsi="Roboto"/>
        </w:rPr>
      </w:pPr>
      <w:r w:rsidRPr="00902F3E">
        <w:rPr>
          <w:rFonts w:ascii="Roboto" w:hAnsi="Roboto"/>
        </w:rPr>
        <w:t>Приоритет сохранения уже сложившихся социальных сценариев (за исключением негативных) – с улучшением условий их функционирования;</w:t>
      </w:r>
    </w:p>
    <w:p w:rsidR="00802341" w:rsidRPr="00902F3E" w:rsidRDefault="00802341" w:rsidP="00902F3E">
      <w:pPr>
        <w:pStyle w:val="a3"/>
        <w:numPr>
          <w:ilvl w:val="0"/>
          <w:numId w:val="1"/>
        </w:numPr>
        <w:spacing w:line="276" w:lineRule="auto"/>
        <w:ind w:left="851" w:hanging="567"/>
        <w:rPr>
          <w:rFonts w:ascii="Roboto" w:hAnsi="Roboto"/>
        </w:rPr>
      </w:pPr>
      <w:r w:rsidRPr="00902F3E">
        <w:rPr>
          <w:rFonts w:ascii="Roboto" w:hAnsi="Roboto"/>
        </w:rPr>
        <w:t>Приоритет пешеходному и велосипедному движению на территории проектирования;</w:t>
      </w:r>
    </w:p>
    <w:p w:rsidR="00802341" w:rsidRPr="00902F3E" w:rsidRDefault="00802341" w:rsidP="00902F3E">
      <w:pPr>
        <w:pStyle w:val="a3"/>
        <w:numPr>
          <w:ilvl w:val="0"/>
          <w:numId w:val="1"/>
        </w:numPr>
        <w:spacing w:line="276" w:lineRule="auto"/>
        <w:ind w:left="851" w:hanging="567"/>
        <w:rPr>
          <w:rFonts w:ascii="Roboto" w:hAnsi="Roboto"/>
        </w:rPr>
      </w:pPr>
      <w:r w:rsidRPr="00902F3E">
        <w:rPr>
          <w:rFonts w:ascii="Roboto" w:hAnsi="Roboto"/>
        </w:rPr>
        <w:t>Использование пространственного и ландшафтного потенциала территории в процессе принятия функциональных решений;</w:t>
      </w:r>
    </w:p>
    <w:p w:rsidR="00802341" w:rsidRPr="00902F3E" w:rsidRDefault="00802341" w:rsidP="00902F3E">
      <w:pPr>
        <w:pStyle w:val="a3"/>
        <w:numPr>
          <w:ilvl w:val="0"/>
          <w:numId w:val="1"/>
        </w:numPr>
        <w:spacing w:line="276" w:lineRule="auto"/>
        <w:ind w:left="851" w:hanging="567"/>
        <w:rPr>
          <w:rFonts w:ascii="Roboto" w:hAnsi="Roboto"/>
        </w:rPr>
      </w:pPr>
      <w:r w:rsidRPr="00902F3E">
        <w:rPr>
          <w:rFonts w:ascii="Roboto" w:hAnsi="Roboto"/>
        </w:rPr>
        <w:t>Согласование всех запросов с учётом небольшого размера территории, что должно включать принципы р</w:t>
      </w:r>
      <w:r w:rsidR="00902F3E" w:rsidRPr="00902F3E">
        <w:rPr>
          <w:rFonts w:ascii="Roboto" w:hAnsi="Roboto"/>
        </w:rPr>
        <w:t>ациональности (оправд</w:t>
      </w:r>
      <w:r w:rsidRPr="00902F3E">
        <w:rPr>
          <w:rFonts w:ascii="Roboto" w:hAnsi="Roboto"/>
        </w:rPr>
        <w:t xml:space="preserve">анности) решений, многофункциональности, </w:t>
      </w:r>
      <w:proofErr w:type="spellStart"/>
      <w:r w:rsidRPr="00902F3E">
        <w:rPr>
          <w:rFonts w:ascii="Roboto" w:hAnsi="Roboto"/>
        </w:rPr>
        <w:t>всесезонности</w:t>
      </w:r>
      <w:proofErr w:type="spellEnd"/>
      <w:r w:rsidRPr="00902F3E">
        <w:rPr>
          <w:rFonts w:ascii="Roboto" w:hAnsi="Roboto"/>
        </w:rPr>
        <w:t xml:space="preserve"> использования, адаптивности (функций, конструкций, сценариев), а также функциональное зонирование и разделение пешеходных потоков для разных видов деятельности.</w:t>
      </w:r>
    </w:p>
    <w:p w:rsidR="00802341" w:rsidRPr="00902F3E" w:rsidRDefault="00802341" w:rsidP="00902F3E">
      <w:pPr>
        <w:spacing w:line="276" w:lineRule="auto"/>
        <w:ind w:firstLine="708"/>
        <w:rPr>
          <w:rFonts w:ascii="Roboto" w:hAnsi="Roboto"/>
          <w:color w:val="FF0000"/>
        </w:rPr>
      </w:pPr>
    </w:p>
    <w:p w:rsidR="00802341" w:rsidRPr="00902F3E" w:rsidRDefault="00802341" w:rsidP="00902F3E">
      <w:pPr>
        <w:spacing w:line="276" w:lineRule="auto"/>
        <w:rPr>
          <w:rFonts w:ascii="Roboto" w:hAnsi="Roboto"/>
        </w:rPr>
      </w:pPr>
      <w:r w:rsidRPr="00902F3E">
        <w:rPr>
          <w:rFonts w:ascii="Roboto" w:hAnsi="Roboto"/>
        </w:rPr>
        <w:t>2. Стилистическое и смысловое наполнение территории набережной у водной станции необходимо проектировать с учётом следующих факторов:</w:t>
      </w:r>
    </w:p>
    <w:p w:rsidR="00802341" w:rsidRPr="00902F3E" w:rsidRDefault="00802341" w:rsidP="00902F3E">
      <w:pPr>
        <w:pStyle w:val="a3"/>
        <w:numPr>
          <w:ilvl w:val="0"/>
          <w:numId w:val="2"/>
        </w:numPr>
        <w:spacing w:line="276" w:lineRule="auto"/>
        <w:ind w:left="851" w:hanging="567"/>
        <w:rPr>
          <w:rFonts w:ascii="Roboto" w:hAnsi="Roboto"/>
        </w:rPr>
      </w:pPr>
      <w:r w:rsidRPr="00902F3E">
        <w:rPr>
          <w:rFonts w:ascii="Roboto" w:hAnsi="Roboto"/>
        </w:rPr>
        <w:t>Отразить в стилистике и тематике благоустройства историю и быт советского периода развития Невьянска, в том числе с сохранением существующих и восстановлением утраченных аутентичных элементов благоустройства;</w:t>
      </w:r>
    </w:p>
    <w:p w:rsidR="00802341" w:rsidRPr="00902F3E" w:rsidRDefault="00802341" w:rsidP="00902F3E">
      <w:pPr>
        <w:pStyle w:val="a3"/>
        <w:numPr>
          <w:ilvl w:val="0"/>
          <w:numId w:val="2"/>
        </w:numPr>
        <w:spacing w:line="276" w:lineRule="auto"/>
        <w:ind w:left="851" w:hanging="567"/>
        <w:rPr>
          <w:rFonts w:ascii="Roboto" w:hAnsi="Roboto"/>
        </w:rPr>
      </w:pPr>
      <w:r w:rsidRPr="00902F3E">
        <w:rPr>
          <w:rFonts w:ascii="Roboto" w:hAnsi="Roboto"/>
        </w:rPr>
        <w:t>Учесть стилистические особенности окружающих (сохраняемых) зданий и сооружений;</w:t>
      </w:r>
    </w:p>
    <w:p w:rsidR="00802341" w:rsidRPr="00902F3E" w:rsidRDefault="00802341" w:rsidP="00902F3E">
      <w:pPr>
        <w:pStyle w:val="a3"/>
        <w:numPr>
          <w:ilvl w:val="0"/>
          <w:numId w:val="2"/>
        </w:numPr>
        <w:spacing w:line="276" w:lineRule="auto"/>
        <w:ind w:left="851" w:hanging="567"/>
        <w:rPr>
          <w:rFonts w:ascii="Roboto" w:hAnsi="Roboto"/>
        </w:rPr>
      </w:pPr>
      <w:r w:rsidRPr="00902F3E">
        <w:rPr>
          <w:rFonts w:ascii="Roboto" w:hAnsi="Roboto"/>
        </w:rPr>
        <w:t>Согласовать между собой фрагменты ретроспективно ориентированных и современных участков благоустройства;</w:t>
      </w:r>
    </w:p>
    <w:p w:rsidR="00802341" w:rsidRPr="00902F3E" w:rsidRDefault="00802341" w:rsidP="00902F3E">
      <w:pPr>
        <w:pStyle w:val="a3"/>
        <w:numPr>
          <w:ilvl w:val="0"/>
          <w:numId w:val="2"/>
        </w:numPr>
        <w:spacing w:line="276" w:lineRule="auto"/>
        <w:ind w:left="851" w:hanging="567"/>
        <w:rPr>
          <w:rFonts w:ascii="Roboto" w:hAnsi="Roboto"/>
        </w:rPr>
      </w:pPr>
      <w:r w:rsidRPr="00902F3E">
        <w:rPr>
          <w:rFonts w:ascii="Roboto" w:hAnsi="Roboto"/>
        </w:rPr>
        <w:t xml:space="preserve">При разработке </w:t>
      </w:r>
      <w:proofErr w:type="spellStart"/>
      <w:r w:rsidRPr="00902F3E">
        <w:rPr>
          <w:rFonts w:ascii="Roboto" w:hAnsi="Roboto"/>
        </w:rPr>
        <w:t>колористики</w:t>
      </w:r>
      <w:proofErr w:type="spellEnd"/>
      <w:r w:rsidRPr="00902F3E">
        <w:rPr>
          <w:rFonts w:ascii="Roboto" w:hAnsi="Roboto"/>
        </w:rPr>
        <w:t xml:space="preserve"> пространства избегать многоцветных (пёстрых) решений и использования «открытых» цветов.</w:t>
      </w:r>
    </w:p>
    <w:p w:rsidR="00802341" w:rsidRPr="00902F3E" w:rsidRDefault="00802341" w:rsidP="00902F3E">
      <w:pPr>
        <w:spacing w:line="276" w:lineRule="auto"/>
        <w:ind w:firstLine="708"/>
        <w:rPr>
          <w:rFonts w:ascii="Roboto" w:hAnsi="Roboto"/>
          <w:color w:val="FF0000"/>
        </w:rPr>
      </w:pPr>
    </w:p>
    <w:p w:rsidR="00802341" w:rsidRPr="00902F3E" w:rsidRDefault="00802341" w:rsidP="00902F3E">
      <w:pPr>
        <w:spacing w:line="276" w:lineRule="auto"/>
        <w:rPr>
          <w:rFonts w:ascii="Roboto" w:hAnsi="Roboto"/>
        </w:rPr>
      </w:pPr>
      <w:r w:rsidRPr="00902F3E">
        <w:rPr>
          <w:rFonts w:ascii="Roboto" w:hAnsi="Roboto"/>
        </w:rPr>
        <w:lastRenderedPageBreak/>
        <w:t>3. При проектировании благоустройства территории набережной у Водной станции предусмотреть размещение следующих объектов и функций:</w:t>
      </w:r>
    </w:p>
    <w:p w:rsidR="00802341" w:rsidRPr="00902F3E" w:rsidRDefault="00802341" w:rsidP="00902F3E">
      <w:pPr>
        <w:pStyle w:val="a3"/>
        <w:numPr>
          <w:ilvl w:val="0"/>
          <w:numId w:val="3"/>
        </w:numPr>
        <w:spacing w:line="276" w:lineRule="auto"/>
        <w:ind w:left="851" w:hanging="567"/>
        <w:rPr>
          <w:rFonts w:ascii="Roboto" w:hAnsi="Roboto"/>
        </w:rPr>
      </w:pPr>
      <w:r w:rsidRPr="00902F3E">
        <w:rPr>
          <w:rFonts w:ascii="Roboto" w:hAnsi="Roboto"/>
        </w:rPr>
        <w:t>Комфортные пешеходные и велосипедные пути;</w:t>
      </w:r>
    </w:p>
    <w:p w:rsidR="00802341" w:rsidRPr="00902F3E" w:rsidRDefault="00802341" w:rsidP="00902F3E">
      <w:pPr>
        <w:pStyle w:val="a3"/>
        <w:numPr>
          <w:ilvl w:val="0"/>
          <w:numId w:val="3"/>
        </w:numPr>
        <w:spacing w:line="276" w:lineRule="auto"/>
        <w:ind w:left="851" w:hanging="567"/>
        <w:rPr>
          <w:rFonts w:ascii="Roboto" w:hAnsi="Roboto"/>
        </w:rPr>
      </w:pPr>
      <w:r w:rsidRPr="00902F3E">
        <w:rPr>
          <w:rFonts w:ascii="Roboto" w:hAnsi="Roboto"/>
        </w:rPr>
        <w:t>Комфортные туалеты и душевые, соответствующие всем современным санитарным требованиям;</w:t>
      </w:r>
    </w:p>
    <w:p w:rsidR="00802341" w:rsidRPr="00902F3E" w:rsidRDefault="00802341" w:rsidP="00902F3E">
      <w:pPr>
        <w:pStyle w:val="a3"/>
        <w:numPr>
          <w:ilvl w:val="0"/>
          <w:numId w:val="3"/>
        </w:numPr>
        <w:spacing w:line="276" w:lineRule="auto"/>
        <w:ind w:left="851" w:hanging="567"/>
        <w:rPr>
          <w:rFonts w:ascii="Roboto" w:hAnsi="Roboto"/>
        </w:rPr>
      </w:pPr>
      <w:r w:rsidRPr="00902F3E">
        <w:rPr>
          <w:rFonts w:ascii="Roboto" w:hAnsi="Roboto"/>
        </w:rPr>
        <w:t>Раздевалки для спортсменов, «моржей», а также места переодевания для солярия;</w:t>
      </w:r>
    </w:p>
    <w:p w:rsidR="00802341" w:rsidRPr="00902F3E" w:rsidRDefault="00802341" w:rsidP="00902F3E">
      <w:pPr>
        <w:pStyle w:val="a3"/>
        <w:numPr>
          <w:ilvl w:val="0"/>
          <w:numId w:val="3"/>
        </w:numPr>
        <w:spacing w:line="276" w:lineRule="auto"/>
        <w:ind w:left="851" w:hanging="567"/>
        <w:rPr>
          <w:rFonts w:ascii="Roboto" w:hAnsi="Roboto"/>
        </w:rPr>
      </w:pPr>
      <w:r w:rsidRPr="00902F3E">
        <w:rPr>
          <w:rFonts w:ascii="Roboto" w:hAnsi="Roboto"/>
        </w:rPr>
        <w:t>Складские и хозяйственные помещения для спортивного инвентаря и обслуживания территории;</w:t>
      </w:r>
    </w:p>
    <w:p w:rsidR="00802341" w:rsidRPr="00902F3E" w:rsidRDefault="00802341" w:rsidP="00902F3E">
      <w:pPr>
        <w:pStyle w:val="a3"/>
        <w:numPr>
          <w:ilvl w:val="0"/>
          <w:numId w:val="3"/>
        </w:numPr>
        <w:spacing w:line="276" w:lineRule="auto"/>
        <w:ind w:left="851" w:hanging="567"/>
        <w:rPr>
          <w:rFonts w:ascii="Roboto" w:hAnsi="Roboto"/>
        </w:rPr>
      </w:pPr>
      <w:r w:rsidRPr="00902F3E">
        <w:rPr>
          <w:rFonts w:ascii="Roboto" w:hAnsi="Roboto"/>
        </w:rPr>
        <w:t>Точки быстрого питания;</w:t>
      </w:r>
    </w:p>
    <w:p w:rsidR="00802341" w:rsidRPr="00902F3E" w:rsidRDefault="00802341" w:rsidP="00902F3E">
      <w:pPr>
        <w:pStyle w:val="a3"/>
        <w:numPr>
          <w:ilvl w:val="0"/>
          <w:numId w:val="3"/>
        </w:numPr>
        <w:spacing w:line="276" w:lineRule="auto"/>
        <w:ind w:left="851" w:hanging="567"/>
        <w:rPr>
          <w:rFonts w:ascii="Roboto" w:hAnsi="Roboto"/>
        </w:rPr>
      </w:pPr>
      <w:r w:rsidRPr="00902F3E">
        <w:rPr>
          <w:rFonts w:ascii="Roboto" w:hAnsi="Roboto"/>
        </w:rPr>
        <w:t>Точки проката спортивного инвентаря;</w:t>
      </w:r>
    </w:p>
    <w:p w:rsidR="00802341" w:rsidRPr="00902F3E" w:rsidRDefault="00802341" w:rsidP="00902F3E">
      <w:pPr>
        <w:pStyle w:val="a3"/>
        <w:numPr>
          <w:ilvl w:val="0"/>
          <w:numId w:val="3"/>
        </w:numPr>
        <w:spacing w:line="276" w:lineRule="auto"/>
        <w:ind w:left="851" w:hanging="567"/>
        <w:rPr>
          <w:rFonts w:ascii="Roboto" w:hAnsi="Roboto"/>
        </w:rPr>
      </w:pPr>
      <w:r w:rsidRPr="00902F3E">
        <w:rPr>
          <w:rFonts w:ascii="Roboto" w:hAnsi="Roboto"/>
        </w:rPr>
        <w:t>Увеличение мест для тихого отдыха (скамеек, беседок), в том числе с возможностью защиты от непогоды);</w:t>
      </w:r>
    </w:p>
    <w:p w:rsidR="00802341" w:rsidRPr="00902F3E" w:rsidRDefault="00802341" w:rsidP="00902F3E">
      <w:pPr>
        <w:pStyle w:val="a3"/>
        <w:numPr>
          <w:ilvl w:val="0"/>
          <w:numId w:val="3"/>
        </w:numPr>
        <w:spacing w:line="276" w:lineRule="auto"/>
        <w:ind w:left="851" w:hanging="567"/>
        <w:rPr>
          <w:rFonts w:ascii="Roboto" w:hAnsi="Roboto"/>
        </w:rPr>
      </w:pPr>
      <w:r w:rsidRPr="00902F3E">
        <w:rPr>
          <w:rFonts w:ascii="Roboto" w:hAnsi="Roboto"/>
        </w:rPr>
        <w:t>Корт для хоккея и футбола;</w:t>
      </w:r>
    </w:p>
    <w:p w:rsidR="00802341" w:rsidRPr="00902F3E" w:rsidRDefault="00802341" w:rsidP="00902F3E">
      <w:pPr>
        <w:pStyle w:val="a3"/>
        <w:numPr>
          <w:ilvl w:val="0"/>
          <w:numId w:val="3"/>
        </w:numPr>
        <w:spacing w:line="276" w:lineRule="auto"/>
        <w:ind w:left="851" w:hanging="567"/>
        <w:rPr>
          <w:rFonts w:ascii="Roboto" w:hAnsi="Roboto"/>
        </w:rPr>
      </w:pPr>
      <w:r w:rsidRPr="00902F3E">
        <w:rPr>
          <w:rFonts w:ascii="Roboto" w:hAnsi="Roboto"/>
        </w:rPr>
        <w:t>Баскетбольная площадка;</w:t>
      </w:r>
    </w:p>
    <w:p w:rsidR="00802341" w:rsidRPr="00902F3E" w:rsidRDefault="00802341" w:rsidP="00902F3E">
      <w:pPr>
        <w:pStyle w:val="a3"/>
        <w:numPr>
          <w:ilvl w:val="0"/>
          <w:numId w:val="3"/>
        </w:numPr>
        <w:spacing w:line="276" w:lineRule="auto"/>
        <w:ind w:left="851" w:hanging="567"/>
        <w:rPr>
          <w:rFonts w:ascii="Roboto" w:hAnsi="Roboto"/>
        </w:rPr>
      </w:pPr>
      <w:r w:rsidRPr="00902F3E">
        <w:rPr>
          <w:rFonts w:ascii="Roboto" w:hAnsi="Roboto"/>
        </w:rPr>
        <w:t xml:space="preserve">Зона уличных тренажеров и </w:t>
      </w:r>
      <w:proofErr w:type="spellStart"/>
      <w:r w:rsidRPr="00902F3E">
        <w:rPr>
          <w:rFonts w:ascii="Roboto" w:hAnsi="Roboto"/>
        </w:rPr>
        <w:t>воркаута</w:t>
      </w:r>
      <w:proofErr w:type="spellEnd"/>
      <w:r w:rsidRPr="00902F3E">
        <w:rPr>
          <w:rFonts w:ascii="Roboto" w:hAnsi="Roboto"/>
        </w:rPr>
        <w:t>;</w:t>
      </w:r>
    </w:p>
    <w:p w:rsidR="00802341" w:rsidRPr="00902F3E" w:rsidRDefault="00802341" w:rsidP="00902F3E">
      <w:pPr>
        <w:pStyle w:val="a3"/>
        <w:numPr>
          <w:ilvl w:val="0"/>
          <w:numId w:val="3"/>
        </w:numPr>
        <w:spacing w:line="276" w:lineRule="auto"/>
        <w:ind w:left="851" w:hanging="567"/>
        <w:rPr>
          <w:rFonts w:ascii="Roboto" w:hAnsi="Roboto"/>
        </w:rPr>
      </w:pPr>
      <w:r w:rsidRPr="00902F3E">
        <w:rPr>
          <w:rFonts w:ascii="Roboto" w:hAnsi="Roboto"/>
        </w:rPr>
        <w:t>Сохранение существующего газона как территории для отдыха (пляжа, пикников, надувного бассейна) и спортивных игр (бадминтона, волейбола, фрисби и пр.);</w:t>
      </w:r>
    </w:p>
    <w:p w:rsidR="00802341" w:rsidRPr="00902F3E" w:rsidRDefault="00802341" w:rsidP="00902F3E">
      <w:pPr>
        <w:pStyle w:val="a3"/>
        <w:numPr>
          <w:ilvl w:val="0"/>
          <w:numId w:val="3"/>
        </w:numPr>
        <w:spacing w:line="276" w:lineRule="auto"/>
        <w:ind w:left="851" w:hanging="567"/>
        <w:rPr>
          <w:rFonts w:ascii="Roboto" w:hAnsi="Roboto"/>
        </w:rPr>
      </w:pPr>
      <w:r w:rsidRPr="00902F3E">
        <w:rPr>
          <w:rFonts w:ascii="Roboto" w:hAnsi="Roboto"/>
        </w:rPr>
        <w:t>Зона песчаного пляжа;</w:t>
      </w:r>
    </w:p>
    <w:p w:rsidR="00802341" w:rsidRPr="00902F3E" w:rsidRDefault="00802341" w:rsidP="00902F3E">
      <w:pPr>
        <w:pStyle w:val="a3"/>
        <w:numPr>
          <w:ilvl w:val="0"/>
          <w:numId w:val="3"/>
        </w:numPr>
        <w:spacing w:line="276" w:lineRule="auto"/>
        <w:ind w:left="851" w:hanging="567"/>
        <w:rPr>
          <w:rFonts w:ascii="Roboto" w:hAnsi="Roboto"/>
        </w:rPr>
      </w:pPr>
      <w:r w:rsidRPr="00902F3E">
        <w:rPr>
          <w:rFonts w:ascii="Roboto" w:hAnsi="Roboto"/>
        </w:rPr>
        <w:t>Детская игровая зона;</w:t>
      </w:r>
    </w:p>
    <w:p w:rsidR="00802341" w:rsidRPr="00902F3E" w:rsidRDefault="00802341" w:rsidP="00902F3E">
      <w:pPr>
        <w:pStyle w:val="a3"/>
        <w:numPr>
          <w:ilvl w:val="0"/>
          <w:numId w:val="3"/>
        </w:numPr>
        <w:spacing w:line="276" w:lineRule="auto"/>
        <w:ind w:left="851" w:hanging="567"/>
        <w:rPr>
          <w:rFonts w:ascii="Roboto" w:hAnsi="Roboto"/>
        </w:rPr>
      </w:pPr>
      <w:r w:rsidRPr="00902F3E">
        <w:rPr>
          <w:rFonts w:ascii="Roboto" w:hAnsi="Roboto"/>
        </w:rPr>
        <w:t>Модернизация понтонов с возможностью организации более плавного захода в воду, в том числе для МГН;</w:t>
      </w:r>
    </w:p>
    <w:p w:rsidR="00802341" w:rsidRPr="00902F3E" w:rsidRDefault="00802341" w:rsidP="00902F3E">
      <w:pPr>
        <w:pStyle w:val="a3"/>
        <w:numPr>
          <w:ilvl w:val="0"/>
          <w:numId w:val="3"/>
        </w:numPr>
        <w:spacing w:line="276" w:lineRule="auto"/>
        <w:ind w:left="851" w:hanging="567"/>
        <w:rPr>
          <w:rFonts w:ascii="Roboto" w:hAnsi="Roboto"/>
        </w:rPr>
      </w:pPr>
      <w:r w:rsidRPr="00902F3E">
        <w:rPr>
          <w:rFonts w:ascii="Roboto" w:hAnsi="Roboto"/>
        </w:rPr>
        <w:t xml:space="preserve">Фрагмент берега с покрытием, пригодным для спортивной рыбалки (с нанесением соответствующей разметки); </w:t>
      </w:r>
    </w:p>
    <w:p w:rsidR="00802341" w:rsidRPr="00902F3E" w:rsidRDefault="00802341" w:rsidP="00902F3E">
      <w:pPr>
        <w:pStyle w:val="a3"/>
        <w:numPr>
          <w:ilvl w:val="0"/>
          <w:numId w:val="3"/>
        </w:numPr>
        <w:spacing w:line="276" w:lineRule="auto"/>
        <w:ind w:left="851" w:hanging="567"/>
        <w:rPr>
          <w:rFonts w:ascii="Roboto" w:hAnsi="Roboto"/>
        </w:rPr>
      </w:pPr>
      <w:r w:rsidRPr="00902F3E">
        <w:rPr>
          <w:rFonts w:ascii="Roboto" w:hAnsi="Roboto"/>
        </w:rPr>
        <w:t>Тематические скульптурные группы, в том числе сохранение существующей скульптуры «Женщины с полотенцем» и возвращение утраченной скульптуры «Мужчины с кубком»;</w:t>
      </w:r>
    </w:p>
    <w:p w:rsidR="00802341" w:rsidRPr="00902F3E" w:rsidRDefault="00802341" w:rsidP="00902F3E">
      <w:pPr>
        <w:pStyle w:val="a3"/>
        <w:numPr>
          <w:ilvl w:val="0"/>
          <w:numId w:val="3"/>
        </w:numPr>
        <w:spacing w:line="276" w:lineRule="auto"/>
        <w:ind w:left="851" w:hanging="567"/>
        <w:rPr>
          <w:rFonts w:ascii="Roboto" w:hAnsi="Roboto"/>
        </w:rPr>
      </w:pPr>
      <w:r w:rsidRPr="00902F3E">
        <w:rPr>
          <w:rFonts w:ascii="Roboto" w:hAnsi="Roboto"/>
        </w:rPr>
        <w:t>Фонтан;</w:t>
      </w:r>
    </w:p>
    <w:p w:rsidR="00802341" w:rsidRPr="00902F3E" w:rsidRDefault="00802341" w:rsidP="00902F3E">
      <w:pPr>
        <w:pStyle w:val="a3"/>
        <w:numPr>
          <w:ilvl w:val="0"/>
          <w:numId w:val="3"/>
        </w:numPr>
        <w:spacing w:line="276" w:lineRule="auto"/>
        <w:ind w:left="851" w:hanging="567"/>
        <w:rPr>
          <w:rFonts w:ascii="Roboto" w:hAnsi="Roboto"/>
        </w:rPr>
      </w:pPr>
      <w:r w:rsidRPr="00902F3E">
        <w:rPr>
          <w:rFonts w:ascii="Roboto" w:hAnsi="Roboto"/>
        </w:rPr>
        <w:t>Фотозоны;</w:t>
      </w:r>
    </w:p>
    <w:p w:rsidR="00802341" w:rsidRPr="00902F3E" w:rsidRDefault="00802341" w:rsidP="00902F3E">
      <w:pPr>
        <w:pStyle w:val="a3"/>
        <w:numPr>
          <w:ilvl w:val="0"/>
          <w:numId w:val="3"/>
        </w:numPr>
        <w:spacing w:line="276" w:lineRule="auto"/>
        <w:ind w:left="851" w:hanging="567"/>
        <w:rPr>
          <w:rFonts w:ascii="Roboto" w:hAnsi="Roboto"/>
        </w:rPr>
      </w:pPr>
      <w:r w:rsidRPr="00902F3E">
        <w:rPr>
          <w:rFonts w:ascii="Roboto" w:hAnsi="Roboto"/>
        </w:rPr>
        <w:t>Упорядочивание гостевой парковки и, по возможности, увеличение числа парковочных мест.</w:t>
      </w:r>
    </w:p>
    <w:p w:rsidR="00802341" w:rsidRPr="00902F3E" w:rsidRDefault="00802341" w:rsidP="00902F3E">
      <w:pPr>
        <w:spacing w:line="276" w:lineRule="auto"/>
        <w:ind w:firstLine="708"/>
        <w:rPr>
          <w:rFonts w:ascii="Roboto" w:hAnsi="Roboto"/>
          <w:color w:val="FF0000"/>
        </w:rPr>
      </w:pPr>
    </w:p>
    <w:p w:rsidR="00802341" w:rsidRPr="00902F3E" w:rsidRDefault="00802341" w:rsidP="00902F3E">
      <w:pPr>
        <w:spacing w:line="276" w:lineRule="auto"/>
        <w:rPr>
          <w:rFonts w:ascii="Roboto" w:hAnsi="Roboto"/>
        </w:rPr>
      </w:pPr>
      <w:r w:rsidRPr="00902F3E">
        <w:rPr>
          <w:rFonts w:ascii="Roboto" w:hAnsi="Roboto"/>
        </w:rPr>
        <w:t>4. При проектировании благоустройства территории набережной у Водной станции предусмотреть следующие эксплуатационные решения:</w:t>
      </w:r>
    </w:p>
    <w:p w:rsidR="00802341" w:rsidRPr="00902F3E" w:rsidRDefault="00802341" w:rsidP="00902F3E">
      <w:pPr>
        <w:pStyle w:val="a3"/>
        <w:numPr>
          <w:ilvl w:val="0"/>
          <w:numId w:val="4"/>
        </w:numPr>
        <w:spacing w:line="276" w:lineRule="auto"/>
        <w:ind w:left="851" w:hanging="567"/>
        <w:rPr>
          <w:rFonts w:ascii="Roboto" w:hAnsi="Roboto"/>
        </w:rPr>
      </w:pPr>
      <w:r w:rsidRPr="00902F3E">
        <w:rPr>
          <w:rFonts w:ascii="Roboto" w:hAnsi="Roboto"/>
        </w:rPr>
        <w:t>Приоритет санитарного благополучия территории, в том числе решение проблемы отсутствия канализации;</w:t>
      </w:r>
    </w:p>
    <w:p w:rsidR="00802341" w:rsidRPr="00902F3E" w:rsidRDefault="00802341" w:rsidP="00902F3E">
      <w:pPr>
        <w:pStyle w:val="a3"/>
        <w:numPr>
          <w:ilvl w:val="0"/>
          <w:numId w:val="4"/>
        </w:numPr>
        <w:spacing w:line="276" w:lineRule="auto"/>
        <w:ind w:left="851" w:hanging="567"/>
        <w:rPr>
          <w:rFonts w:ascii="Roboto" w:hAnsi="Roboto"/>
        </w:rPr>
      </w:pPr>
      <w:r w:rsidRPr="00902F3E">
        <w:rPr>
          <w:rFonts w:ascii="Roboto" w:hAnsi="Roboto"/>
        </w:rPr>
        <w:t>Приоритет долговечных, антивандальных, стационарных решений благоустройства;</w:t>
      </w:r>
    </w:p>
    <w:p w:rsidR="00802341" w:rsidRPr="00902F3E" w:rsidRDefault="00802341" w:rsidP="00902F3E">
      <w:pPr>
        <w:pStyle w:val="a3"/>
        <w:numPr>
          <w:ilvl w:val="0"/>
          <w:numId w:val="4"/>
        </w:numPr>
        <w:spacing w:line="276" w:lineRule="auto"/>
        <w:ind w:left="851" w:hanging="567"/>
        <w:rPr>
          <w:rFonts w:ascii="Roboto" w:hAnsi="Roboto"/>
        </w:rPr>
      </w:pPr>
      <w:r w:rsidRPr="00902F3E">
        <w:rPr>
          <w:rFonts w:ascii="Roboto" w:hAnsi="Roboto"/>
        </w:rPr>
        <w:t>Организация видеонаблюдения;</w:t>
      </w:r>
    </w:p>
    <w:p w:rsidR="00802341" w:rsidRPr="00902F3E" w:rsidRDefault="00802341" w:rsidP="00902F3E">
      <w:pPr>
        <w:pStyle w:val="a3"/>
        <w:numPr>
          <w:ilvl w:val="0"/>
          <w:numId w:val="4"/>
        </w:numPr>
        <w:spacing w:line="276" w:lineRule="auto"/>
        <w:ind w:left="851" w:hanging="567"/>
        <w:rPr>
          <w:rFonts w:ascii="Roboto" w:hAnsi="Roboto"/>
        </w:rPr>
      </w:pPr>
      <w:r w:rsidRPr="00902F3E">
        <w:rPr>
          <w:rFonts w:ascii="Roboto" w:hAnsi="Roboto"/>
        </w:rPr>
        <w:t>Интеграция территории Водной станции в городскую среду (устранение физических и визуальных преград).</w:t>
      </w:r>
    </w:p>
    <w:p w:rsidR="007908B4" w:rsidRPr="00902F3E" w:rsidRDefault="007908B4" w:rsidP="00902F3E">
      <w:pPr>
        <w:spacing w:line="276" w:lineRule="auto"/>
        <w:ind w:left="851" w:hanging="567"/>
        <w:rPr>
          <w:rFonts w:ascii="Roboto" w:hAnsi="Roboto"/>
        </w:rPr>
      </w:pPr>
    </w:p>
    <w:sectPr w:rsidR="007908B4" w:rsidRPr="0090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D504C"/>
    <w:multiLevelType w:val="hybridMultilevel"/>
    <w:tmpl w:val="7E982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7230E"/>
    <w:multiLevelType w:val="hybridMultilevel"/>
    <w:tmpl w:val="ED8490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EEB21FA"/>
    <w:multiLevelType w:val="hybridMultilevel"/>
    <w:tmpl w:val="63C297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BD631D4"/>
    <w:multiLevelType w:val="hybridMultilevel"/>
    <w:tmpl w:val="7ABC00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41"/>
    <w:rsid w:val="007908B4"/>
    <w:rsid w:val="00802341"/>
    <w:rsid w:val="00902F3E"/>
    <w:rsid w:val="00DA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C27C0-0B2C-47C6-9E42-14C2D4E4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2021-03-16T08:42:00Z</dcterms:created>
  <dcterms:modified xsi:type="dcterms:W3CDTF">2021-03-16T09:04:00Z</dcterms:modified>
</cp:coreProperties>
</file>