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E6" w:rsidRPr="002A1EC3" w:rsidRDefault="00FF3FE6" w:rsidP="002A1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C3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2A1EC3" w:rsidRPr="002A1EC3" w:rsidRDefault="002A1EC3" w:rsidP="002A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E6" w:rsidRPr="002A1EC3" w:rsidRDefault="002A1EC3" w:rsidP="002A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C3">
        <w:rPr>
          <w:rFonts w:ascii="Times New Roman" w:hAnsi="Times New Roman" w:cs="Times New Roman"/>
          <w:sz w:val="24"/>
          <w:szCs w:val="24"/>
        </w:rPr>
        <w:tab/>
      </w:r>
      <w:r w:rsidR="00FF3FE6" w:rsidRPr="002A1EC3">
        <w:rPr>
          <w:rFonts w:ascii="Times New Roman" w:hAnsi="Times New Roman" w:cs="Times New Roman"/>
          <w:sz w:val="24"/>
          <w:szCs w:val="24"/>
        </w:rPr>
        <w:t>Министерство агропромышленного комплекса и потребительского рынка Свердловской области информирует о проведении XIX Открытого Чемпионата Екатеринбурга -  полуфинала Чемпионата России по парикмахерскому искусству, декоративной косметике и нейл-арту.</w:t>
      </w:r>
    </w:p>
    <w:p w:rsidR="00FF3FE6" w:rsidRPr="002A1EC3" w:rsidRDefault="002A1EC3" w:rsidP="002A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C3">
        <w:rPr>
          <w:rFonts w:ascii="Times New Roman" w:hAnsi="Times New Roman" w:cs="Times New Roman"/>
          <w:sz w:val="24"/>
          <w:szCs w:val="24"/>
        </w:rPr>
        <w:tab/>
      </w:r>
      <w:r w:rsidR="00FF3FE6" w:rsidRPr="002A1EC3">
        <w:rPr>
          <w:rFonts w:ascii="Times New Roman" w:hAnsi="Times New Roman" w:cs="Times New Roman"/>
          <w:sz w:val="24"/>
          <w:szCs w:val="24"/>
        </w:rPr>
        <w:t>Чемпионат будет проходить в рамках работы выставки «</w:t>
      </w:r>
      <w:proofErr w:type="spellStart"/>
      <w:r w:rsidR="00FF3FE6" w:rsidRPr="002A1EC3">
        <w:rPr>
          <w:rFonts w:ascii="Times New Roman" w:hAnsi="Times New Roman" w:cs="Times New Roman"/>
          <w:sz w:val="24"/>
          <w:szCs w:val="24"/>
        </w:rPr>
        <w:t>BeautyExpoUral</w:t>
      </w:r>
      <w:proofErr w:type="spellEnd"/>
      <w:r w:rsidR="00FF3FE6" w:rsidRPr="002A1EC3">
        <w:rPr>
          <w:rFonts w:ascii="Times New Roman" w:hAnsi="Times New Roman" w:cs="Times New Roman"/>
          <w:sz w:val="24"/>
          <w:szCs w:val="24"/>
        </w:rPr>
        <w:t>», в которой примут участие известные мировые производители препаратов по уходу за волосами, оборудования и аксессуаров для парикмахерских и косметических салонов, известные российские и зарубежные парфюмерно-косметические фирмы.</w:t>
      </w:r>
    </w:p>
    <w:p w:rsidR="00FF3FE6" w:rsidRPr="002A1EC3" w:rsidRDefault="002A1EC3" w:rsidP="002A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C3">
        <w:rPr>
          <w:rFonts w:ascii="Times New Roman" w:hAnsi="Times New Roman" w:cs="Times New Roman"/>
          <w:sz w:val="24"/>
          <w:szCs w:val="24"/>
        </w:rPr>
        <w:tab/>
      </w:r>
      <w:r w:rsidR="00FF3FE6" w:rsidRPr="002A1EC3">
        <w:rPr>
          <w:rFonts w:ascii="Times New Roman" w:hAnsi="Times New Roman" w:cs="Times New Roman"/>
          <w:sz w:val="24"/>
          <w:szCs w:val="24"/>
        </w:rPr>
        <w:t>Дата и время проведения: 14 по 16 ноября 2019 года.</w:t>
      </w:r>
    </w:p>
    <w:p w:rsidR="00FF3FE6" w:rsidRPr="002A1EC3" w:rsidRDefault="002A1EC3" w:rsidP="002A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C3">
        <w:rPr>
          <w:rFonts w:ascii="Times New Roman" w:hAnsi="Times New Roman" w:cs="Times New Roman"/>
          <w:sz w:val="24"/>
          <w:szCs w:val="24"/>
        </w:rPr>
        <w:tab/>
      </w:r>
      <w:r w:rsidR="00FF3FE6" w:rsidRPr="002A1EC3">
        <w:rPr>
          <w:rFonts w:ascii="Times New Roman" w:hAnsi="Times New Roman" w:cs="Times New Roman"/>
          <w:sz w:val="24"/>
          <w:szCs w:val="24"/>
        </w:rPr>
        <w:t>Место проведения: Центр Международной Торговли, по адресу: г. Екатеринбург, ул. Куйбышева, 44.</w:t>
      </w:r>
      <w:bookmarkStart w:id="0" w:name="_GoBack"/>
      <w:bookmarkEnd w:id="0"/>
    </w:p>
    <w:p w:rsidR="00FF3FE6" w:rsidRPr="002A1EC3" w:rsidRDefault="002A1EC3" w:rsidP="002A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C3">
        <w:rPr>
          <w:rFonts w:ascii="Times New Roman" w:hAnsi="Times New Roman" w:cs="Times New Roman"/>
          <w:sz w:val="24"/>
          <w:szCs w:val="24"/>
        </w:rPr>
        <w:tab/>
      </w:r>
      <w:r w:rsidR="00FF3FE6" w:rsidRPr="002A1EC3">
        <w:rPr>
          <w:rFonts w:ascii="Times New Roman" w:hAnsi="Times New Roman" w:cs="Times New Roman"/>
          <w:sz w:val="24"/>
          <w:szCs w:val="24"/>
        </w:rPr>
        <w:t>Дополнительную информацию руководители и представители сферы индустрии красоты могут получить у организаторов мероприятия:</w:t>
      </w:r>
    </w:p>
    <w:p w:rsidR="00FF3FE6" w:rsidRPr="002A1EC3" w:rsidRDefault="002A1EC3" w:rsidP="002A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C3">
        <w:rPr>
          <w:rFonts w:ascii="Times New Roman" w:hAnsi="Times New Roman" w:cs="Times New Roman"/>
          <w:sz w:val="24"/>
          <w:szCs w:val="24"/>
        </w:rPr>
        <w:tab/>
      </w:r>
      <w:r w:rsidR="00FF3FE6" w:rsidRPr="002A1EC3">
        <w:rPr>
          <w:rFonts w:ascii="Times New Roman" w:hAnsi="Times New Roman" w:cs="Times New Roman"/>
          <w:sz w:val="24"/>
          <w:szCs w:val="24"/>
        </w:rPr>
        <w:t>- по вопросу организации и проведению Выставки «</w:t>
      </w:r>
      <w:proofErr w:type="spellStart"/>
      <w:r w:rsidR="00FF3FE6" w:rsidRPr="002A1EC3">
        <w:rPr>
          <w:rFonts w:ascii="Times New Roman" w:hAnsi="Times New Roman" w:cs="Times New Roman"/>
          <w:sz w:val="24"/>
          <w:szCs w:val="24"/>
        </w:rPr>
        <w:t>BeautyExpoUral</w:t>
      </w:r>
      <w:proofErr w:type="spellEnd"/>
      <w:r w:rsidR="00FF3FE6" w:rsidRPr="002A1EC3">
        <w:rPr>
          <w:rFonts w:ascii="Times New Roman" w:hAnsi="Times New Roman" w:cs="Times New Roman"/>
          <w:sz w:val="24"/>
          <w:szCs w:val="24"/>
        </w:rPr>
        <w:t>» - в выставочном обществе «Уральские выставки» по телефону +7(982) 72-32-289 (</w:t>
      </w:r>
      <w:proofErr w:type="spellStart"/>
      <w:r w:rsidR="00FF3FE6" w:rsidRPr="002A1EC3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FF3FE6" w:rsidRPr="002A1EC3">
        <w:rPr>
          <w:rFonts w:ascii="Times New Roman" w:hAnsi="Times New Roman" w:cs="Times New Roman"/>
          <w:sz w:val="24"/>
          <w:szCs w:val="24"/>
        </w:rPr>
        <w:t xml:space="preserve"> Алиса), +7(912) 278-69-64 (Рябцева Дарья);</w:t>
      </w:r>
    </w:p>
    <w:p w:rsidR="006B57B1" w:rsidRPr="002A1EC3" w:rsidRDefault="002A1EC3" w:rsidP="002A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C3">
        <w:rPr>
          <w:rFonts w:ascii="Times New Roman" w:hAnsi="Times New Roman" w:cs="Times New Roman"/>
          <w:sz w:val="24"/>
          <w:szCs w:val="24"/>
        </w:rPr>
        <w:tab/>
      </w:r>
      <w:r w:rsidR="00FF3FE6" w:rsidRPr="002A1EC3">
        <w:rPr>
          <w:rFonts w:ascii="Times New Roman" w:hAnsi="Times New Roman" w:cs="Times New Roman"/>
          <w:sz w:val="24"/>
          <w:szCs w:val="24"/>
        </w:rPr>
        <w:t xml:space="preserve">- по вопросу организации и проведению Чемпионата – в некоммерческом Фонде развития парикмахерского искусства, декоративной косметики и маникюру «Высшая лига Чемпионов» по телефону + 7(912) 240-11-69 (Сапогова Наталья </w:t>
      </w:r>
      <w:proofErr w:type="spellStart"/>
      <w:r w:rsidR="00FF3FE6" w:rsidRPr="002A1EC3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="00FF3FE6" w:rsidRPr="002A1EC3">
        <w:rPr>
          <w:rFonts w:ascii="Times New Roman" w:hAnsi="Times New Roman" w:cs="Times New Roman"/>
          <w:sz w:val="24"/>
          <w:szCs w:val="24"/>
        </w:rPr>
        <w:t>).</w:t>
      </w:r>
    </w:p>
    <w:sectPr w:rsidR="006B57B1" w:rsidRPr="002A1EC3" w:rsidSect="002A1E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E6"/>
    <w:rsid w:val="001635C8"/>
    <w:rsid w:val="002A1EC3"/>
    <w:rsid w:val="00BB2B60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C37C"/>
  <w15:chartTrackingRefBased/>
  <w15:docId w15:val="{D3B10753-06B1-47F9-B774-4FEEED4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2</cp:revision>
  <dcterms:created xsi:type="dcterms:W3CDTF">2019-11-11T04:19:00Z</dcterms:created>
  <dcterms:modified xsi:type="dcterms:W3CDTF">2019-11-11T04:21:00Z</dcterms:modified>
</cp:coreProperties>
</file>