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B72960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29103984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6D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6DAB">
        <w:rPr>
          <w:rFonts w:ascii="Times New Roman" w:hAnsi="Times New Roman" w:cs="Times New Roman"/>
          <w:b/>
          <w:sz w:val="24"/>
          <w:szCs w:val="24"/>
        </w:rPr>
        <w:t>______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E3244" w:rsidRPr="00DE3244">
        <w:rPr>
          <w:rFonts w:ascii="Times New Roman" w:hAnsi="Times New Roman" w:cs="Times New Roman"/>
          <w:b/>
          <w:i/>
          <w:sz w:val="24"/>
          <w:szCs w:val="24"/>
        </w:rPr>
        <w:t>Выдача разрешений на право организации розничных рынков на территории Невьянского городского округа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519A" w:rsidRPr="002A0A33" w:rsidRDefault="00DE3244" w:rsidP="006F1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30.12.2006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№ 271-ФЗ «</w:t>
      </w:r>
      <w:r w:rsidRPr="00DE3244">
        <w:rPr>
          <w:rFonts w:ascii="Times New Roman" w:hAnsi="Times New Roman" w:cs="Times New Roman"/>
          <w:iCs/>
          <w:color w:val="000000"/>
          <w:sz w:val="24"/>
          <w:szCs w:val="24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Закон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Свердловской области от 22.05.2007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52-ОЗ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РФ от 10.03.2007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148 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iCs/>
          <w:color w:val="000000"/>
          <w:sz w:val="24"/>
          <w:szCs w:val="24"/>
        </w:rPr>
        <w:t>Об утверждении Правил выдачи разрешений на право организации розничного рынка</w:t>
      </w:r>
      <w:r w:rsidR="00440F2F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Постановление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Правительства Свердловской области от 18.03.2015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№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182-ПП 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6F1349" w:rsidRPr="006F1349">
        <w:rPr>
          <w:rFonts w:ascii="Times New Roman" w:hAnsi="Times New Roman" w:cs="Times New Roman"/>
          <w:iCs/>
          <w:color w:val="000000"/>
          <w:sz w:val="24"/>
          <w:szCs w:val="24"/>
        </w:rPr>
        <w:t>О нормативных правовых актах, регламентирующих деятельность хозяйствующих субъектов на розничных рынках Свердловской области</w:t>
      </w:r>
      <w:r w:rsidR="006F13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»,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="00B5519A" w:rsidRPr="000D70E6">
        <w:rPr>
          <w:rFonts w:ascii="Times New Roman" w:hAnsi="Times New Roman" w:cs="Times New Roman"/>
          <w:iCs/>
          <w:sz w:val="24"/>
          <w:szCs w:val="24"/>
        </w:rPr>
        <w:t>25.07.2019 № 1180-п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="00B5519A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440F2F" w:rsidRPr="00440F2F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 на территории Невьянского городского округа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CB0FE5" w:rsidRDefault="00D4548A" w:rsidP="00CB0FE5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Невьянского городского округа от </w:t>
      </w:r>
      <w:r w:rsidR="00440F2F">
        <w:rPr>
          <w:rFonts w:ascii="Times New Roman" w:hAnsi="Times New Roman" w:cs="Times New Roman"/>
          <w:sz w:val="24"/>
          <w:szCs w:val="24"/>
        </w:rPr>
        <w:t>19.12.2012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40F2F">
        <w:rPr>
          <w:rFonts w:ascii="Times New Roman" w:hAnsi="Times New Roman" w:cs="Times New Roman"/>
          <w:color w:val="000000"/>
          <w:sz w:val="24"/>
          <w:szCs w:val="24"/>
        </w:rPr>
        <w:t>3488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-п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0F2F" w:rsidRPr="00440F2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по выдаче, продлению и переоформлению разрешений на право организации розничных рынков на территории Невьянского городского округа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» </w:t>
      </w:r>
      <w:r w:rsidRPr="002A0A33">
        <w:rPr>
          <w:rFonts w:ascii="Times New Roman" w:hAnsi="Times New Roman" w:cs="Times New Roman"/>
          <w:sz w:val="24"/>
          <w:szCs w:val="24"/>
        </w:rPr>
        <w:t>с изменениями, внесенными постановлени</w:t>
      </w:r>
      <w:r w:rsidR="006D0E2D" w:rsidRPr="002A0A33">
        <w:rPr>
          <w:rFonts w:ascii="Times New Roman" w:hAnsi="Times New Roman" w:cs="Times New Roman"/>
          <w:sz w:val="24"/>
          <w:szCs w:val="24"/>
        </w:rPr>
        <w:t>ями</w:t>
      </w:r>
      <w:r w:rsidRPr="002A0A33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от 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31.12.2013 </w:t>
      </w:r>
      <w:r w:rsidR="00CB0FE5">
        <w:rPr>
          <w:rFonts w:ascii="Times New Roman" w:hAnsi="Times New Roman" w:cs="Times New Roman"/>
          <w:sz w:val="24"/>
          <w:szCs w:val="24"/>
        </w:rPr>
        <w:t>№ 3930-п,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 31.10.2014 </w:t>
      </w:r>
      <w:r w:rsidR="00CB0FE5">
        <w:rPr>
          <w:rFonts w:ascii="Times New Roman" w:hAnsi="Times New Roman" w:cs="Times New Roman"/>
          <w:sz w:val="24"/>
          <w:szCs w:val="24"/>
        </w:rPr>
        <w:t>№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 2671-п, 03.06.2016 </w:t>
      </w:r>
      <w:r w:rsidR="00CB0FE5">
        <w:rPr>
          <w:rFonts w:ascii="Times New Roman" w:hAnsi="Times New Roman" w:cs="Times New Roman"/>
          <w:sz w:val="24"/>
          <w:szCs w:val="24"/>
        </w:rPr>
        <w:t>№ 1136-п,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 25.07.2016 </w:t>
      </w:r>
      <w:r w:rsidR="00CB0FE5">
        <w:rPr>
          <w:rFonts w:ascii="Times New Roman" w:hAnsi="Times New Roman" w:cs="Times New Roman"/>
          <w:sz w:val="24"/>
          <w:szCs w:val="24"/>
        </w:rPr>
        <w:t>№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 1650-п, 29.01.2019 </w:t>
      </w:r>
      <w:r w:rsidR="00CB0FE5">
        <w:rPr>
          <w:rFonts w:ascii="Times New Roman" w:hAnsi="Times New Roman" w:cs="Times New Roman"/>
          <w:sz w:val="24"/>
          <w:szCs w:val="24"/>
        </w:rPr>
        <w:t>№</w:t>
      </w:r>
      <w:r w:rsidR="00CB0FE5" w:rsidRPr="00CB0FE5">
        <w:rPr>
          <w:rFonts w:ascii="Times New Roman" w:hAnsi="Times New Roman" w:cs="Times New Roman"/>
          <w:sz w:val="24"/>
          <w:szCs w:val="24"/>
        </w:rPr>
        <w:t xml:space="preserve"> 98-п</w:t>
      </w:r>
      <w:r w:rsidR="00CB0FE5">
        <w:rPr>
          <w:rFonts w:ascii="Times New Roman" w:hAnsi="Times New Roman" w:cs="Times New Roman"/>
          <w:sz w:val="24"/>
          <w:szCs w:val="24"/>
        </w:rPr>
        <w:t>.</w:t>
      </w:r>
    </w:p>
    <w:p w:rsidR="002A0A33" w:rsidRDefault="008C362B" w:rsidP="00CB0FE5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3.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Контроль </w:t>
      </w:r>
      <w:r w:rsidR="0011681C">
        <w:rPr>
          <w:rFonts w:ascii="Times New Roman" w:eastAsia="Calibri" w:hAnsi="Times New Roman" w:cs="Times New Roman"/>
          <w:sz w:val="24"/>
          <w:szCs w:val="24"/>
        </w:rPr>
        <w:t>за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0" w:name="Par1"/>
      <w:bookmarkStart w:id="1" w:name="Par28"/>
      <w:bookmarkEnd w:id="0"/>
      <w:bookmarkEnd w:id="1"/>
    </w:p>
    <w:p w:rsidR="00B5519A" w:rsidRPr="002A0A33" w:rsidRDefault="00B5519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Pr="002A0A33" w:rsidRDefault="00B5519A" w:rsidP="00BC4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11681C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5519A" w:rsidRPr="002A0A33">
        <w:rPr>
          <w:rFonts w:ascii="Times New Roman" w:hAnsi="Times New Roman" w:cs="Times New Roman"/>
          <w:sz w:val="24"/>
          <w:szCs w:val="24"/>
        </w:rPr>
        <w:t xml:space="preserve"> Невьянского</w:t>
      </w:r>
    </w:p>
    <w:p w:rsidR="00CB0FE5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ab/>
        <w:t xml:space="preserve">        С.Л.</w:t>
      </w:r>
      <w:r w:rsidR="0037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1C">
        <w:rPr>
          <w:rFonts w:ascii="Times New Roman" w:hAnsi="Times New Roman" w:cs="Times New Roman"/>
          <w:sz w:val="24"/>
          <w:szCs w:val="24"/>
        </w:rPr>
        <w:t>Делидов</w:t>
      </w:r>
      <w:proofErr w:type="spellEnd"/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="00033CBA" w:rsidRPr="00A14174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30C09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033CBA">
        <w:rPr>
          <w:rFonts w:ascii="Times New Roman" w:hAnsi="Times New Roman" w:cs="Times New Roman"/>
          <w:b/>
          <w:sz w:val="24"/>
          <w:szCs w:val="24"/>
        </w:rPr>
        <w:t>«ВЫДАЧА РАЗРЕШЕНИЙ НА ПРАВО ОРГАНИЗАЦИИ РОЗ</w:t>
      </w:r>
      <w:r>
        <w:rPr>
          <w:rFonts w:ascii="Times New Roman" w:hAnsi="Times New Roman" w:cs="Times New Roman"/>
          <w:b/>
          <w:sz w:val="24"/>
          <w:szCs w:val="24"/>
        </w:rPr>
        <w:t xml:space="preserve">НИЧНЫХ РЫНКОВ НА ТЕРРИТОРИИ </w:t>
      </w:r>
      <w:r w:rsidRPr="00033CBA">
        <w:rPr>
          <w:rFonts w:ascii="Times New Roman" w:hAnsi="Times New Roman" w:cs="Times New Roman"/>
          <w:b/>
          <w:sz w:val="24"/>
          <w:szCs w:val="24"/>
        </w:rPr>
        <w:t>НЕВЬЯНСКОГО ГОРОДСКОГО ОКРУГА»</w:t>
      </w:r>
    </w:p>
    <w:p w:rsidR="00033CBA" w:rsidRDefault="00033CBA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033CBA" w:rsidRPr="00033CBA">
        <w:rPr>
          <w:rFonts w:ascii="Times New Roman" w:hAnsi="Times New Roman" w:cs="Times New Roman"/>
          <w:sz w:val="24"/>
          <w:szCs w:val="24"/>
        </w:rPr>
        <w:t xml:space="preserve">«Выдача разрешений на право организации розничных рынков на территории Невьянского городского округа»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>регламент) устанавливает порядок и стандарт предоставления муниципальной услуги «</w:t>
      </w:r>
      <w:r w:rsidR="00033CBA" w:rsidRPr="00033CBA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 на территории Невьянского городского округа»</w:t>
      </w:r>
      <w:r w:rsidR="00033CBA">
        <w:rPr>
          <w:rFonts w:ascii="Times New Roman" w:hAnsi="Times New Roman" w:cs="Times New Roman"/>
          <w:sz w:val="24"/>
          <w:szCs w:val="24"/>
        </w:rPr>
        <w:t xml:space="preserve">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</w:t>
      </w:r>
      <w:r w:rsidR="00116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отдел)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5E3C53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</w:t>
      </w:r>
      <w:r w:rsidR="00087311" w:rsidRPr="00087311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</w:t>
      </w:r>
      <w:r w:rsidR="00087311">
        <w:rPr>
          <w:rFonts w:ascii="Times New Roman" w:hAnsi="Times New Roman" w:cs="Times New Roman"/>
          <w:sz w:val="24"/>
          <w:szCs w:val="24"/>
        </w:rPr>
        <w:t>едставители (далее - заявители)</w:t>
      </w:r>
      <w:r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</w:t>
      </w:r>
      <w:r w:rsidRPr="001A2AA9">
        <w:rPr>
          <w:rFonts w:ascii="Times New Roman" w:hAnsi="Times New Roman" w:cs="Times New Roman"/>
          <w:sz w:val="24"/>
          <w:szCs w:val="24"/>
        </w:rPr>
        <w:t>отдела</w:t>
      </w:r>
      <w:r w:rsidRPr="005E3C53">
        <w:rPr>
          <w:rFonts w:ascii="Times New Roman" w:hAnsi="Times New Roman" w:cs="Times New Roman"/>
          <w:sz w:val="24"/>
          <w:szCs w:val="24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</w:t>
      </w:r>
      <w:r w:rsidRPr="00730EA8">
        <w:rPr>
          <w:rFonts w:ascii="Times New Roman" w:hAnsi="Times New Roman" w:cs="Times New Roman"/>
          <w:sz w:val="24"/>
          <w:szCs w:val="24"/>
        </w:rPr>
        <w:t xml:space="preserve">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47471A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47471A" w:rsidRPr="0047471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https://www.gosuslugi.ru/182236</w:t>
      </w:r>
      <w:r w:rsidRPr="0047471A">
        <w:rPr>
          <w:rFonts w:ascii="Times New Roman" w:hAnsi="Times New Roman" w:cs="Times New Roman"/>
          <w:sz w:val="24"/>
          <w:szCs w:val="24"/>
        </w:rPr>
        <w:t>, на официальном</w:t>
      </w:r>
      <w:r w:rsidRPr="005E3C53">
        <w:rPr>
          <w:rFonts w:ascii="Times New Roman" w:hAnsi="Times New Roman" w:cs="Times New Roman"/>
          <w:sz w:val="24"/>
          <w:szCs w:val="24"/>
        </w:rPr>
        <w:t xml:space="preserve">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09">
        <w:rPr>
          <w:rFonts w:ascii="Times New Roman" w:hAnsi="Times New Roman" w:cs="Times New Roman"/>
          <w:sz w:val="24"/>
          <w:szCs w:val="24"/>
          <w:highlight w:val="yellow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946409">
        <w:rPr>
          <w:rFonts w:ascii="Times New Roman" w:hAnsi="Times New Roman" w:cs="Times New Roman"/>
          <w:sz w:val="24"/>
          <w:szCs w:val="24"/>
          <w:highlight w:val="yellow"/>
        </w:rPr>
        <w:t>автоинформирования</w:t>
      </w:r>
      <w:proofErr w:type="spellEnd"/>
      <w:r w:rsidRPr="0094640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1681C" w:rsidRPr="0011681C" w:rsidRDefault="0011681C" w:rsidP="0011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– </w:t>
      </w:r>
      <w:r w:rsidR="0047471A" w:rsidRPr="0047471A">
        <w:rPr>
          <w:rFonts w:ascii="Times New Roman" w:hAnsi="Times New Roman" w:cs="Times New Roman"/>
          <w:sz w:val="24"/>
          <w:szCs w:val="24"/>
        </w:rPr>
        <w:t>«Выдача разрешений на право организации розничных рынков на территории Невьянского городского округа»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C09" w:rsidRPr="005E3C53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отделом экономики, торговли и бытового обслуживания администрации Невьянского г</w:t>
      </w:r>
      <w:r>
        <w:rPr>
          <w:rFonts w:ascii="Times New Roman" w:hAnsi="Times New Roman" w:cs="Times New Roman"/>
          <w:sz w:val="24"/>
          <w:szCs w:val="24"/>
        </w:rPr>
        <w:t>ородского округа</w:t>
      </w:r>
      <w:r w:rsidR="00030C09" w:rsidRPr="005E3C53">
        <w:rPr>
          <w:rFonts w:ascii="Times New Roman" w:hAnsi="Times New Roman" w:cs="Times New Roman"/>
          <w:sz w:val="24"/>
          <w:szCs w:val="24"/>
        </w:rPr>
        <w:t>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</w:r>
      <w:r w:rsidR="0011681C">
        <w:rPr>
          <w:rFonts w:ascii="Times New Roman" w:hAnsi="Times New Roman" w:cs="Times New Roman"/>
          <w:sz w:val="24"/>
          <w:szCs w:val="24"/>
        </w:rPr>
        <w:t>11</w:t>
      </w:r>
      <w:r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Default="0011681C" w:rsidP="00BC2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C2EE0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BC2EE0" w:rsidRPr="003C033F">
        <w:rPr>
          <w:rFonts w:ascii="Times New Roman" w:hAnsi="Times New Roman" w:cs="Times New Roman"/>
          <w:sz w:val="24"/>
          <w:szCs w:val="24"/>
          <w:highlight w:val="yellow"/>
        </w:rPr>
        <w:t>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BC2EE0">
        <w:rPr>
          <w:rFonts w:ascii="Times New Roman" w:hAnsi="Times New Roman" w:cs="Times New Roman"/>
          <w:sz w:val="24"/>
          <w:szCs w:val="24"/>
        </w:rPr>
        <w:t>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3D7002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</w:t>
      </w:r>
      <w:r w:rsidR="00030C09" w:rsidRPr="003D7002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является:</w:t>
      </w:r>
    </w:p>
    <w:p w:rsidR="00C73393" w:rsidRPr="003D7002" w:rsidRDefault="003D7002" w:rsidP="00C73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02">
        <w:rPr>
          <w:rFonts w:ascii="Times New Roman" w:hAnsi="Times New Roman" w:cs="Times New Roman"/>
          <w:sz w:val="24"/>
          <w:szCs w:val="24"/>
        </w:rPr>
        <w:t>в</w:t>
      </w:r>
      <w:r w:rsidR="00C70B49" w:rsidRPr="003D7002">
        <w:rPr>
          <w:rFonts w:ascii="Times New Roman" w:hAnsi="Times New Roman" w:cs="Times New Roman"/>
          <w:sz w:val="24"/>
          <w:szCs w:val="24"/>
        </w:rPr>
        <w:t>ыдача заявителю</w:t>
      </w:r>
      <w:r w:rsidR="00C73393" w:rsidRPr="003D7002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C70B49" w:rsidRPr="003D7002">
        <w:rPr>
          <w:rFonts w:ascii="Times New Roman" w:hAnsi="Times New Roman" w:cs="Times New Roman"/>
          <w:sz w:val="24"/>
          <w:szCs w:val="24"/>
        </w:rPr>
        <w:t xml:space="preserve"> </w:t>
      </w:r>
      <w:r w:rsidR="00F205B7" w:rsidRPr="003D7002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C70B49" w:rsidRPr="003D7002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</w:t>
      </w:r>
      <w:r w:rsidRPr="003D7002">
        <w:rPr>
          <w:rFonts w:ascii="Times New Roman" w:hAnsi="Times New Roman" w:cs="Times New Roman"/>
          <w:sz w:val="24"/>
          <w:szCs w:val="24"/>
        </w:rPr>
        <w:t>;</w:t>
      </w:r>
    </w:p>
    <w:p w:rsidR="003D7002" w:rsidRPr="003D7002" w:rsidRDefault="003D7002" w:rsidP="003D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02">
        <w:rPr>
          <w:rFonts w:ascii="Times New Roman" w:hAnsi="Times New Roman" w:cs="Times New Roman"/>
          <w:sz w:val="24"/>
          <w:szCs w:val="24"/>
        </w:rPr>
        <w:t>выдача заявителю уведомления об о</w:t>
      </w:r>
      <w:r w:rsidR="00C73393" w:rsidRPr="003D7002">
        <w:rPr>
          <w:rFonts w:ascii="Times New Roman" w:hAnsi="Times New Roman" w:cs="Times New Roman"/>
          <w:sz w:val="24"/>
          <w:szCs w:val="24"/>
        </w:rPr>
        <w:t>тказ</w:t>
      </w:r>
      <w:r w:rsidRPr="003D7002">
        <w:rPr>
          <w:rFonts w:ascii="Times New Roman" w:hAnsi="Times New Roman" w:cs="Times New Roman"/>
          <w:sz w:val="24"/>
          <w:szCs w:val="24"/>
        </w:rPr>
        <w:t>е</w:t>
      </w:r>
      <w:r w:rsidR="00C73393" w:rsidRPr="003D7002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</w:t>
      </w:r>
      <w:r w:rsidRPr="003D7002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 на территории Невьянского городского округа.</w:t>
      </w:r>
    </w:p>
    <w:p w:rsidR="00371C06" w:rsidRDefault="00371C06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11681C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>ыдач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организации розничн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</w:t>
      </w:r>
      <w:r w:rsidR="004D1A3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D1A3C" w:rsidRPr="004D1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Невьянского городского округа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866479" w:rsidRDefault="00866479" w:rsidP="004D1A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9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r w:rsidR="004D1A3C" w:rsidRPr="0047471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https://www.gosuslugi.ru/182236</w:t>
      </w:r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B7B" w:rsidRPr="005E3C53" w:rsidRDefault="00030C09" w:rsidP="006F3B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5EFD" w:rsidRDefault="00030C09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</w:t>
      </w:r>
      <w:r w:rsidR="005E0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письменное </w:t>
      </w:r>
      <w:r w:rsidR="006F3B7B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  <w:r w:rsidR="005E0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5EFD" w:rsidRPr="006F3B7B" w:rsidRDefault="00915EFD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заявлении должны быть указаны:</w:t>
      </w:r>
    </w:p>
    <w:p w:rsidR="00915EFD" w:rsidRPr="006F3B7B" w:rsidRDefault="00915EFD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915EFD" w:rsidRPr="006F3B7B" w:rsidRDefault="00915EFD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5E0ECF" w:rsidRDefault="00915EFD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тип рынка, котор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 предполагается организовать.</w:t>
      </w:r>
    </w:p>
    <w:p w:rsidR="005E0ECF" w:rsidRPr="005E3C53" w:rsidRDefault="005E0ECF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D78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Pr="0094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259" w:history="1">
        <w:r w:rsidRPr="0094640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5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Приложении к настояще</w:t>
      </w:r>
      <w:r w:rsidR="00915EFD">
        <w:rPr>
          <w:rFonts w:ascii="Times New Roman" w:hAnsi="Times New Roman" w:cs="Times New Roman"/>
          <w:color w:val="000000" w:themeColor="text1"/>
          <w:sz w:val="24"/>
          <w:szCs w:val="24"/>
        </w:rPr>
        <w:t>му административному регламенту.</w:t>
      </w:r>
    </w:p>
    <w:p w:rsidR="006F3B7B" w:rsidRPr="006F3B7B" w:rsidRDefault="006F3B7B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указанному заявлению прилагаются:</w:t>
      </w:r>
    </w:p>
    <w:p w:rsidR="006F3B7B" w:rsidRPr="006F3B7B" w:rsidRDefault="006F3B7B" w:rsidP="006F3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F3B7B" w:rsidRPr="006F3B7B" w:rsidRDefault="006F3B7B" w:rsidP="0091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Единого государственного реестра юридических лиц или ее но</w:t>
      </w:r>
      <w:r w:rsidR="00915EFD">
        <w:rPr>
          <w:rFonts w:ascii="Times New Roman" w:hAnsi="Times New Roman" w:cs="Times New Roman"/>
          <w:color w:val="000000" w:themeColor="text1"/>
          <w:sz w:val="24"/>
          <w:szCs w:val="24"/>
        </w:rPr>
        <w:t>тариально удостоверенная копия;</w:t>
      </w:r>
    </w:p>
    <w:p w:rsidR="006F3B7B" w:rsidRPr="006F3B7B" w:rsidRDefault="006F3B7B" w:rsidP="006F3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030C09" w:rsidRPr="005E3C53" w:rsidRDefault="00030C09" w:rsidP="00030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94640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Документ, указанный в </w:t>
      </w:r>
      <w:hyperlink w:anchor="P77" w:history="1">
        <w:r w:rsidR="00D6268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 xml:space="preserve">абзаце </w:t>
        </w:r>
        <w:r w:rsidR="004479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1</w:t>
        </w:r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 xml:space="preserve"> пункта 1</w:t>
        </w:r>
        <w:r w:rsidR="00D6268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6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заявителем самостоятельно. Документы, указанные в </w:t>
      </w:r>
      <w:hyperlink w:anchor="P79" w:history="1">
        <w:r w:rsidR="00D6268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 xml:space="preserve">абзаце </w:t>
        </w:r>
        <w:r w:rsidR="004479E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4</w:t>
        </w:r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 xml:space="preserve"> пункта 1</w:t>
        </w:r>
        <w:r w:rsidR="00D6268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6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и документы, необходимые для предоставления муниципальной услуги, указанные </w:t>
      </w:r>
      <w:r w:rsidR="00D6268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="00D6268A" w:rsidRPr="004479E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0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1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2" w:history="1">
        <w:r w:rsidR="00D6268A">
          <w:rPr>
            <w:rFonts w:ascii="Times New Roman" w:hAnsi="Times New Roman" w:cs="Times New Roman"/>
            <w:sz w:val="24"/>
            <w:szCs w:val="24"/>
          </w:rPr>
          <w:t>п</w:t>
        </w:r>
        <w:r w:rsidRPr="005E3C53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D6268A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о регистрации права собственности </w:t>
      </w:r>
      <w:r w:rsidR="00157A92" w:rsidRPr="006F3B7B">
        <w:rPr>
          <w:rFonts w:ascii="Times New Roman" w:hAnsi="Times New Roman" w:cs="Times New Roman"/>
          <w:color w:val="000000" w:themeColor="text1"/>
          <w:sz w:val="24"/>
          <w:szCs w:val="24"/>
        </w:rPr>
        <w:t>на объект или объекты недвижимости, расположенные на территории, в пределах которой пр</w:t>
      </w:r>
      <w:r w:rsidR="00157A92">
        <w:rPr>
          <w:rFonts w:ascii="Times New Roman" w:hAnsi="Times New Roman" w:cs="Times New Roman"/>
          <w:color w:val="000000" w:themeColor="text1"/>
          <w:sz w:val="24"/>
          <w:szCs w:val="24"/>
        </w:rPr>
        <w:t>едполагается организовать рынок</w:t>
      </w:r>
      <w:r w:rsidRPr="005E3C53">
        <w:rPr>
          <w:rFonts w:ascii="Times New Roman" w:hAnsi="Times New Roman" w:cs="Times New Roman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документы, содержащие вышеуказанные сведения, по собственной инициативе.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Запрещается требовать от заявителя:</w:t>
      </w:r>
    </w:p>
    <w:p w:rsidR="00030C09" w:rsidRPr="005E3C53" w:rsidRDefault="00030C09" w:rsidP="009F3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</w:t>
      </w:r>
      <w:r w:rsidR="00D6268A"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льной услуги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6C6C8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9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r w:rsidR="009F351F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9F351F" w:rsidRPr="009F351F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650729" w:rsidRPr="00650729" w:rsidRDefault="00030C09" w:rsidP="0065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 xml:space="preserve">отсутствие правоустанавливающих документов </w:t>
      </w:r>
      <w:r w:rsidR="00650729" w:rsidRPr="00650729">
        <w:rPr>
          <w:rFonts w:ascii="Times New Roman" w:hAnsi="Times New Roman" w:cs="Times New Roman"/>
          <w:sz w:val="24"/>
          <w:szCs w:val="24"/>
        </w:rPr>
        <w:t>на объект или объекты недвижимости, расположенные на территории, в пределах которой предполагается организовать рынок.</w:t>
      </w:r>
    </w:p>
    <w:p w:rsidR="00030C09" w:rsidRPr="0065072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729">
        <w:rPr>
          <w:rFonts w:ascii="Times New Roman" w:hAnsi="Times New Roman" w:cs="Times New Roman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государственных услуг</w:t>
      </w:r>
    </w:p>
    <w:p w:rsidR="00BC2EE0" w:rsidRPr="00BC2EE0" w:rsidRDefault="009F351F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030C09" w:rsidRPr="003C033F">
        <w:rPr>
          <w:rFonts w:ascii="Times New Roman" w:hAnsi="Times New Roman" w:cs="Times New Roman"/>
          <w:sz w:val="24"/>
          <w:szCs w:val="24"/>
          <w:highlight w:val="yellow"/>
        </w:rPr>
        <w:t xml:space="preserve">. Услуг, которые являются необходимыми и обязательными для предоставления муниципальной услуги в соответствии </w:t>
      </w:r>
      <w:r w:rsidR="00B87849" w:rsidRPr="003C033F">
        <w:rPr>
          <w:rFonts w:ascii="Times New Roman" w:hAnsi="Times New Roman" w:cs="Times New Roman"/>
          <w:sz w:val="24"/>
          <w:szCs w:val="24"/>
          <w:highlight w:val="yellow"/>
        </w:rPr>
        <w:t>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3C033F" w:rsidRPr="003C03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C2EE0" w:rsidRPr="00BC2EE0">
        <w:rPr>
          <w:rFonts w:ascii="Times New Roman" w:hAnsi="Times New Roman" w:cs="Times New Roman"/>
          <w:sz w:val="24"/>
          <w:szCs w:val="24"/>
          <w:highlight w:val="yellow"/>
        </w:rPr>
        <w:t>не предусмотрено.</w:t>
      </w:r>
    </w:p>
    <w:p w:rsidR="00BC2EE0" w:rsidRDefault="00BC2EE0" w:rsidP="00BC2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5E3C53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30C09" w:rsidRPr="005E3C53">
        <w:rPr>
          <w:rFonts w:ascii="Times New Roman" w:hAnsi="Times New Roman" w:cs="Times New Roman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9F351F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указанных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в пункте </w:t>
      </w:r>
      <w:r w:rsidRPr="009F351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запрос и иные документы, необходимые для предоставления муниципальной услуги, поданы в электронной форме,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Регистрация запроса и иных документов, необходимых для предоставления муниципальной услуги, осуществляется в порядке, 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 в разделе 3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840" w:rsidRPr="005E3C53" w:rsidRDefault="00030C09" w:rsidP="0033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</w:t>
      </w:r>
      <w:proofErr w:type="spellStart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30C09" w:rsidRPr="005E3C53">
        <w:rPr>
          <w:rFonts w:ascii="Times New Roman" w:hAnsi="Times New Roman" w:cs="Times New Roman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30C09" w:rsidRPr="005E3C5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840" w:rsidRPr="00333840" w:rsidRDefault="00030C09" w:rsidP="003338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CA28E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 этом заявителю необходимо </w:t>
      </w:r>
      <w:r w:rsidR="00030C09"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пункте </w:t>
      </w:r>
      <w:r w:rsidRPr="00CA28E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CA28E9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Единый портал, используется усиленная квалифицированная электронная подпись. Заявители вправе и</w:t>
      </w:r>
      <w:r w:rsidR="00030C09" w:rsidRPr="00CA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спользовать простую электронную цифровую подпись в случае, предусмотренном </w:t>
      </w:r>
      <w:hyperlink r:id="rId13" w:history="1">
        <w:r w:rsidR="00030C09" w:rsidRPr="00CA28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2.1</w:t>
        </w:r>
      </w:hyperlink>
      <w:r w:rsidR="00030C09"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видах 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0C09"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840" w:rsidRPr="00333840" w:rsidRDefault="00333840" w:rsidP="00333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30C09" w:rsidRPr="00C873FD">
        <w:rPr>
          <w:rFonts w:ascii="Times New Roman" w:hAnsi="Times New Roman" w:cs="Times New Roman"/>
          <w:sz w:val="24"/>
          <w:szCs w:val="24"/>
        </w:rPr>
        <w:t>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при предоставлении муниципальной услуги в электронной форме</w:t>
      </w:r>
      <w:r w:rsidR="00030C0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Е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диного </w:t>
      </w:r>
      <w:r w:rsidR="00030C09" w:rsidRPr="00C873FD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873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3FD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3FD">
        <w:rPr>
          <w:rFonts w:ascii="Times New Roman" w:hAnsi="Times New Roman" w:cs="Times New Roman"/>
          <w:sz w:val="24"/>
          <w:szCs w:val="24"/>
        </w:rPr>
        <w:t>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C873FD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030C09"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</w:t>
      </w:r>
      <w:r w:rsidR="00030C09" w:rsidRPr="00C873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30C09" w:rsidRPr="00F7119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проверка документа, удостоверяющего личность и полномочия заявителя;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регистрация заявления в соответствии с правилами делопроизводства   и документооборота.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color w:val="FF0000"/>
          <w:sz w:val="24"/>
          <w:szCs w:val="24"/>
        </w:rPr>
        <w:t>41</w:t>
      </w:r>
      <w:r w:rsidR="00030C09" w:rsidRPr="008374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30C09" w:rsidRPr="00F71193">
        <w:rPr>
          <w:rFonts w:ascii="Times New Roman" w:hAnsi="Times New Roman" w:cs="Times New Roman"/>
          <w:sz w:val="24"/>
          <w:szCs w:val="24"/>
        </w:rPr>
        <w:t>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по просьбе заявителя, на его экземпляре запроса ставит отметку о приеме;</w:t>
      </w:r>
    </w:p>
    <w:p w:rsidR="00030C09" w:rsidRPr="00F71193" w:rsidRDefault="00030C09" w:rsidP="00CA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8E9">
        <w:rPr>
          <w:rFonts w:ascii="Times New Roman" w:hAnsi="Times New Roman" w:cs="Times New Roman"/>
          <w:sz w:val="24"/>
          <w:szCs w:val="24"/>
          <w:highlight w:val="yellow"/>
        </w:rPr>
        <w:t>регистрирует принятый запрос в журнале регистрации входящей корреспонденции</w:t>
      </w:r>
      <w:r w:rsidR="00CA28E9" w:rsidRPr="00CA28E9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Pr="00CA28E9">
        <w:rPr>
          <w:rFonts w:ascii="Times New Roman" w:hAnsi="Times New Roman" w:cs="Times New Roman"/>
          <w:sz w:val="24"/>
          <w:szCs w:val="24"/>
          <w:highlight w:val="yellow"/>
        </w:rPr>
        <w:t>передает заявление и прилагаемые к нему документы на рассмотрение заведующему отделом.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</w:t>
      </w:r>
      <w:r w:rsidR="00CA28E9">
        <w:rPr>
          <w:rFonts w:ascii="Times New Roman" w:hAnsi="Times New Roman" w:cs="Times New Roman"/>
          <w:sz w:val="24"/>
          <w:szCs w:val="24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соответствие личности заявителя документу, удостоверяющему личность.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 документами либо отказ в регистрации заявления. Пакет документов в этом случае возвращается заявителю.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</w:t>
      </w:r>
      <w:r w:rsidR="00030C09" w:rsidRPr="00B72960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«Рассмотрение заявления и принятие решения» является поступление в отдел </w:t>
      </w:r>
      <w:r w:rsidR="00030C09" w:rsidRPr="00F7119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F71193" w:rsidRDefault="00CA28E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21, 2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B72960" w:rsidRPr="003D7002" w:rsidRDefault="00030C09" w:rsidP="00B72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72960" w:rsidRPr="00F71193">
        <w:rPr>
          <w:rFonts w:ascii="Times New Roman" w:hAnsi="Times New Roman" w:cs="Times New Roman"/>
          <w:sz w:val="24"/>
          <w:szCs w:val="24"/>
        </w:rPr>
        <w:t>проект</w:t>
      </w:r>
      <w:r w:rsidR="00B72960">
        <w:rPr>
          <w:rFonts w:ascii="Times New Roman" w:hAnsi="Times New Roman" w:cs="Times New Roman"/>
          <w:sz w:val="24"/>
          <w:szCs w:val="24"/>
        </w:rPr>
        <w:t>а</w:t>
      </w:r>
      <w:r w:rsidR="00B72960" w:rsidRPr="00F71193">
        <w:rPr>
          <w:rFonts w:ascii="Times New Roman" w:hAnsi="Times New Roman" w:cs="Times New Roman"/>
          <w:sz w:val="24"/>
          <w:szCs w:val="24"/>
        </w:rPr>
        <w:t xml:space="preserve"> </w:t>
      </w:r>
      <w:r w:rsidR="00B72960" w:rsidRPr="003D7002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на территории Невьянского городского округа</w:t>
      </w:r>
      <w:r w:rsidR="00B72960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>уведомления об отказе в предоставлении разрешения на право организации розничного рынка на территории Невьянского городского округа.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="00CD61CD">
        <w:rPr>
          <w:rFonts w:ascii="Times New Roman" w:hAnsi="Times New Roman" w:cs="Times New Roman"/>
          <w:sz w:val="24"/>
          <w:szCs w:val="24"/>
          <w:highlight w:val="yellow"/>
        </w:rPr>
        <w:t>21,2</w:t>
      </w:r>
      <w:r w:rsidR="00CD61CD" w:rsidRPr="00CD61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B72960" w:rsidRPr="00501CCB" w:rsidRDefault="00030C09" w:rsidP="0093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373A5">
        <w:rPr>
          <w:rFonts w:ascii="Times New Roman" w:hAnsi="Times New Roman" w:cs="Times New Roman"/>
          <w:sz w:val="24"/>
          <w:szCs w:val="24"/>
        </w:rPr>
        <w:t xml:space="preserve">уведомления о выдаче разрешения </w:t>
      </w:r>
      <w:r w:rsidR="009373A5" w:rsidRPr="009373A5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</w:t>
      </w:r>
      <w:r w:rsidR="00B72960">
        <w:rPr>
          <w:rFonts w:ascii="Times New Roman" w:hAnsi="Times New Roman" w:cs="Times New Roman"/>
          <w:sz w:val="24"/>
          <w:szCs w:val="24"/>
        </w:rPr>
        <w:t xml:space="preserve"> или </w:t>
      </w:r>
      <w:r w:rsidR="00B72960" w:rsidRPr="003D7002">
        <w:rPr>
          <w:rFonts w:ascii="Times New Roman" w:hAnsi="Times New Roman" w:cs="Times New Roman"/>
          <w:sz w:val="24"/>
          <w:szCs w:val="24"/>
        </w:rPr>
        <w:t>уведомлени</w:t>
      </w:r>
      <w:r w:rsidR="00B72960">
        <w:rPr>
          <w:rFonts w:ascii="Times New Roman" w:hAnsi="Times New Roman" w:cs="Times New Roman"/>
          <w:sz w:val="24"/>
          <w:szCs w:val="24"/>
        </w:rPr>
        <w:t>я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="009373A5">
        <w:rPr>
          <w:rFonts w:ascii="Times New Roman" w:hAnsi="Times New Roman" w:cs="Times New Roman"/>
          <w:sz w:val="24"/>
          <w:szCs w:val="24"/>
        </w:rPr>
        <w:t>выдаче</w:t>
      </w:r>
      <w:r w:rsidR="00B72960" w:rsidRPr="003D7002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на территории Невьянского городского округа</w:t>
      </w:r>
      <w:r w:rsidR="009373A5">
        <w:rPr>
          <w:rFonts w:ascii="Times New Roman" w:hAnsi="Times New Roman" w:cs="Times New Roman"/>
          <w:sz w:val="24"/>
          <w:szCs w:val="24"/>
        </w:rPr>
        <w:t>.</w:t>
      </w:r>
    </w:p>
    <w:p w:rsidR="00B72960" w:rsidRPr="00501CCB" w:rsidRDefault="00B72960" w:rsidP="0093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Форм</w:t>
      </w:r>
      <w:r w:rsidR="009373A5" w:rsidRPr="00501CCB">
        <w:rPr>
          <w:rFonts w:ascii="Times New Roman" w:hAnsi="Times New Roman" w:cs="Times New Roman"/>
          <w:sz w:val="24"/>
          <w:szCs w:val="24"/>
        </w:rPr>
        <w:t>а</w:t>
      </w:r>
      <w:r w:rsidRPr="00501CCB">
        <w:rPr>
          <w:rFonts w:ascii="Times New Roman" w:hAnsi="Times New Roman" w:cs="Times New Roman"/>
          <w:sz w:val="24"/>
          <w:szCs w:val="24"/>
        </w:rPr>
        <w:t xml:space="preserve"> уведомления о выдаче разрешения на прав</w:t>
      </w:r>
      <w:r w:rsidR="009373A5" w:rsidRPr="00501CCB">
        <w:rPr>
          <w:rFonts w:ascii="Times New Roman" w:hAnsi="Times New Roman" w:cs="Times New Roman"/>
          <w:sz w:val="24"/>
          <w:szCs w:val="24"/>
        </w:rPr>
        <w:t xml:space="preserve">о организации розничного рынка, форма </w:t>
      </w:r>
      <w:r w:rsidRPr="00501CCB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  <w:r w:rsidR="009373A5" w:rsidRPr="00501CCB">
        <w:rPr>
          <w:rFonts w:ascii="Times New Roman" w:hAnsi="Times New Roman" w:cs="Times New Roman"/>
          <w:sz w:val="24"/>
          <w:szCs w:val="24"/>
        </w:rPr>
        <w:t xml:space="preserve">розничного рынка и </w:t>
      </w:r>
      <w:r w:rsidRPr="00501CCB">
        <w:rPr>
          <w:rFonts w:ascii="Times New Roman" w:hAnsi="Times New Roman" w:cs="Times New Roman"/>
          <w:sz w:val="24"/>
          <w:szCs w:val="24"/>
        </w:rPr>
        <w:t>форм</w:t>
      </w:r>
      <w:r w:rsidR="009373A5" w:rsidRPr="00501CCB">
        <w:rPr>
          <w:rFonts w:ascii="Times New Roman" w:hAnsi="Times New Roman" w:cs="Times New Roman"/>
          <w:sz w:val="24"/>
          <w:szCs w:val="24"/>
        </w:rPr>
        <w:t>а</w:t>
      </w:r>
      <w:r w:rsidRPr="00501CCB">
        <w:rPr>
          <w:rFonts w:ascii="Times New Roman" w:hAnsi="Times New Roman" w:cs="Times New Roman"/>
          <w:sz w:val="24"/>
          <w:szCs w:val="24"/>
        </w:rPr>
        <w:t xml:space="preserve"> уведомления об отказе в выдаче разрешения на право организации рознично</w:t>
      </w:r>
      <w:r w:rsidR="009373A5" w:rsidRPr="00501CCB">
        <w:rPr>
          <w:rFonts w:ascii="Times New Roman" w:hAnsi="Times New Roman" w:cs="Times New Roman"/>
          <w:sz w:val="24"/>
          <w:szCs w:val="24"/>
        </w:rPr>
        <w:t>го рынка утверждены Постановлением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</w:t>
      </w:r>
      <w:r w:rsidRPr="00501CCB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01CCB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48</w:t>
      </w:r>
      <w:r w:rsidR="00030C09" w:rsidRPr="00501CCB">
        <w:rPr>
          <w:rFonts w:ascii="Times New Roman" w:hAnsi="Times New Roman" w:cs="Times New Roman"/>
          <w:sz w:val="24"/>
          <w:szCs w:val="24"/>
        </w:rPr>
        <w:t>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501CCB" w:rsidRPr="00501CCB" w:rsidRDefault="00CD61CD" w:rsidP="0050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CB">
        <w:rPr>
          <w:rFonts w:ascii="Times New Roman" w:hAnsi="Times New Roman" w:cs="Times New Roman"/>
          <w:sz w:val="24"/>
          <w:szCs w:val="24"/>
        </w:rPr>
        <w:t>49</w:t>
      </w:r>
      <w:r w:rsidR="00030C09" w:rsidRPr="00501CCB">
        <w:rPr>
          <w:rFonts w:ascii="Times New Roman" w:hAnsi="Times New Roman" w:cs="Times New Roman"/>
          <w:sz w:val="24"/>
          <w:szCs w:val="24"/>
        </w:rPr>
        <w:t xml:space="preserve">. Результатом положительного рассмотрения заявления и прилагаемых к нему документов является передача проекта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 выдаче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</w:t>
      </w:r>
      <w:r w:rsidR="00501CCB" w:rsidRPr="00501CCB">
        <w:rPr>
          <w:rFonts w:ascii="Times New Roman" w:hAnsi="Times New Roman" w:cs="Times New Roman"/>
          <w:sz w:val="24"/>
          <w:szCs w:val="24"/>
        </w:rPr>
        <w:t xml:space="preserve">го рынка на территории Невьянского городского округа </w:t>
      </w:r>
      <w:r w:rsidR="00030C09" w:rsidRPr="00501CCB">
        <w:rPr>
          <w:rFonts w:ascii="Times New Roman" w:hAnsi="Times New Roman" w:cs="Times New Roman"/>
          <w:sz w:val="24"/>
          <w:szCs w:val="24"/>
        </w:rPr>
        <w:t>на подпись главе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Результатом отрицательного рассмотрения заявления и прилагаемых к нему документов является передача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 на право организации розничного рынка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 территории Невьянского городского округа на подпись главе Невьянского городского округа.</w:t>
      </w:r>
    </w:p>
    <w:p w:rsidR="00030C09" w:rsidRPr="00F71193" w:rsidRDefault="00CD61CD" w:rsidP="00946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принятие и регистрация </w:t>
      </w:r>
      <w:r w:rsidR="00501CCB" w:rsidRPr="00501CCB">
        <w:rPr>
          <w:rFonts w:ascii="Times New Roman" w:hAnsi="Times New Roman" w:cs="Times New Roman"/>
          <w:sz w:val="24"/>
          <w:szCs w:val="24"/>
        </w:rPr>
        <w:t>уведомления о выдаче разрешения</w:t>
      </w:r>
      <w:r w:rsidR="00501CCB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501CCB" w:rsidRPr="00501CCB">
        <w:t xml:space="preserve"> </w:t>
      </w:r>
      <w:r w:rsidR="00501CCB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653A87" w:rsidRPr="00F71193" w:rsidRDefault="00CD61CD" w:rsidP="0065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EBA">
        <w:rPr>
          <w:rFonts w:ascii="Times New Roman" w:hAnsi="Times New Roman" w:cs="Times New Roman"/>
          <w:sz w:val="24"/>
          <w:szCs w:val="24"/>
        </w:rPr>
        <w:t>51</w:t>
      </w:r>
      <w:r w:rsidR="00030C09" w:rsidRPr="00F56EB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«Уведомление заявителя о принятом решении» является </w:t>
      </w:r>
      <w:r w:rsidR="00653A87" w:rsidRPr="00F56EB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653A87" w:rsidRPr="00F56EBA">
        <w:rPr>
          <w:rFonts w:ascii="Times New Roman" w:hAnsi="Times New Roman" w:cs="Times New Roman"/>
          <w:sz w:val="24"/>
          <w:szCs w:val="24"/>
        </w:rPr>
        <w:t>уведомления о выдаче разрешения или уведомления об отказе в выдаче разрешения</w:t>
      </w:r>
      <w:r w:rsidR="00653A87" w:rsidRPr="00F56EBA">
        <w:t xml:space="preserve"> </w:t>
      </w:r>
      <w:r w:rsidR="00653A87" w:rsidRPr="00F56EBA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на территории Невьянского </w:t>
      </w:r>
      <w:r w:rsidR="00653A87" w:rsidRPr="00501C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3A87" w:rsidRPr="00F71193">
        <w:rPr>
          <w:rFonts w:ascii="Times New Roman" w:hAnsi="Times New Roman" w:cs="Times New Roman"/>
          <w:sz w:val="24"/>
          <w:szCs w:val="24"/>
        </w:rPr>
        <w:t xml:space="preserve"> в журнале регистрации исходящей документации администрации Невьянского городского округа.</w:t>
      </w:r>
    </w:p>
    <w:p w:rsidR="00030C09" w:rsidRPr="00F56EBA" w:rsidRDefault="00CD61CD" w:rsidP="00F5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2</w:t>
      </w:r>
      <w:r w:rsidR="00030C09">
        <w:rPr>
          <w:rFonts w:ascii="Times New Roman" w:hAnsi="Times New Roman" w:cs="Times New Roman"/>
          <w:sz w:val="24"/>
          <w:szCs w:val="24"/>
        </w:rPr>
        <w:t>. Специалист отдела</w:t>
      </w:r>
      <w:r w:rsidR="00F56EBA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 xml:space="preserve">после подписания и регистрации уведомления </w:t>
      </w:r>
      <w:r w:rsidR="00F56EBA" w:rsidRPr="00501CCB">
        <w:rPr>
          <w:rFonts w:ascii="Times New Roman" w:hAnsi="Times New Roman" w:cs="Times New Roman"/>
          <w:sz w:val="24"/>
          <w:szCs w:val="24"/>
        </w:rPr>
        <w:t>о выдаче разрешения</w:t>
      </w:r>
      <w:r w:rsidR="00F56EBA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выдаче разрешения</w:t>
      </w:r>
      <w:r w:rsidR="00F56EBA" w:rsidRPr="00501CCB">
        <w:t xml:space="preserve"> </w:t>
      </w:r>
      <w:r w:rsidR="00F56EBA" w:rsidRPr="00501CCB">
        <w:rPr>
          <w:rFonts w:ascii="Times New Roman" w:hAnsi="Times New Roman" w:cs="Times New Roman"/>
          <w:sz w:val="24"/>
          <w:szCs w:val="24"/>
        </w:rPr>
        <w:t>на право организации розничного рынка на территории Невьянского городского округа</w:t>
      </w:r>
      <w:r w:rsidR="00F56EBA" w:rsidRPr="00F71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>вручает заявителю уведомление о принятом решении;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специалист отдела</w:t>
      </w:r>
      <w:r w:rsidRPr="00F71193">
        <w:rPr>
          <w:rFonts w:ascii="Times New Roman" w:hAnsi="Times New Roman" w:cs="Times New Roman"/>
          <w:bCs/>
          <w:sz w:val="24"/>
          <w:szCs w:val="24"/>
        </w:rPr>
        <w:t>. При рассылке почтой документы направляются на почтовый адрес заявителя заказным письмом с уведомлением.</w:t>
      </w:r>
    </w:p>
    <w:p w:rsidR="00030C09" w:rsidRPr="00F71193" w:rsidRDefault="00CD61CD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6EBA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56EBA" w:rsidRPr="0083747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30C09" w:rsidRPr="0083747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</w:t>
      </w:r>
      <w:r w:rsidR="00030C09" w:rsidRPr="00F71193">
        <w:rPr>
          <w:rFonts w:ascii="Times New Roman" w:hAnsi="Times New Roman" w:cs="Times New Roman"/>
          <w:bCs/>
          <w:sz w:val="24"/>
          <w:szCs w:val="24"/>
        </w:rPr>
        <w:t>подпись заявителя (уполномоченного представителя заявителя) на копии уведомления о принятом решении или квитанция о почтовом отправлении с уведомлением.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осуществления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с использованием 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диного </w:t>
      </w:r>
      <w:r w:rsidRPr="00F71193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F71193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471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Запись на прием в орган (</w:t>
      </w:r>
      <w:r w:rsidRPr="00837471">
        <w:rPr>
          <w:rFonts w:ascii="Times New Roman" w:hAnsi="Times New Roman" w:cs="Times New Roman"/>
          <w:sz w:val="24"/>
          <w:szCs w:val="24"/>
        </w:rPr>
        <w:t>организацию) для подачи запроса с использованием Единого портала, официального сайта не осуществляется.</w:t>
      </w:r>
    </w:p>
    <w:p w:rsidR="00030C09" w:rsidRPr="00837471" w:rsidRDefault="00CD61C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юридического лица и выполнить следующие действия: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</w:t>
      </w:r>
      <w:r w:rsidR="00E24FA5" w:rsidRPr="00837471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розничных рынков на территории Невьянского городского округа</w:t>
      </w:r>
      <w:r w:rsidRPr="00837471">
        <w:rPr>
          <w:rFonts w:ascii="Times New Roman" w:hAnsi="Times New Roman" w:cs="Times New Roman"/>
          <w:sz w:val="24"/>
          <w:szCs w:val="24"/>
        </w:rPr>
        <w:t>», затем «Получить услугу»;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заполнить форму заявления;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абзаце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4FA5" w:rsidRPr="00837471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 пункта 1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7</w:t>
      </w:r>
      <w:r w:rsidRPr="00837471">
        <w:rPr>
          <w:rFonts w:ascii="Times New Roman" w:hAnsi="Times New Roman" w:cs="Times New Roman"/>
          <w:sz w:val="24"/>
          <w:szCs w:val="24"/>
        </w:rPr>
        <w:t xml:space="preserve"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запроса и иных документов, указанных 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в пункте 1</w:t>
      </w:r>
      <w:r w:rsidR="00CD61CD"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</w:t>
      </w:r>
      <w:r w:rsidRPr="00837471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Невьянского городского округа, в части, касающейся сведений, отсутствующих в единой системе идентификации и аутентификации;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837471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</w:t>
      </w:r>
      <w:r w:rsidR="00837471" w:rsidRPr="00837471">
        <w:rPr>
          <w:rFonts w:ascii="Times New Roman" w:hAnsi="Times New Roman" w:cs="Times New Roman"/>
          <w:sz w:val="24"/>
          <w:szCs w:val="24"/>
        </w:rPr>
        <w:t>8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Сформированный, подписанный запрос и иные документы, указанные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Pr="0083747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837471" w:rsidRDefault="00837471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59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. Специалистом отдела осуществляются административные процедуры, установленные пунктами </w:t>
      </w:r>
      <w:r w:rsidR="000870DD" w:rsidRPr="00837471">
        <w:rPr>
          <w:rFonts w:ascii="Times New Roman" w:hAnsi="Times New Roman" w:cs="Times New Roman"/>
          <w:sz w:val="24"/>
          <w:szCs w:val="24"/>
        </w:rPr>
        <w:t>45</w:t>
      </w:r>
      <w:r w:rsidR="00030C09" w:rsidRPr="00837471">
        <w:rPr>
          <w:rFonts w:ascii="Times New Roman" w:hAnsi="Times New Roman" w:cs="Times New Roman"/>
          <w:sz w:val="24"/>
          <w:szCs w:val="24"/>
        </w:rPr>
        <w:t>-5</w:t>
      </w:r>
      <w:r w:rsidR="000870DD" w:rsidRPr="00837471">
        <w:rPr>
          <w:rFonts w:ascii="Times New Roman" w:hAnsi="Times New Roman" w:cs="Times New Roman"/>
          <w:sz w:val="24"/>
          <w:szCs w:val="24"/>
        </w:rPr>
        <w:t>4</w:t>
      </w:r>
      <w:r w:rsidR="00030C09" w:rsidRPr="00837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30C09" w:rsidRPr="00837471" w:rsidRDefault="000870DD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71">
        <w:rPr>
          <w:rFonts w:ascii="Times New Roman" w:hAnsi="Times New Roman" w:cs="Times New Roman"/>
          <w:sz w:val="24"/>
          <w:szCs w:val="24"/>
        </w:rPr>
        <w:t>6</w:t>
      </w:r>
      <w:r w:rsidR="00837471" w:rsidRPr="00837471">
        <w:rPr>
          <w:rFonts w:ascii="Times New Roman" w:hAnsi="Times New Roman" w:cs="Times New Roman"/>
          <w:sz w:val="24"/>
          <w:szCs w:val="24"/>
        </w:rPr>
        <w:t>0</w:t>
      </w:r>
      <w:r w:rsidR="00030C09" w:rsidRPr="00837471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форме, в том числе с использованием Единого портала, специалист 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</w:t>
      </w:r>
      <w:r w:rsidRPr="00F71193">
        <w:rPr>
          <w:rFonts w:ascii="Times New Roman" w:hAnsi="Times New Roman" w:cs="Times New Roman"/>
          <w:sz w:val="24"/>
          <w:szCs w:val="24"/>
        </w:rPr>
        <w:lastRenderedPageBreak/>
        <w:t>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Прием и регистрацию документов, необходимых для предоставления муниципальной услуги, указанных в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пункте 1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0C09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F71193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="00BA7EB6" w:rsidRPr="00837471">
        <w:rPr>
          <w:rFonts w:ascii="Times New Roman" w:hAnsi="Times New Roman" w:cs="Times New Roman"/>
          <w:sz w:val="24"/>
          <w:szCs w:val="24"/>
          <w:highlight w:val="yellow"/>
        </w:rPr>
        <w:t xml:space="preserve">45-54 </w:t>
      </w:r>
      <w:r w:rsidR="00030C09" w:rsidRPr="00837471">
        <w:rPr>
          <w:rFonts w:ascii="Times New Roman" w:hAnsi="Times New Roman" w:cs="Times New Roman"/>
          <w:sz w:val="24"/>
          <w:szCs w:val="24"/>
          <w:highlight w:val="yellow"/>
        </w:rPr>
        <w:t>настоящего административного регламента.</w:t>
      </w:r>
    </w:p>
    <w:p w:rsidR="00030C09" w:rsidRPr="00F71193" w:rsidRDefault="00FA75B4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6A30AC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является принятие </w:t>
      </w:r>
      <w:r w:rsidR="00030C09" w:rsidRPr="00BA7EB6">
        <w:rPr>
          <w:rFonts w:ascii="Times New Roman" w:hAnsi="Times New Roman" w:cs="Times New Roman"/>
          <w:sz w:val="24"/>
          <w:szCs w:val="24"/>
        </w:rPr>
        <w:t xml:space="preserve">исполнителем решения о необходимости получения документов, указанных в 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абзаце </w:t>
      </w:r>
      <w:r w:rsidR="001A0F75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 пункта 16</w:t>
      </w:r>
      <w:r w:rsidR="00030C09" w:rsidRPr="00BA7EB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BA7EB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 регламента, с использованием межведомственного информационного взаимодействия.</w:t>
      </w:r>
    </w:p>
    <w:p w:rsidR="00030C09" w:rsidRPr="006A30AC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. Исполнитель запрашивает документы, указанные в 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абзаце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BA7EB6" w:rsidRPr="00BA7EB6">
        <w:rPr>
          <w:rFonts w:ascii="Times New Roman" w:hAnsi="Times New Roman" w:cs="Times New Roman"/>
          <w:sz w:val="24"/>
          <w:szCs w:val="24"/>
          <w:highlight w:val="yellow"/>
        </w:rPr>
        <w:t xml:space="preserve"> пункта 16</w:t>
      </w:r>
      <w:r w:rsidR="00BA7EB6" w:rsidRPr="00BA7EB6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</w:t>
      </w:r>
      <w:r w:rsidR="00030C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0C09" w:rsidRPr="006A30A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71193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</w:t>
      </w:r>
      <w:r w:rsidR="001A0F75">
        <w:rPr>
          <w:rFonts w:ascii="Times New Roman" w:hAnsi="Times New Roman" w:cs="Times New Roman"/>
          <w:sz w:val="24"/>
          <w:szCs w:val="24"/>
        </w:rPr>
        <w:t xml:space="preserve">ии о предоставлении сведений </w:t>
      </w:r>
      <w:r w:rsidRPr="00F71193">
        <w:rPr>
          <w:rFonts w:ascii="Times New Roman" w:hAnsi="Times New Roman" w:cs="Times New Roman"/>
          <w:sz w:val="24"/>
          <w:szCs w:val="24"/>
        </w:rPr>
        <w:t>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в отношении заявителя.</w:t>
      </w:r>
    </w:p>
    <w:p w:rsidR="00030C09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70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F71193">
        <w:rPr>
          <w:rFonts w:ascii="Times New Roman" w:hAnsi="Times New Roman" w:cs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F71193">
        <w:rPr>
          <w:rFonts w:ascii="Times New Roman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об исправлении опечаток и (или) ошибок осуществляется в соответствии с 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пунктами </w:t>
      </w:r>
      <w:r w:rsidR="00BA7EB6">
        <w:rPr>
          <w:rFonts w:ascii="Times New Roman" w:hAnsi="Times New Roman" w:cs="Times New Roman"/>
          <w:sz w:val="24"/>
          <w:szCs w:val="24"/>
          <w:highlight w:val="yellow"/>
        </w:rPr>
        <w:t>41-44</w:t>
      </w:r>
      <w:r w:rsidR="00030C09"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="00030C09" w:rsidRPr="00F71193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="00030C09" w:rsidRPr="00F71193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F71193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5</w:t>
      </w:r>
      <w:r w:rsidR="00030C09" w:rsidRPr="00F71193">
        <w:rPr>
          <w:rFonts w:ascii="Times New Roman" w:hAnsi="Times New Roman" w:cs="Times New Roman"/>
          <w:sz w:val="24"/>
          <w:szCs w:val="24"/>
        </w:rPr>
        <w:t>. Результатом процедуры является: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F71193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F71193">
        <w:rPr>
          <w:rFonts w:ascii="Times New Roman" w:hAnsi="Times New Roman" w:cs="Times New Roman"/>
          <w:sz w:val="24"/>
          <w:szCs w:val="24"/>
        </w:rPr>
        <w:t>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394972" w:rsidRDefault="00030C09" w:rsidP="00030C09">
      <w:pPr>
        <w:ind w:firstLine="708"/>
        <w:jc w:val="both"/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37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7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030C0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30C09" w:rsidRPr="00056B75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056B75" w:rsidRDefault="00D26A0E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0F75">
        <w:rPr>
          <w:rFonts w:ascii="Times New Roman" w:hAnsi="Times New Roman" w:cs="Times New Roman"/>
          <w:sz w:val="24"/>
          <w:szCs w:val="24"/>
        </w:rPr>
        <w:t>8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056B75" w:rsidRDefault="001A0F75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056B75" w:rsidRDefault="00D26A0E" w:rsidP="00D2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0</w:t>
      </w:r>
      <w:r w:rsidR="00030C09" w:rsidRPr="00056B75">
        <w:rPr>
          <w:rFonts w:ascii="Times New Roman" w:hAnsi="Times New Roman" w:cs="Times New Roman"/>
          <w:sz w:val="24"/>
          <w:szCs w:val="24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lastRenderedPageBreak/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1</w:t>
      </w:r>
      <w:r w:rsidR="00030C09" w:rsidRPr="00056B75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</w:t>
      </w:r>
      <w:r w:rsidR="00030C09">
        <w:rPr>
          <w:rFonts w:ascii="Times New Roman" w:hAnsi="Times New Roman" w:cs="Times New Roman"/>
          <w:sz w:val="24"/>
          <w:szCs w:val="24"/>
        </w:rPr>
        <w:t xml:space="preserve"> </w:t>
      </w:r>
      <w:r w:rsidR="00030C09" w:rsidRPr="006A30A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2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3</w:t>
      </w:r>
      <w:r w:rsidR="00030C09" w:rsidRPr="00056B75">
        <w:rPr>
          <w:rFonts w:ascii="Times New Roman" w:hAnsi="Times New Roman" w:cs="Times New Roman"/>
          <w:sz w:val="24"/>
          <w:szCs w:val="24"/>
        </w:rPr>
        <w:t>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многофункционального центра предоставления государственных и муниципальных услуг также возможно подать в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>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056B75" w:rsidRDefault="00D26A0E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0F75">
        <w:rPr>
          <w:rFonts w:ascii="Times New Roman" w:hAnsi="Times New Roman" w:cs="Times New Roman"/>
          <w:sz w:val="24"/>
          <w:szCs w:val="24"/>
        </w:rPr>
        <w:t>4</w:t>
      </w:r>
      <w:r w:rsidR="00030C09" w:rsidRPr="00056B75">
        <w:rPr>
          <w:rFonts w:ascii="Times New Roman" w:hAnsi="Times New Roman" w:cs="Times New Roman"/>
          <w:sz w:val="24"/>
          <w:szCs w:val="24"/>
        </w:rPr>
        <w:t>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6B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B75">
        <w:rPr>
          <w:rFonts w:ascii="Times New Roman" w:hAnsi="Times New Roman" w:cs="Times New Roman"/>
          <w:sz w:val="24"/>
          <w:szCs w:val="24"/>
        </w:rPr>
        <w:t>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6B75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</w:r>
    </w:p>
    <w:p w:rsidR="00030C09" w:rsidRPr="00056B75" w:rsidRDefault="001A0F75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30C09" w:rsidRPr="00056B75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</w:t>
      </w:r>
      <w:r w:rsidR="00030C0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="00030C09" w:rsidRPr="00056B75">
        <w:rPr>
          <w:rFonts w:ascii="Times New Roman" w:hAnsi="Times New Roman" w:cs="Times New Roman"/>
          <w:sz w:val="24"/>
          <w:szCs w:val="24"/>
        </w:rPr>
        <w:t>и муниципальных услуг регулируется: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56B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22.11.2018 № 828-ПП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6B75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>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 </w:t>
      </w:r>
      <w:r w:rsidRPr="00056B75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Default="00066ED9" w:rsidP="00155B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1A0F75">
        <w:rPr>
          <w:rFonts w:ascii="Times New Roman" w:hAnsi="Times New Roman" w:cs="Times New Roman"/>
          <w:sz w:val="24"/>
          <w:szCs w:val="24"/>
        </w:rPr>
        <w:t>6</w:t>
      </w:r>
      <w:r w:rsidR="00030C09" w:rsidRPr="00056B75">
        <w:rPr>
          <w:rFonts w:ascii="Times New Roman" w:hAnsi="Times New Roman" w:cs="Times New Roman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 w:rsidR="00030C09" w:rsidRPr="00730EA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730EA8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4" w:history="1">
        <w:r w:rsidR="00866625"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="00155B17" w:rsidRPr="001E5536">
        <w:rPr>
          <w:rFonts w:ascii="Times New Roman" w:hAnsi="Times New Roman" w:cs="Times New Roman"/>
          <w:sz w:val="24"/>
          <w:szCs w:val="24"/>
        </w:rPr>
        <w:t>.</w:t>
      </w: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066ED9" w:rsidRDefault="00066ED9" w:rsidP="00066E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682398" w:rsidRDefault="00682398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371C06" w:rsidRDefault="00371C06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A54CBB" w:rsidRDefault="00A54CBB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lastRenderedPageBreak/>
        <w:t>Приложение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71E2B">
        <w:rPr>
          <w:rFonts w:ascii="Times New Roman" w:hAnsi="Times New Roman" w:cs="Times New Roman"/>
        </w:rPr>
        <w:t xml:space="preserve">дминистративному регламенту предоставления муниципальной услуги </w:t>
      </w:r>
      <w:r w:rsidR="00A54CBB" w:rsidRPr="00A54CBB">
        <w:rPr>
          <w:rFonts w:ascii="Times New Roman" w:hAnsi="Times New Roman" w:cs="Times New Roman"/>
        </w:rPr>
        <w:t>«Выдача разрешений на право организации розничных рынков на территории Невьянского городского округа»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ФОРМА ЗАЯВЛЕНИЯ</w:t>
      </w:r>
    </w:p>
    <w:p w:rsidR="00A54CB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4CBB">
        <w:rPr>
          <w:rFonts w:ascii="Times New Roman" w:hAnsi="Times New Roman" w:cs="Times New Roman"/>
        </w:rPr>
        <w:t>для получения разрешения н</w:t>
      </w:r>
      <w:r>
        <w:rPr>
          <w:rFonts w:ascii="Times New Roman" w:hAnsi="Times New Roman" w:cs="Times New Roman"/>
        </w:rPr>
        <w:t xml:space="preserve">а право организации розничного </w:t>
      </w:r>
      <w:r w:rsidRPr="00A54CBB">
        <w:rPr>
          <w:rFonts w:ascii="Times New Roman" w:hAnsi="Times New Roman" w:cs="Times New Roman"/>
        </w:rPr>
        <w:t>рынка на те</w:t>
      </w:r>
      <w:r>
        <w:rPr>
          <w:rFonts w:ascii="Times New Roman" w:hAnsi="Times New Roman" w:cs="Times New Roman"/>
        </w:rPr>
        <w:t xml:space="preserve">рритории </w:t>
      </w:r>
    </w:p>
    <w:p w:rsidR="00030C09" w:rsidRPr="00D71E2B" w:rsidRDefault="00A54CBB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Невьянского городского</w:t>
      </w:r>
      <w:r w:rsidRPr="00A54CBB">
        <w:rPr>
          <w:rFonts w:ascii="Times New Roman" w:hAnsi="Times New Roman" w:cs="Times New Roman"/>
        </w:rPr>
        <w:t xml:space="preserve"> округа</w:t>
      </w:r>
    </w:p>
    <w:p w:rsidR="00030C09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54CBB" w:rsidRPr="00130EC1" w:rsidRDefault="00A54CBB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130EC1" w:rsidRDefault="00030C09" w:rsidP="00A5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от ______________________________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(наименование юри</w:t>
      </w:r>
      <w:r w:rsidR="00A54CBB">
        <w:rPr>
          <w:rFonts w:ascii="Times New Roman" w:hAnsi="Times New Roman" w:cs="Times New Roman"/>
        </w:rPr>
        <w:t>дического лица</w:t>
      </w:r>
      <w:r w:rsidRPr="00130EC1">
        <w:rPr>
          <w:rFonts w:ascii="Times New Roman" w:hAnsi="Times New Roman" w:cs="Times New Roman"/>
        </w:rPr>
        <w:t>)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</w:t>
      </w:r>
    </w:p>
    <w:p w:rsidR="00030C09" w:rsidRPr="00130EC1" w:rsidRDefault="00030C09" w:rsidP="00A54C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Телефон: ___________________________</w:t>
      </w:r>
    </w:p>
    <w:p w:rsidR="00030C09" w:rsidRPr="00D71E2B" w:rsidRDefault="00030C09" w:rsidP="00A54CBB">
      <w:pPr>
        <w:spacing w:after="0" w:line="240" w:lineRule="auto"/>
        <w:rPr>
          <w:rFonts w:ascii="Times New Roman" w:hAnsi="Times New Roman" w:cs="Times New Roman"/>
        </w:rPr>
      </w:pP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разрешения на право организации розничного 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на территории Невьянского городского округа </w:t>
      </w:r>
    </w:p>
    <w:p w:rsidR="00A54CBB" w:rsidRPr="00A54CBB" w:rsidRDefault="00A54CBB" w:rsidP="00A5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Местонахождение________________________________________________________________</w:t>
      </w:r>
    </w:p>
    <w:p w:rsidR="00A54CBB" w:rsidRPr="00A54CBB" w:rsidRDefault="00A54CBB" w:rsidP="00A54CB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юридического лица в соответствии с учредительными документами) 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телефон________________________ИНН_________________________________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юридического лица______________________________________________________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регистрации, регистрационный номер, наименование регистрационного органа)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(ОГРН, дата внесения записи, наименование регистрационного номера)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юридического лица на учет в налоговом органе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постановки на учет, наименование налогового органа)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представляющего интересы юридического лица)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разрешение на право организации розничного рынка_____________________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тип рынка)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от «_____</w:t>
      </w:r>
      <w:proofErr w:type="gramStart"/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__________________20____года до «______»____________20____года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розничного рынка 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розничного рынка, кадастровый номер земельного участка)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объекта (объектов) недвижимости________________________________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54CBB" w:rsidRPr="00A54CBB" w:rsidRDefault="00A54CBB" w:rsidP="00A54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CB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(инвентарный № объекта (объектов), литер(ы))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торговых мест: всего___________________________________________________</w:t>
      </w:r>
    </w:p>
    <w:p w:rsidR="00A54CBB" w:rsidRPr="00A54CBB" w:rsidRDefault="00A54CBB" w:rsidP="00A5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в объекте (объектах)____________________; на территории__________________</w:t>
      </w:r>
    </w:p>
    <w:p w:rsidR="00A54CBB" w:rsidRPr="00A54CBB" w:rsidRDefault="00A54CBB" w:rsidP="00A82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4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54C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</w:t>
      </w:r>
      <w:r w:rsidR="00A82533" w:rsidRPr="00A8253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54CBB" w:rsidRDefault="00A54CBB" w:rsidP="00A54CBB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82533" w:rsidRDefault="00A82533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________________________________        ________________________    _______________________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(наименование </w:t>
      </w:r>
      <w:proofErr w:type="gramStart"/>
      <w:r w:rsidRPr="00D71E2B">
        <w:rPr>
          <w:rFonts w:ascii="Times New Roman" w:hAnsi="Times New Roman" w:cs="Times New Roman"/>
        </w:rPr>
        <w:t xml:space="preserve">должности)   </w:t>
      </w:r>
      <w:proofErr w:type="gramEnd"/>
      <w:r w:rsidRPr="00D71E2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М.П.</w:t>
      </w:r>
    </w:p>
    <w:p w:rsidR="00030C09" w:rsidRPr="00D71E2B" w:rsidRDefault="00030C09" w:rsidP="00A5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(дата) </w:t>
      </w:r>
      <w:bookmarkStart w:id="3" w:name="_GoBack"/>
      <w:bookmarkEnd w:id="3"/>
    </w:p>
    <w:p w:rsidR="00030C09" w:rsidRP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0C09" w:rsidRPr="00030C09" w:rsidSect="00030C09">
      <w:headerReference w:type="default" r:id="rId15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60" w:rsidRDefault="00B72960" w:rsidP="009E4D97">
      <w:pPr>
        <w:spacing w:after="0" w:line="240" w:lineRule="auto"/>
      </w:pPr>
      <w:r>
        <w:separator/>
      </w:r>
    </w:p>
  </w:endnote>
  <w:endnote w:type="continuationSeparator" w:id="0">
    <w:p w:rsidR="00B72960" w:rsidRDefault="00B72960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60" w:rsidRDefault="00B72960" w:rsidP="009E4D97">
      <w:pPr>
        <w:spacing w:after="0" w:line="240" w:lineRule="auto"/>
      </w:pPr>
      <w:r>
        <w:separator/>
      </w:r>
    </w:p>
  </w:footnote>
  <w:footnote w:type="continuationSeparator" w:id="0">
    <w:p w:rsidR="00B72960" w:rsidRDefault="00B72960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Content>
      <w:p w:rsidR="00B72960" w:rsidRDefault="00B72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33">
          <w:rPr>
            <w:noProof/>
          </w:rPr>
          <w:t>21</w:t>
        </w:r>
        <w:r>
          <w:fldChar w:fldCharType="end"/>
        </w:r>
      </w:p>
    </w:sdtContent>
  </w:sdt>
  <w:p w:rsidR="00B72960" w:rsidRDefault="00B729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33CBA"/>
    <w:rsid w:val="00041874"/>
    <w:rsid w:val="00043321"/>
    <w:rsid w:val="0005126E"/>
    <w:rsid w:val="00060EC8"/>
    <w:rsid w:val="00061B66"/>
    <w:rsid w:val="00066ED9"/>
    <w:rsid w:val="000730A5"/>
    <w:rsid w:val="00077E94"/>
    <w:rsid w:val="000848CB"/>
    <w:rsid w:val="00084AD7"/>
    <w:rsid w:val="000870DD"/>
    <w:rsid w:val="00087311"/>
    <w:rsid w:val="000902CC"/>
    <w:rsid w:val="00091C1C"/>
    <w:rsid w:val="0009257E"/>
    <w:rsid w:val="000A5DBE"/>
    <w:rsid w:val="000A769F"/>
    <w:rsid w:val="000B5D46"/>
    <w:rsid w:val="000C198A"/>
    <w:rsid w:val="000D70E6"/>
    <w:rsid w:val="000F2415"/>
    <w:rsid w:val="000F6FB4"/>
    <w:rsid w:val="00103AF9"/>
    <w:rsid w:val="0011681C"/>
    <w:rsid w:val="001230C0"/>
    <w:rsid w:val="00126023"/>
    <w:rsid w:val="001332B3"/>
    <w:rsid w:val="0014086A"/>
    <w:rsid w:val="0015414A"/>
    <w:rsid w:val="00155B17"/>
    <w:rsid w:val="00157A92"/>
    <w:rsid w:val="00167008"/>
    <w:rsid w:val="00176819"/>
    <w:rsid w:val="00180313"/>
    <w:rsid w:val="00184A11"/>
    <w:rsid w:val="001851F4"/>
    <w:rsid w:val="00194E86"/>
    <w:rsid w:val="001A0F75"/>
    <w:rsid w:val="001A1F0B"/>
    <w:rsid w:val="001A1FBE"/>
    <w:rsid w:val="001A4A94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33840"/>
    <w:rsid w:val="00345195"/>
    <w:rsid w:val="00357FE9"/>
    <w:rsid w:val="00363A8B"/>
    <w:rsid w:val="00371C06"/>
    <w:rsid w:val="003760B1"/>
    <w:rsid w:val="003C033F"/>
    <w:rsid w:val="003C7681"/>
    <w:rsid w:val="003D3642"/>
    <w:rsid w:val="003D614F"/>
    <w:rsid w:val="003D7002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0F2F"/>
    <w:rsid w:val="00441B58"/>
    <w:rsid w:val="00442BF4"/>
    <w:rsid w:val="00442ECE"/>
    <w:rsid w:val="00442F7C"/>
    <w:rsid w:val="00444015"/>
    <w:rsid w:val="004443DC"/>
    <w:rsid w:val="004457DD"/>
    <w:rsid w:val="004479E6"/>
    <w:rsid w:val="004529B5"/>
    <w:rsid w:val="00473806"/>
    <w:rsid w:val="0047471A"/>
    <w:rsid w:val="0047691B"/>
    <w:rsid w:val="00487BB1"/>
    <w:rsid w:val="00494160"/>
    <w:rsid w:val="004B2E8A"/>
    <w:rsid w:val="004C03A1"/>
    <w:rsid w:val="004C62A2"/>
    <w:rsid w:val="004D05CA"/>
    <w:rsid w:val="004D0D95"/>
    <w:rsid w:val="004D1A3C"/>
    <w:rsid w:val="004F1AB1"/>
    <w:rsid w:val="004F1B96"/>
    <w:rsid w:val="005017C7"/>
    <w:rsid w:val="00501CCB"/>
    <w:rsid w:val="00513A1A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E0ECF"/>
    <w:rsid w:val="005F0924"/>
    <w:rsid w:val="005F2CC7"/>
    <w:rsid w:val="00602F88"/>
    <w:rsid w:val="00612600"/>
    <w:rsid w:val="0062424F"/>
    <w:rsid w:val="006247C9"/>
    <w:rsid w:val="00631929"/>
    <w:rsid w:val="006333E6"/>
    <w:rsid w:val="00650729"/>
    <w:rsid w:val="00653A87"/>
    <w:rsid w:val="00663684"/>
    <w:rsid w:val="006721D4"/>
    <w:rsid w:val="006765C5"/>
    <w:rsid w:val="00682398"/>
    <w:rsid w:val="006A50BC"/>
    <w:rsid w:val="006B0EE3"/>
    <w:rsid w:val="006B675B"/>
    <w:rsid w:val="006C6C89"/>
    <w:rsid w:val="006C7978"/>
    <w:rsid w:val="006D0123"/>
    <w:rsid w:val="006D0E2D"/>
    <w:rsid w:val="006D2519"/>
    <w:rsid w:val="006D661C"/>
    <w:rsid w:val="006F00AF"/>
    <w:rsid w:val="006F1349"/>
    <w:rsid w:val="006F3B7B"/>
    <w:rsid w:val="006F552F"/>
    <w:rsid w:val="00703138"/>
    <w:rsid w:val="00706C38"/>
    <w:rsid w:val="00720AE6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F232A"/>
    <w:rsid w:val="007F31EF"/>
    <w:rsid w:val="008022A2"/>
    <w:rsid w:val="00815675"/>
    <w:rsid w:val="008272B1"/>
    <w:rsid w:val="00827601"/>
    <w:rsid w:val="008318DB"/>
    <w:rsid w:val="00837471"/>
    <w:rsid w:val="008429EF"/>
    <w:rsid w:val="00843ED5"/>
    <w:rsid w:val="008545C2"/>
    <w:rsid w:val="00860CC2"/>
    <w:rsid w:val="00863E41"/>
    <w:rsid w:val="00864AD9"/>
    <w:rsid w:val="00866479"/>
    <w:rsid w:val="00866625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15EFD"/>
    <w:rsid w:val="009373A5"/>
    <w:rsid w:val="00937556"/>
    <w:rsid w:val="009463BA"/>
    <w:rsid w:val="00946409"/>
    <w:rsid w:val="00961C9D"/>
    <w:rsid w:val="009653A9"/>
    <w:rsid w:val="00976FFB"/>
    <w:rsid w:val="00992F82"/>
    <w:rsid w:val="00995FF6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F1DEA"/>
    <w:rsid w:val="009F351F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54CBB"/>
    <w:rsid w:val="00A61F0E"/>
    <w:rsid w:val="00A814B3"/>
    <w:rsid w:val="00A8253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3546"/>
    <w:rsid w:val="00B64B69"/>
    <w:rsid w:val="00B65A5C"/>
    <w:rsid w:val="00B7088E"/>
    <w:rsid w:val="00B72960"/>
    <w:rsid w:val="00B73E62"/>
    <w:rsid w:val="00B80136"/>
    <w:rsid w:val="00B81CDF"/>
    <w:rsid w:val="00B87849"/>
    <w:rsid w:val="00B9648A"/>
    <w:rsid w:val="00BA3436"/>
    <w:rsid w:val="00BA53EC"/>
    <w:rsid w:val="00BA7EB6"/>
    <w:rsid w:val="00BB1F82"/>
    <w:rsid w:val="00BB7A18"/>
    <w:rsid w:val="00BC2EE0"/>
    <w:rsid w:val="00BC4116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53AAC"/>
    <w:rsid w:val="00C649E6"/>
    <w:rsid w:val="00C66D64"/>
    <w:rsid w:val="00C70B49"/>
    <w:rsid w:val="00C73393"/>
    <w:rsid w:val="00C77FFD"/>
    <w:rsid w:val="00C80DDD"/>
    <w:rsid w:val="00C946D2"/>
    <w:rsid w:val="00CA28E9"/>
    <w:rsid w:val="00CA3F45"/>
    <w:rsid w:val="00CB0C50"/>
    <w:rsid w:val="00CB0FE5"/>
    <w:rsid w:val="00CB31E5"/>
    <w:rsid w:val="00CD61CD"/>
    <w:rsid w:val="00CE141F"/>
    <w:rsid w:val="00CF1E69"/>
    <w:rsid w:val="00CF36D7"/>
    <w:rsid w:val="00D054EA"/>
    <w:rsid w:val="00D13240"/>
    <w:rsid w:val="00D26A0E"/>
    <w:rsid w:val="00D346C1"/>
    <w:rsid w:val="00D4548A"/>
    <w:rsid w:val="00D473F4"/>
    <w:rsid w:val="00D54B23"/>
    <w:rsid w:val="00D6268A"/>
    <w:rsid w:val="00D736E4"/>
    <w:rsid w:val="00D744A4"/>
    <w:rsid w:val="00D82A0D"/>
    <w:rsid w:val="00D82B8E"/>
    <w:rsid w:val="00D91D8A"/>
    <w:rsid w:val="00D964C6"/>
    <w:rsid w:val="00DA4E32"/>
    <w:rsid w:val="00DC7D3B"/>
    <w:rsid w:val="00DD685F"/>
    <w:rsid w:val="00DE3244"/>
    <w:rsid w:val="00DF6FC8"/>
    <w:rsid w:val="00E025D8"/>
    <w:rsid w:val="00E05FE3"/>
    <w:rsid w:val="00E1500E"/>
    <w:rsid w:val="00E24FA5"/>
    <w:rsid w:val="00E309DC"/>
    <w:rsid w:val="00E405A2"/>
    <w:rsid w:val="00E4276B"/>
    <w:rsid w:val="00E4654F"/>
    <w:rsid w:val="00E64CD6"/>
    <w:rsid w:val="00E81C34"/>
    <w:rsid w:val="00E8432F"/>
    <w:rsid w:val="00E84875"/>
    <w:rsid w:val="00E94F36"/>
    <w:rsid w:val="00E96378"/>
    <w:rsid w:val="00EA1100"/>
    <w:rsid w:val="00EB4082"/>
    <w:rsid w:val="00EC0F03"/>
    <w:rsid w:val="00ED4736"/>
    <w:rsid w:val="00ED7F52"/>
    <w:rsid w:val="00EE17CC"/>
    <w:rsid w:val="00EE742B"/>
    <w:rsid w:val="00F147C3"/>
    <w:rsid w:val="00F15D71"/>
    <w:rsid w:val="00F205B7"/>
    <w:rsid w:val="00F24B73"/>
    <w:rsid w:val="00F26DC9"/>
    <w:rsid w:val="00F37463"/>
    <w:rsid w:val="00F42A5A"/>
    <w:rsid w:val="00F45E6B"/>
    <w:rsid w:val="00F56EBA"/>
    <w:rsid w:val="00F74BEC"/>
    <w:rsid w:val="00F809FE"/>
    <w:rsid w:val="00F82D1F"/>
    <w:rsid w:val="00F85077"/>
    <w:rsid w:val="00F858E7"/>
    <w:rsid w:val="00F8779B"/>
    <w:rsid w:val="00FA135F"/>
    <w:rsid w:val="00FA75B4"/>
    <w:rsid w:val="00FB13D4"/>
    <w:rsid w:val="00FB412A"/>
    <w:rsid w:val="00FB4374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19EEB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EAA9ACFC7FAEB36431A1BD7C1DC24083A0AEE8D12CFEB7859FB6E85D89017C99DD83592A9601C2A661845B136D81C3B469AD2z9q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1BAA7E1732B272973928243A5C816B2DDFCFB8B74E7BF30E940CBDD3E385A337BE6516C4BE2B12F46299EF084F5P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BAA7E1732B272973928243A5C816B2DCFFFA8473E7BF30E940CBDD3E385A337BE6516C4BE2B12F46299EF084F5P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BAA7E1732B272973928243A5C816B2DDFFFB8971E3BF30E940CBDD3E385A337BE6516C4BE2B12F46299EF084F5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/services/" TargetMode="External"/><Relationship Id="rId14" Type="http://schemas.openxmlformats.org/officeDocument/2006/relationships/hyperlink" Target="https://www.gosuslugi.ru/102823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FCE2-190C-40B3-9357-E33B73B5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22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Ludmila A. Kazanzeva</cp:lastModifiedBy>
  <cp:revision>36</cp:revision>
  <cp:lastPrinted>2019-07-15T08:11:00Z</cp:lastPrinted>
  <dcterms:created xsi:type="dcterms:W3CDTF">2019-07-15T10:29:00Z</dcterms:created>
  <dcterms:modified xsi:type="dcterms:W3CDTF">2019-09-04T07:06:00Z</dcterms:modified>
</cp:coreProperties>
</file>