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0A289F">
      <w:pPr>
        <w:ind w:firstLine="567"/>
        <w:jc w:val="center"/>
        <w:rPr>
          <w:rFonts w:ascii="Liberation Serif" w:hAnsi="Liberation Serif"/>
        </w:rPr>
      </w:pPr>
    </w:p>
    <w:p w:rsidR="006E360A" w:rsidRDefault="000A289F" w:rsidP="006E360A">
      <w:pPr>
        <w:ind w:firstLine="284"/>
        <w:jc w:val="center"/>
        <w:rPr>
          <w:rFonts w:ascii="Liberation Serif" w:hAnsi="Liberation Serif"/>
          <w:b/>
          <w:sz w:val="26"/>
          <w:szCs w:val="26"/>
        </w:rPr>
      </w:pPr>
      <w:r w:rsidRPr="009B5992">
        <w:rPr>
          <w:rFonts w:ascii="Liberation Serif" w:hAnsi="Liberation Serif"/>
          <w:b/>
          <w:sz w:val="26"/>
          <w:szCs w:val="26"/>
        </w:rPr>
        <w:t xml:space="preserve">Об утверждении конкурсной документации </w:t>
      </w:r>
      <w:r w:rsidR="006E360A">
        <w:rPr>
          <w:rFonts w:ascii="Liberation Serif" w:hAnsi="Liberation Serif"/>
          <w:b/>
          <w:sz w:val="26"/>
          <w:szCs w:val="26"/>
        </w:rPr>
        <w:t xml:space="preserve">о проведении открытого </w:t>
      </w:r>
      <w:r w:rsidRPr="009B5992">
        <w:rPr>
          <w:rFonts w:ascii="Liberation Serif" w:hAnsi="Liberation Serif"/>
          <w:b/>
          <w:sz w:val="26"/>
          <w:szCs w:val="26"/>
        </w:rPr>
        <w:t>конкурса по отбору управляющей организации для управления</w:t>
      </w:r>
      <w:r w:rsidR="006E360A">
        <w:rPr>
          <w:rFonts w:ascii="Liberation Serif" w:hAnsi="Liberation Serif"/>
          <w:b/>
          <w:sz w:val="26"/>
          <w:szCs w:val="26"/>
        </w:rPr>
        <w:t xml:space="preserve"> </w:t>
      </w:r>
      <w:r w:rsidRPr="009B5992">
        <w:rPr>
          <w:rFonts w:ascii="Liberation Serif" w:hAnsi="Liberation Serif"/>
          <w:b/>
          <w:sz w:val="26"/>
          <w:szCs w:val="26"/>
        </w:rPr>
        <w:t xml:space="preserve">многоквартирным </w:t>
      </w:r>
    </w:p>
    <w:p w:rsidR="000A289F" w:rsidRPr="009B5992" w:rsidRDefault="000A289F" w:rsidP="006E360A">
      <w:pPr>
        <w:ind w:firstLine="284"/>
        <w:jc w:val="center"/>
        <w:rPr>
          <w:rFonts w:ascii="Liberation Serif" w:hAnsi="Liberation Serif"/>
          <w:b/>
          <w:sz w:val="26"/>
          <w:szCs w:val="26"/>
        </w:rPr>
      </w:pPr>
      <w:r w:rsidRPr="009B5992">
        <w:rPr>
          <w:rFonts w:ascii="Liberation Serif" w:hAnsi="Liberation Serif"/>
          <w:b/>
          <w:sz w:val="26"/>
          <w:szCs w:val="26"/>
        </w:rPr>
        <w:t>домом</w:t>
      </w:r>
      <w:r w:rsidR="009B5992" w:rsidRPr="009B5992">
        <w:rPr>
          <w:rFonts w:ascii="Liberation Serif" w:hAnsi="Liberation Serif"/>
          <w:b/>
          <w:sz w:val="26"/>
          <w:szCs w:val="26"/>
        </w:rPr>
        <w:t xml:space="preserve"> </w:t>
      </w:r>
      <w:r w:rsidRPr="009B5992">
        <w:rPr>
          <w:rFonts w:ascii="Liberation Serif" w:hAnsi="Liberation Serif"/>
          <w:b/>
          <w:sz w:val="26"/>
          <w:szCs w:val="26"/>
        </w:rPr>
        <w:t>на территории Невьянского городского округа</w:t>
      </w:r>
    </w:p>
    <w:p w:rsidR="000A289F" w:rsidRPr="009B5992" w:rsidRDefault="000A289F" w:rsidP="006E360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A289F" w:rsidRPr="009B5992" w:rsidRDefault="000A289F" w:rsidP="000A28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B5992">
        <w:rPr>
          <w:rFonts w:ascii="Liberation Serif" w:hAnsi="Liberation Serif"/>
          <w:sz w:val="26"/>
          <w:szCs w:val="26"/>
        </w:rPr>
        <w:t>В соответствии со статьей 161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пунктом 43</w:t>
      </w:r>
      <w:r w:rsidR="000D2335">
        <w:rPr>
          <w:rFonts w:ascii="Liberation Serif" w:hAnsi="Liberation Serif"/>
          <w:sz w:val="26"/>
          <w:szCs w:val="26"/>
        </w:rPr>
        <w:t> </w:t>
      </w:r>
      <w:r w:rsidRPr="009B5992">
        <w:rPr>
          <w:rFonts w:ascii="Liberation Serif" w:hAnsi="Liberation Serif"/>
          <w:sz w:val="26"/>
          <w:szCs w:val="26"/>
        </w:rPr>
        <w:t>статьи 31 Устава Невьянского городского округа</w:t>
      </w:r>
    </w:p>
    <w:p w:rsidR="000A289F" w:rsidRPr="009B5992" w:rsidRDefault="000A289F" w:rsidP="000A289F">
      <w:pPr>
        <w:jc w:val="both"/>
        <w:rPr>
          <w:rFonts w:ascii="Liberation Serif" w:hAnsi="Liberation Serif"/>
          <w:sz w:val="26"/>
          <w:szCs w:val="26"/>
        </w:rPr>
      </w:pPr>
    </w:p>
    <w:p w:rsidR="000A289F" w:rsidRPr="009B5992" w:rsidRDefault="000A289F" w:rsidP="000A289F">
      <w:pPr>
        <w:rPr>
          <w:rFonts w:ascii="Liberation Serif" w:hAnsi="Liberation Serif"/>
          <w:b/>
          <w:sz w:val="26"/>
          <w:szCs w:val="26"/>
        </w:rPr>
      </w:pPr>
      <w:r w:rsidRPr="009B5992">
        <w:rPr>
          <w:rFonts w:ascii="Liberation Serif" w:hAnsi="Liberation Serif"/>
          <w:b/>
          <w:sz w:val="26"/>
          <w:szCs w:val="26"/>
        </w:rPr>
        <w:t>ПОСТАНОВЛЯЕТ:</w:t>
      </w:r>
    </w:p>
    <w:p w:rsidR="000A289F" w:rsidRPr="009B5992" w:rsidRDefault="000A289F" w:rsidP="000A289F">
      <w:pPr>
        <w:rPr>
          <w:rFonts w:ascii="Liberation Serif" w:hAnsi="Liberation Serif"/>
          <w:b/>
          <w:sz w:val="26"/>
          <w:szCs w:val="26"/>
        </w:rPr>
      </w:pPr>
    </w:p>
    <w:p w:rsidR="000A289F" w:rsidRPr="009B5992" w:rsidRDefault="000A289F" w:rsidP="000A289F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6"/>
          <w:szCs w:val="26"/>
        </w:rPr>
      </w:pPr>
      <w:r w:rsidRPr="009B5992">
        <w:rPr>
          <w:rFonts w:ascii="Liberation Serif" w:hAnsi="Liberation Serif"/>
          <w:sz w:val="26"/>
          <w:szCs w:val="26"/>
        </w:rPr>
        <w:t xml:space="preserve"> </w:t>
      </w:r>
      <w:r w:rsidRPr="009B5992">
        <w:rPr>
          <w:rFonts w:ascii="Liberation Serif" w:hAnsi="Liberation Serif" w:cs="Times New Roman"/>
          <w:sz w:val="26"/>
          <w:szCs w:val="26"/>
        </w:rPr>
        <w:t>Утвердить конкурсную документацию о проведении о</w:t>
      </w:r>
      <w:bookmarkStart w:id="2" w:name="_GoBack"/>
      <w:bookmarkEnd w:id="2"/>
      <w:r w:rsidRPr="009B5992">
        <w:rPr>
          <w:rFonts w:ascii="Liberation Serif" w:hAnsi="Liberation Serif" w:cs="Times New Roman"/>
          <w:sz w:val="26"/>
          <w:szCs w:val="26"/>
        </w:rPr>
        <w:t>ткрытого конкурса по отбору управляющей организации для управления многоквартирным домом на территории Невьянского городского округа (прилагается).</w:t>
      </w:r>
    </w:p>
    <w:p w:rsidR="000A289F" w:rsidRPr="009B5992" w:rsidRDefault="000A289F" w:rsidP="000A289F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5992">
        <w:rPr>
          <w:rFonts w:ascii="Times New Roman" w:hAnsi="Times New Roman" w:cs="Times New Roman"/>
          <w:sz w:val="26"/>
          <w:szCs w:val="26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 домом на территории Невьянского городского округа на сайте </w:t>
      </w:r>
      <w:hyperlink r:id="rId7" w:history="1">
        <w:r w:rsidRPr="009B5992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B5992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5992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9B5992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5992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9B5992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5992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B5992">
        <w:rPr>
          <w:rFonts w:ascii="Times New Roman" w:hAnsi="Times New Roman" w:cs="Times New Roman"/>
          <w:sz w:val="26"/>
          <w:szCs w:val="26"/>
        </w:rPr>
        <w:t xml:space="preserve">. на отдел городского и коммунального хозяйства администрации Невьянского городского округа. </w:t>
      </w:r>
    </w:p>
    <w:p w:rsidR="000A289F" w:rsidRPr="009B5992" w:rsidRDefault="000A289F" w:rsidP="000A289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B5992">
        <w:rPr>
          <w:rFonts w:ascii="Liberation Serif" w:hAnsi="Liberation Serif"/>
          <w:sz w:val="26"/>
          <w:szCs w:val="26"/>
        </w:rPr>
        <w:t>3. 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0A289F" w:rsidRPr="009B5992" w:rsidRDefault="000A289F" w:rsidP="000A28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B5992">
        <w:rPr>
          <w:rFonts w:ascii="Liberation Serif" w:hAnsi="Liberation Serif"/>
          <w:bCs/>
          <w:sz w:val="26"/>
          <w:szCs w:val="26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F1CDE" w:rsidRDefault="008F1CDE" w:rsidP="00C6406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B5992" w:rsidRPr="009B5992" w:rsidRDefault="009B5992" w:rsidP="00C64063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9B5992" w:rsidTr="00CD628F">
        <w:tc>
          <w:tcPr>
            <w:tcW w:w="3284" w:type="dxa"/>
          </w:tcPr>
          <w:p w:rsidR="00414D7A" w:rsidRPr="009B599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B5992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9B599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B5992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9B5992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14D7A" w:rsidRPr="009B5992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B5992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B5992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5" w:rsidRDefault="00CF3B85" w:rsidP="00485EDB">
      <w:r>
        <w:separator/>
      </w:r>
    </w:p>
  </w:endnote>
  <w:endnote w:type="continuationSeparator" w:id="0">
    <w:p w:rsidR="00CF3B85" w:rsidRDefault="00CF3B8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5" w:rsidRDefault="00CF3B85" w:rsidP="00485EDB">
      <w:r>
        <w:separator/>
      </w:r>
    </w:p>
  </w:footnote>
  <w:footnote w:type="continuationSeparator" w:id="0">
    <w:p w:rsidR="00CF3B85" w:rsidRDefault="00CF3B8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F3B8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D233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41A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289F"/>
    <w:rsid w:val="000D2335"/>
    <w:rsid w:val="001A4FDE"/>
    <w:rsid w:val="001F6886"/>
    <w:rsid w:val="002F5F92"/>
    <w:rsid w:val="00331BD7"/>
    <w:rsid w:val="00355D28"/>
    <w:rsid w:val="00361C93"/>
    <w:rsid w:val="003B7590"/>
    <w:rsid w:val="00413A6D"/>
    <w:rsid w:val="00414D7A"/>
    <w:rsid w:val="0042467D"/>
    <w:rsid w:val="00426BF7"/>
    <w:rsid w:val="00485EDB"/>
    <w:rsid w:val="004868D5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6E360A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5992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CF3B85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A289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2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Oksana V. Konkova</cp:lastModifiedBy>
  <cp:revision>2</cp:revision>
  <dcterms:created xsi:type="dcterms:W3CDTF">2023-01-27T09:38:00Z</dcterms:created>
  <dcterms:modified xsi:type="dcterms:W3CDTF">2023-01-27T09:38:00Z</dcterms:modified>
</cp:coreProperties>
</file>