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3D6" w:rsidRDefault="00636FEF" w:rsidP="00D25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9264" behindDoc="0" locked="0" layoutInCell="0" allowOverlap="1" wp14:anchorId="30B165B1" wp14:editId="2096F678">
            <wp:simplePos x="0" y="0"/>
            <wp:positionH relativeFrom="column">
              <wp:posOffset>2611120</wp:posOffset>
            </wp:positionH>
            <wp:positionV relativeFrom="paragraph">
              <wp:posOffset>-60960</wp:posOffset>
            </wp:positionV>
            <wp:extent cx="685800" cy="800100"/>
            <wp:effectExtent l="0" t="0" r="0" b="0"/>
            <wp:wrapNone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3D6" w:rsidRPr="00640CE5" w:rsidRDefault="00D253D6" w:rsidP="00D25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D253D6" w:rsidRPr="00640CE5" w:rsidRDefault="00D253D6" w:rsidP="00D25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253D6" w:rsidRPr="00640CE5" w:rsidRDefault="00D253D6" w:rsidP="00D253D6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0CE5">
        <w:rPr>
          <w:rFonts w:ascii="Times New Roman" w:eastAsia="Times New Roman" w:hAnsi="Times New Roman" w:cs="Times New Roman"/>
          <w:b/>
          <w:bCs/>
          <w:sz w:val="28"/>
          <w:szCs w:val="28"/>
        </w:rPr>
        <w:t>ДУМА НЕВЬЯНСКОГО ГОРОДСКОГО ОКРУГА</w:t>
      </w:r>
    </w:p>
    <w:p w:rsidR="00D253D6" w:rsidRPr="0096333F" w:rsidRDefault="00D253D6" w:rsidP="00D253D6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6333F">
        <w:rPr>
          <w:rFonts w:ascii="Times New Roman" w:eastAsia="Times New Roman" w:hAnsi="Times New Roman" w:cs="Times New Roman"/>
          <w:b/>
          <w:bCs/>
          <w:sz w:val="32"/>
          <w:szCs w:val="32"/>
        </w:rPr>
        <w:t>Р Е Ш Е Н И Е</w:t>
      </w:r>
    </w:p>
    <w:tbl>
      <w:tblPr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D253D6" w:rsidRPr="00640CE5" w:rsidTr="005868C2">
        <w:trPr>
          <w:trHeight w:val="180"/>
        </w:trPr>
        <w:tc>
          <w:tcPr>
            <w:tcW w:w="9540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D253D6" w:rsidRPr="00640CE5" w:rsidRDefault="00D253D6" w:rsidP="005868C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</w:tbl>
    <w:p w:rsidR="00D253D6" w:rsidRPr="00640CE5" w:rsidRDefault="00D253D6" w:rsidP="00D25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0CE5">
        <w:rPr>
          <w:rFonts w:ascii="Times New Roman" w:eastAsia="Times New Roman" w:hAnsi="Times New Roman" w:cs="Times New Roman"/>
          <w:sz w:val="24"/>
          <w:szCs w:val="24"/>
        </w:rPr>
        <w:t xml:space="preserve">от   </w:t>
      </w:r>
      <w:r w:rsidR="00D51CC6">
        <w:rPr>
          <w:rFonts w:ascii="Times New Roman" w:eastAsia="Times New Roman" w:hAnsi="Times New Roman" w:cs="Times New Roman"/>
          <w:sz w:val="24"/>
          <w:szCs w:val="24"/>
        </w:rPr>
        <w:t>25.04.</w:t>
      </w:r>
      <w:r w:rsidRPr="00640CE5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640CE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D51CC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40CE5">
        <w:rPr>
          <w:rFonts w:ascii="Times New Roman" w:eastAsia="Times New Roman" w:hAnsi="Times New Roman" w:cs="Times New Roman"/>
          <w:sz w:val="24"/>
          <w:szCs w:val="24"/>
        </w:rPr>
        <w:t xml:space="preserve">№  </w:t>
      </w:r>
      <w:r w:rsidR="00D51CC6">
        <w:rPr>
          <w:rFonts w:ascii="Times New Roman" w:eastAsia="Times New Roman" w:hAnsi="Times New Roman" w:cs="Times New Roman"/>
          <w:sz w:val="24"/>
          <w:szCs w:val="24"/>
        </w:rPr>
        <w:t>37</w:t>
      </w:r>
    </w:p>
    <w:p w:rsidR="00D253D6" w:rsidRDefault="00D253D6" w:rsidP="00D25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53D6" w:rsidRPr="00640CE5" w:rsidRDefault="00D253D6" w:rsidP="00D25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640CE5">
        <w:rPr>
          <w:rFonts w:ascii="Times New Roman" w:eastAsia="Times New Roman" w:hAnsi="Times New Roman" w:cs="Times New Roman"/>
          <w:sz w:val="24"/>
          <w:szCs w:val="24"/>
        </w:rPr>
        <w:t>г. Невьянск</w:t>
      </w:r>
    </w:p>
    <w:p w:rsidR="00D253D6" w:rsidRPr="007B6040" w:rsidRDefault="00D253D6" w:rsidP="00D253D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D253D6" w:rsidRPr="00397498" w:rsidRDefault="00D253D6" w:rsidP="00D253D6">
      <w:pPr>
        <w:pStyle w:val="a7"/>
        <w:spacing w:after="0"/>
        <w:ind w:left="0" w:firstLine="0"/>
        <w:jc w:val="center"/>
        <w:rPr>
          <w:b/>
          <w:bCs/>
          <w:i/>
          <w:sz w:val="27"/>
          <w:szCs w:val="27"/>
        </w:rPr>
      </w:pPr>
      <w:r w:rsidRPr="00397498">
        <w:rPr>
          <w:b/>
          <w:bCs/>
          <w:i/>
          <w:sz w:val="27"/>
          <w:szCs w:val="27"/>
        </w:rPr>
        <w:t>О внесении изменений в Генеральный план и Правила землепользования и застройки Невьянского городского округа  применительно к территории поселка Калиново, утвержденные решением Думы Невьянского городского округа от 26.10.2011  №160</w:t>
      </w:r>
    </w:p>
    <w:p w:rsidR="00D253D6" w:rsidRPr="00397498" w:rsidRDefault="00D253D6" w:rsidP="00D253D6">
      <w:pPr>
        <w:pStyle w:val="a7"/>
        <w:tabs>
          <w:tab w:val="left" w:pos="0"/>
          <w:tab w:val="left" w:pos="1260"/>
        </w:tabs>
        <w:ind w:left="0" w:firstLine="709"/>
        <w:jc w:val="center"/>
        <w:rPr>
          <w:sz w:val="27"/>
          <w:szCs w:val="27"/>
        </w:rPr>
      </w:pPr>
    </w:p>
    <w:p w:rsidR="00D253D6" w:rsidRPr="00397498" w:rsidRDefault="00D253D6" w:rsidP="00D253D6">
      <w:pPr>
        <w:pStyle w:val="a7"/>
        <w:spacing w:after="0"/>
        <w:ind w:left="0" w:firstLine="0"/>
        <w:jc w:val="both"/>
        <w:rPr>
          <w:sz w:val="27"/>
          <w:szCs w:val="27"/>
        </w:rPr>
      </w:pPr>
      <w:r w:rsidRPr="00397498">
        <w:rPr>
          <w:sz w:val="27"/>
          <w:szCs w:val="27"/>
        </w:rPr>
        <w:t xml:space="preserve">        Рассмотрев представленные администрацией Невьянского городского округа предложения о внесении изменений </w:t>
      </w:r>
      <w:r w:rsidRPr="00397498">
        <w:rPr>
          <w:bCs/>
          <w:sz w:val="27"/>
          <w:szCs w:val="27"/>
        </w:rPr>
        <w:t>в Генеральный план и Правила землепользования и застройки применительно к территории поселка</w:t>
      </w:r>
      <w:r w:rsidR="000D5DD1" w:rsidRPr="00397498">
        <w:rPr>
          <w:bCs/>
          <w:sz w:val="27"/>
          <w:szCs w:val="27"/>
        </w:rPr>
        <w:t xml:space="preserve">    </w:t>
      </w:r>
      <w:r w:rsidRPr="00397498">
        <w:rPr>
          <w:bCs/>
          <w:sz w:val="27"/>
          <w:szCs w:val="27"/>
        </w:rPr>
        <w:t xml:space="preserve"> Калиново, в соответствии со</w:t>
      </w:r>
      <w:r w:rsidRPr="00397498">
        <w:rPr>
          <w:sz w:val="27"/>
          <w:szCs w:val="27"/>
        </w:rPr>
        <w:t xml:space="preserve"> статьями  8, 24 и 32 Градостроительного</w:t>
      </w:r>
      <w:r w:rsidR="007B6040" w:rsidRPr="00397498">
        <w:rPr>
          <w:sz w:val="27"/>
          <w:szCs w:val="27"/>
        </w:rPr>
        <w:t xml:space="preserve">   </w:t>
      </w:r>
      <w:r w:rsidR="000D5DD1" w:rsidRPr="00397498">
        <w:rPr>
          <w:sz w:val="27"/>
          <w:szCs w:val="27"/>
        </w:rPr>
        <w:t xml:space="preserve">      </w:t>
      </w:r>
      <w:r w:rsidRPr="00397498">
        <w:rPr>
          <w:sz w:val="27"/>
          <w:szCs w:val="27"/>
        </w:rPr>
        <w:t xml:space="preserve"> кодекса </w:t>
      </w:r>
      <w:r w:rsidR="000D5DD1" w:rsidRPr="00397498">
        <w:rPr>
          <w:sz w:val="27"/>
          <w:szCs w:val="27"/>
        </w:rPr>
        <w:t xml:space="preserve"> </w:t>
      </w:r>
      <w:r w:rsidRPr="00397498">
        <w:rPr>
          <w:sz w:val="27"/>
          <w:szCs w:val="27"/>
        </w:rPr>
        <w:t xml:space="preserve">Российской Федерации, статьей 16   Федерального  закона </w:t>
      </w:r>
      <w:r w:rsidR="00FD03A2">
        <w:rPr>
          <w:sz w:val="27"/>
          <w:szCs w:val="27"/>
        </w:rPr>
        <w:t xml:space="preserve">                          </w:t>
      </w:r>
      <w:r w:rsidRPr="00397498">
        <w:rPr>
          <w:sz w:val="27"/>
          <w:szCs w:val="27"/>
        </w:rPr>
        <w:t xml:space="preserve"> от 06 октября 2003 года №131-ФЗ  «</w:t>
      </w:r>
      <w:r w:rsidRPr="00397498">
        <w:rPr>
          <w:rFonts w:eastAsiaTheme="minorHAnsi"/>
          <w:sz w:val="27"/>
          <w:szCs w:val="27"/>
        </w:rPr>
        <w:t>Об общих принципах организации местного самоуправления в  Российской Федерации»,</w:t>
      </w:r>
      <w:r w:rsidRPr="00397498">
        <w:rPr>
          <w:sz w:val="27"/>
          <w:szCs w:val="27"/>
        </w:rPr>
        <w:t xml:space="preserve"> статьей 23 Устава Невьянского городского округа, учитывая протокол публичных</w:t>
      </w:r>
      <w:r w:rsidR="001639FB" w:rsidRPr="00397498">
        <w:rPr>
          <w:sz w:val="27"/>
          <w:szCs w:val="27"/>
        </w:rPr>
        <w:t xml:space="preserve"> </w:t>
      </w:r>
      <w:r w:rsidRPr="00397498">
        <w:rPr>
          <w:sz w:val="27"/>
          <w:szCs w:val="27"/>
        </w:rPr>
        <w:t xml:space="preserve"> слушаний</w:t>
      </w:r>
      <w:r w:rsidR="007B6040" w:rsidRPr="00397498">
        <w:rPr>
          <w:sz w:val="27"/>
          <w:szCs w:val="27"/>
        </w:rPr>
        <w:t xml:space="preserve">   </w:t>
      </w:r>
      <w:r w:rsidRPr="00397498">
        <w:rPr>
          <w:sz w:val="27"/>
          <w:szCs w:val="27"/>
        </w:rPr>
        <w:t xml:space="preserve"> от 14.12.2017, </w:t>
      </w:r>
      <w:r w:rsidR="001639FB" w:rsidRPr="00397498">
        <w:rPr>
          <w:sz w:val="27"/>
          <w:szCs w:val="27"/>
        </w:rPr>
        <w:t xml:space="preserve"> </w:t>
      </w:r>
      <w:r w:rsidRPr="00397498">
        <w:rPr>
          <w:sz w:val="27"/>
          <w:szCs w:val="27"/>
        </w:rPr>
        <w:t>заключение</w:t>
      </w:r>
      <w:r w:rsidR="001639FB" w:rsidRPr="00397498">
        <w:rPr>
          <w:sz w:val="27"/>
          <w:szCs w:val="27"/>
        </w:rPr>
        <w:t xml:space="preserve">  </w:t>
      </w:r>
      <w:r w:rsidRPr="00397498">
        <w:rPr>
          <w:sz w:val="27"/>
          <w:szCs w:val="27"/>
        </w:rPr>
        <w:t>о результатах</w:t>
      </w:r>
      <w:r w:rsidR="001639FB" w:rsidRPr="00397498">
        <w:rPr>
          <w:sz w:val="27"/>
          <w:szCs w:val="27"/>
        </w:rPr>
        <w:t xml:space="preserve"> </w:t>
      </w:r>
      <w:r w:rsidRPr="00397498">
        <w:rPr>
          <w:sz w:val="27"/>
          <w:szCs w:val="27"/>
        </w:rPr>
        <w:t xml:space="preserve"> публичных слушаний от 14.12.2017,</w:t>
      </w:r>
      <w:r w:rsidR="004963FE" w:rsidRPr="00397498">
        <w:rPr>
          <w:sz w:val="27"/>
          <w:szCs w:val="27"/>
        </w:rPr>
        <w:t xml:space="preserve"> </w:t>
      </w:r>
      <w:r w:rsidRPr="00397498">
        <w:rPr>
          <w:sz w:val="27"/>
          <w:szCs w:val="27"/>
        </w:rPr>
        <w:t xml:space="preserve"> Дума Невьянского городского округа </w:t>
      </w:r>
    </w:p>
    <w:p w:rsidR="00D253D6" w:rsidRPr="00397498" w:rsidRDefault="00D253D6" w:rsidP="00D253D6">
      <w:pPr>
        <w:pStyle w:val="a7"/>
        <w:tabs>
          <w:tab w:val="left" w:pos="0"/>
          <w:tab w:val="left" w:pos="1260"/>
        </w:tabs>
        <w:spacing w:after="0"/>
        <w:ind w:left="0" w:firstLine="709"/>
        <w:jc w:val="both"/>
        <w:rPr>
          <w:b/>
          <w:bCs/>
          <w:sz w:val="27"/>
          <w:szCs w:val="27"/>
        </w:rPr>
      </w:pPr>
    </w:p>
    <w:p w:rsidR="00D253D6" w:rsidRPr="00397498" w:rsidRDefault="00D253D6" w:rsidP="00D253D6">
      <w:pPr>
        <w:pStyle w:val="a7"/>
        <w:tabs>
          <w:tab w:val="left" w:pos="0"/>
          <w:tab w:val="left" w:pos="1260"/>
        </w:tabs>
        <w:spacing w:after="0"/>
        <w:ind w:left="0" w:firstLine="0"/>
        <w:jc w:val="both"/>
        <w:rPr>
          <w:sz w:val="27"/>
          <w:szCs w:val="27"/>
        </w:rPr>
      </w:pPr>
      <w:r w:rsidRPr="00397498">
        <w:rPr>
          <w:b/>
          <w:bCs/>
          <w:sz w:val="27"/>
          <w:szCs w:val="27"/>
        </w:rPr>
        <w:t>Р Е Ш И Л А:</w:t>
      </w:r>
    </w:p>
    <w:p w:rsidR="00D253D6" w:rsidRPr="00397498" w:rsidRDefault="00D253D6" w:rsidP="00D253D6">
      <w:pPr>
        <w:pStyle w:val="a7"/>
        <w:spacing w:after="0"/>
        <w:ind w:left="0" w:firstLine="567"/>
        <w:jc w:val="both"/>
        <w:rPr>
          <w:bCs/>
          <w:sz w:val="27"/>
          <w:szCs w:val="27"/>
        </w:rPr>
      </w:pPr>
    </w:p>
    <w:p w:rsidR="00D253D6" w:rsidRPr="00397498" w:rsidRDefault="00D253D6" w:rsidP="00D253D6">
      <w:pPr>
        <w:pStyle w:val="a7"/>
        <w:spacing w:after="0"/>
        <w:ind w:left="0" w:firstLine="567"/>
        <w:jc w:val="both"/>
        <w:rPr>
          <w:bCs/>
          <w:sz w:val="27"/>
          <w:szCs w:val="27"/>
        </w:rPr>
      </w:pPr>
      <w:r w:rsidRPr="00397498">
        <w:rPr>
          <w:bCs/>
          <w:sz w:val="27"/>
          <w:szCs w:val="27"/>
        </w:rPr>
        <w:t>1.</w:t>
      </w:r>
      <w:r w:rsidR="000D5DD1" w:rsidRPr="00397498">
        <w:rPr>
          <w:bCs/>
          <w:sz w:val="27"/>
          <w:szCs w:val="27"/>
        </w:rPr>
        <w:t xml:space="preserve"> </w:t>
      </w:r>
      <w:r w:rsidRPr="00397498">
        <w:rPr>
          <w:bCs/>
          <w:sz w:val="27"/>
          <w:szCs w:val="27"/>
        </w:rPr>
        <w:t xml:space="preserve"> Внести  изменения в Генеральный план Невьянского городского округа применительно к территории поселка Калиново, утвержденный решением Думы Невьянского городского округа от  26.10.2011 № 160</w:t>
      </w:r>
      <w:r w:rsidR="005D6B6C" w:rsidRPr="00397498">
        <w:rPr>
          <w:bCs/>
          <w:sz w:val="27"/>
          <w:szCs w:val="27"/>
        </w:rPr>
        <w:t xml:space="preserve"> (прилагаются)</w:t>
      </w:r>
      <w:r w:rsidRPr="00397498">
        <w:rPr>
          <w:bCs/>
          <w:sz w:val="27"/>
          <w:szCs w:val="27"/>
        </w:rPr>
        <w:t xml:space="preserve">. </w:t>
      </w:r>
    </w:p>
    <w:p w:rsidR="00D253D6" w:rsidRPr="00397498" w:rsidRDefault="00D253D6" w:rsidP="00D253D6">
      <w:pPr>
        <w:pStyle w:val="a7"/>
        <w:spacing w:after="0"/>
        <w:ind w:left="0" w:firstLine="567"/>
        <w:jc w:val="both"/>
        <w:rPr>
          <w:bCs/>
          <w:sz w:val="27"/>
          <w:szCs w:val="27"/>
        </w:rPr>
      </w:pPr>
      <w:r w:rsidRPr="00397498">
        <w:rPr>
          <w:bCs/>
          <w:sz w:val="27"/>
          <w:szCs w:val="27"/>
        </w:rPr>
        <w:t>2.</w:t>
      </w:r>
      <w:r w:rsidR="000D5DD1" w:rsidRPr="00397498">
        <w:rPr>
          <w:bCs/>
          <w:sz w:val="27"/>
          <w:szCs w:val="27"/>
        </w:rPr>
        <w:t xml:space="preserve"> </w:t>
      </w:r>
      <w:r w:rsidRPr="00397498">
        <w:rPr>
          <w:bCs/>
          <w:sz w:val="27"/>
          <w:szCs w:val="27"/>
        </w:rPr>
        <w:t xml:space="preserve">Внести изменения в Правила землепользования и застройки Невьянского городского округа применительно к территории поселка Калиново, </w:t>
      </w:r>
      <w:r w:rsidR="007B39F7" w:rsidRPr="00397498">
        <w:rPr>
          <w:bCs/>
          <w:sz w:val="27"/>
          <w:szCs w:val="27"/>
        </w:rPr>
        <w:t xml:space="preserve">     </w:t>
      </w:r>
      <w:r w:rsidRPr="00397498">
        <w:rPr>
          <w:bCs/>
          <w:sz w:val="27"/>
          <w:szCs w:val="27"/>
        </w:rPr>
        <w:t xml:space="preserve">утвержденные решением Думы Невьянского городского округа </w:t>
      </w:r>
      <w:r w:rsidR="000D5DD1" w:rsidRPr="00397498">
        <w:rPr>
          <w:bCs/>
          <w:sz w:val="27"/>
          <w:szCs w:val="27"/>
        </w:rPr>
        <w:t xml:space="preserve"> </w:t>
      </w:r>
      <w:r w:rsidRPr="00397498">
        <w:rPr>
          <w:bCs/>
          <w:sz w:val="27"/>
          <w:szCs w:val="27"/>
        </w:rPr>
        <w:t>от 26.10.2011</w:t>
      </w:r>
      <w:r w:rsidR="009D61CD">
        <w:rPr>
          <w:bCs/>
          <w:sz w:val="27"/>
          <w:szCs w:val="27"/>
        </w:rPr>
        <w:t xml:space="preserve"> </w:t>
      </w:r>
      <w:r w:rsidRPr="00397498">
        <w:rPr>
          <w:bCs/>
          <w:sz w:val="27"/>
          <w:szCs w:val="27"/>
        </w:rPr>
        <w:t xml:space="preserve"> № 160</w:t>
      </w:r>
      <w:r w:rsidR="005D6B6C" w:rsidRPr="00397498">
        <w:rPr>
          <w:bCs/>
          <w:sz w:val="27"/>
          <w:szCs w:val="27"/>
        </w:rPr>
        <w:t xml:space="preserve"> (прилагаются)</w:t>
      </w:r>
      <w:r w:rsidRPr="00397498">
        <w:rPr>
          <w:bCs/>
          <w:sz w:val="27"/>
          <w:szCs w:val="27"/>
        </w:rPr>
        <w:t xml:space="preserve">. </w:t>
      </w:r>
    </w:p>
    <w:p w:rsidR="00D253D6" w:rsidRPr="00397498" w:rsidRDefault="007B6040" w:rsidP="00D253D6">
      <w:pPr>
        <w:pStyle w:val="a7"/>
        <w:tabs>
          <w:tab w:val="left" w:pos="993"/>
        </w:tabs>
        <w:spacing w:after="0"/>
        <w:ind w:left="0" w:firstLine="567"/>
        <w:jc w:val="both"/>
        <w:rPr>
          <w:bCs/>
          <w:sz w:val="27"/>
          <w:szCs w:val="27"/>
        </w:rPr>
      </w:pPr>
      <w:r w:rsidRPr="00397498">
        <w:rPr>
          <w:bCs/>
          <w:sz w:val="27"/>
          <w:szCs w:val="27"/>
        </w:rPr>
        <w:t>3</w:t>
      </w:r>
      <w:r w:rsidR="00D253D6" w:rsidRPr="00397498">
        <w:rPr>
          <w:bCs/>
          <w:sz w:val="27"/>
          <w:szCs w:val="27"/>
        </w:rPr>
        <w:t>. Настоящее решение вступает в силу после официального опубликования.</w:t>
      </w:r>
    </w:p>
    <w:p w:rsidR="00D253D6" w:rsidRPr="00397498" w:rsidRDefault="007B6040" w:rsidP="00D253D6">
      <w:pPr>
        <w:pStyle w:val="a7"/>
        <w:tabs>
          <w:tab w:val="left" w:pos="0"/>
          <w:tab w:val="left" w:pos="993"/>
        </w:tabs>
        <w:spacing w:after="0"/>
        <w:ind w:left="0" w:firstLine="567"/>
        <w:jc w:val="both"/>
        <w:rPr>
          <w:bCs/>
          <w:sz w:val="27"/>
          <w:szCs w:val="27"/>
        </w:rPr>
      </w:pPr>
      <w:r w:rsidRPr="00397498">
        <w:rPr>
          <w:bCs/>
          <w:sz w:val="27"/>
          <w:szCs w:val="27"/>
        </w:rPr>
        <w:t>4</w:t>
      </w:r>
      <w:r w:rsidR="00D253D6" w:rsidRPr="00397498">
        <w:rPr>
          <w:bCs/>
          <w:sz w:val="27"/>
          <w:szCs w:val="27"/>
        </w:rPr>
        <w:t xml:space="preserve">. Контроль за исполнением настоящего решения возложить на комиссию по законодательству, местному самоуправлению, информационной политике </w:t>
      </w:r>
      <w:r w:rsidR="00636FEF" w:rsidRPr="00397498">
        <w:rPr>
          <w:bCs/>
          <w:sz w:val="27"/>
          <w:szCs w:val="27"/>
        </w:rPr>
        <w:t xml:space="preserve">                 </w:t>
      </w:r>
      <w:r w:rsidR="00D253D6" w:rsidRPr="00397498">
        <w:rPr>
          <w:bCs/>
          <w:sz w:val="27"/>
          <w:szCs w:val="27"/>
        </w:rPr>
        <w:t xml:space="preserve"> и связям с общественностью (А.В. Бузунов).</w:t>
      </w:r>
    </w:p>
    <w:p w:rsidR="00D253D6" w:rsidRPr="00397498" w:rsidRDefault="007B6040" w:rsidP="00D253D6">
      <w:pPr>
        <w:pStyle w:val="a7"/>
        <w:tabs>
          <w:tab w:val="left" w:pos="0"/>
          <w:tab w:val="left" w:pos="993"/>
        </w:tabs>
        <w:spacing w:after="0"/>
        <w:ind w:left="0" w:firstLine="567"/>
        <w:jc w:val="both"/>
        <w:rPr>
          <w:bCs/>
          <w:sz w:val="27"/>
          <w:szCs w:val="27"/>
        </w:rPr>
      </w:pPr>
      <w:r w:rsidRPr="00397498">
        <w:rPr>
          <w:bCs/>
          <w:sz w:val="27"/>
          <w:szCs w:val="27"/>
        </w:rPr>
        <w:t>5</w:t>
      </w:r>
      <w:r w:rsidR="00D253D6" w:rsidRPr="00397498">
        <w:rPr>
          <w:bCs/>
          <w:sz w:val="27"/>
          <w:szCs w:val="27"/>
        </w:rPr>
        <w:t>. Опубликовать настоящее решение в газете «Звезда» и разместить на официальном сайте Невьянского городского округа в информационно-коммуникационной сети «Интернет».</w:t>
      </w:r>
    </w:p>
    <w:tbl>
      <w:tblPr>
        <w:tblW w:w="9356" w:type="dxa"/>
        <w:tblInd w:w="-34" w:type="dxa"/>
        <w:tblLook w:val="0000" w:firstRow="0" w:lastRow="0" w:firstColumn="0" w:lastColumn="0" w:noHBand="0" w:noVBand="0"/>
      </w:tblPr>
      <w:tblGrid>
        <w:gridCol w:w="4840"/>
        <w:gridCol w:w="4516"/>
      </w:tblGrid>
      <w:tr w:rsidR="00D253D6" w:rsidRPr="00397498" w:rsidTr="005868C2">
        <w:trPr>
          <w:trHeight w:val="68"/>
        </w:trPr>
        <w:tc>
          <w:tcPr>
            <w:tcW w:w="4840" w:type="dxa"/>
          </w:tcPr>
          <w:p w:rsidR="00D253D6" w:rsidRPr="00397498" w:rsidRDefault="00D253D6" w:rsidP="005868C2">
            <w:pPr>
              <w:pStyle w:val="a7"/>
              <w:tabs>
                <w:tab w:val="left" w:pos="-108"/>
              </w:tabs>
              <w:ind w:left="671" w:hanging="671"/>
              <w:jc w:val="both"/>
              <w:rPr>
                <w:bCs/>
                <w:sz w:val="27"/>
                <w:szCs w:val="27"/>
              </w:rPr>
            </w:pPr>
            <w:r w:rsidRPr="00397498">
              <w:rPr>
                <w:bCs/>
                <w:sz w:val="27"/>
                <w:szCs w:val="27"/>
              </w:rPr>
              <w:tab/>
            </w:r>
            <w:r w:rsidRPr="00397498">
              <w:rPr>
                <w:bCs/>
                <w:sz w:val="27"/>
                <w:szCs w:val="27"/>
              </w:rPr>
              <w:tab/>
            </w:r>
            <w:r w:rsidRPr="00397498">
              <w:rPr>
                <w:bCs/>
                <w:sz w:val="27"/>
                <w:szCs w:val="27"/>
              </w:rPr>
              <w:tab/>
            </w:r>
            <w:r w:rsidRPr="00397498">
              <w:rPr>
                <w:bCs/>
                <w:sz w:val="27"/>
                <w:szCs w:val="27"/>
              </w:rPr>
              <w:tab/>
            </w:r>
          </w:p>
          <w:p w:rsidR="00D253D6" w:rsidRPr="00397498" w:rsidRDefault="00D253D6" w:rsidP="005868C2">
            <w:pPr>
              <w:pStyle w:val="a7"/>
              <w:tabs>
                <w:tab w:val="left" w:pos="-108"/>
              </w:tabs>
              <w:spacing w:after="0"/>
              <w:ind w:left="671" w:hanging="671"/>
              <w:jc w:val="both"/>
              <w:rPr>
                <w:bCs/>
                <w:sz w:val="27"/>
                <w:szCs w:val="27"/>
              </w:rPr>
            </w:pPr>
            <w:r w:rsidRPr="00397498">
              <w:rPr>
                <w:bCs/>
                <w:sz w:val="27"/>
                <w:szCs w:val="27"/>
              </w:rPr>
              <w:t xml:space="preserve">Глава  </w:t>
            </w:r>
            <w:r w:rsidR="00FD03A2">
              <w:rPr>
                <w:bCs/>
                <w:sz w:val="27"/>
                <w:szCs w:val="27"/>
              </w:rPr>
              <w:t xml:space="preserve">Невьянского </w:t>
            </w:r>
            <w:proofErr w:type="gramStart"/>
            <w:r w:rsidR="00FD03A2">
              <w:rPr>
                <w:bCs/>
                <w:sz w:val="27"/>
                <w:szCs w:val="27"/>
              </w:rPr>
              <w:t>городского</w:t>
            </w:r>
            <w:proofErr w:type="gramEnd"/>
            <w:r w:rsidRPr="00397498">
              <w:rPr>
                <w:bCs/>
                <w:sz w:val="27"/>
                <w:szCs w:val="27"/>
              </w:rPr>
              <w:t xml:space="preserve">                                                       </w:t>
            </w:r>
          </w:p>
          <w:p w:rsidR="00D253D6" w:rsidRPr="00397498" w:rsidRDefault="00D253D6" w:rsidP="005868C2">
            <w:pPr>
              <w:pStyle w:val="a7"/>
              <w:tabs>
                <w:tab w:val="left" w:pos="-108"/>
              </w:tabs>
              <w:spacing w:after="0"/>
              <w:ind w:left="671" w:hanging="671"/>
              <w:jc w:val="both"/>
              <w:rPr>
                <w:bCs/>
                <w:sz w:val="27"/>
                <w:szCs w:val="27"/>
              </w:rPr>
            </w:pPr>
            <w:r w:rsidRPr="00397498">
              <w:rPr>
                <w:bCs/>
                <w:sz w:val="27"/>
                <w:szCs w:val="27"/>
              </w:rPr>
              <w:t>округа</w:t>
            </w:r>
          </w:p>
          <w:p w:rsidR="00D253D6" w:rsidRPr="00397498" w:rsidRDefault="00D253D6" w:rsidP="005868C2">
            <w:pPr>
              <w:pStyle w:val="a7"/>
              <w:tabs>
                <w:tab w:val="left" w:pos="-108"/>
              </w:tabs>
              <w:spacing w:after="0"/>
              <w:ind w:left="671" w:hanging="671"/>
              <w:jc w:val="both"/>
              <w:rPr>
                <w:bCs/>
                <w:sz w:val="27"/>
                <w:szCs w:val="27"/>
              </w:rPr>
            </w:pPr>
            <w:r w:rsidRPr="00397498">
              <w:rPr>
                <w:bCs/>
                <w:sz w:val="27"/>
                <w:szCs w:val="27"/>
              </w:rPr>
              <w:t xml:space="preserve">                                 </w:t>
            </w:r>
            <w:r w:rsidRPr="00397498">
              <w:rPr>
                <w:sz w:val="27"/>
                <w:szCs w:val="27"/>
              </w:rPr>
              <w:t xml:space="preserve">А.А. </w:t>
            </w:r>
            <w:proofErr w:type="spellStart"/>
            <w:r w:rsidRPr="00397498">
              <w:rPr>
                <w:sz w:val="27"/>
                <w:szCs w:val="27"/>
              </w:rPr>
              <w:t>Берчук</w:t>
            </w:r>
            <w:proofErr w:type="spellEnd"/>
          </w:p>
        </w:tc>
        <w:tc>
          <w:tcPr>
            <w:tcW w:w="4516" w:type="dxa"/>
          </w:tcPr>
          <w:p w:rsidR="00D253D6" w:rsidRPr="00397498" w:rsidRDefault="00D253D6" w:rsidP="005868C2">
            <w:pPr>
              <w:pStyle w:val="a7"/>
              <w:tabs>
                <w:tab w:val="left" w:pos="708"/>
              </w:tabs>
              <w:spacing w:after="0"/>
              <w:ind w:left="0" w:firstLine="429"/>
              <w:jc w:val="right"/>
              <w:rPr>
                <w:bCs/>
                <w:sz w:val="27"/>
                <w:szCs w:val="27"/>
              </w:rPr>
            </w:pPr>
          </w:p>
          <w:p w:rsidR="00D253D6" w:rsidRPr="00397498" w:rsidRDefault="00D253D6" w:rsidP="00A3190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97498">
              <w:rPr>
                <w:rFonts w:ascii="Times New Roman" w:hAnsi="Times New Roman" w:cs="Times New Roman"/>
                <w:sz w:val="27"/>
                <w:szCs w:val="27"/>
              </w:rPr>
              <w:t xml:space="preserve">    </w:t>
            </w:r>
            <w:r w:rsidR="00636FEF" w:rsidRPr="00397498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397498">
              <w:rPr>
                <w:rFonts w:ascii="Times New Roman" w:hAnsi="Times New Roman" w:cs="Times New Roman"/>
                <w:sz w:val="27"/>
                <w:szCs w:val="27"/>
              </w:rPr>
              <w:t xml:space="preserve">Председатель Думы </w:t>
            </w:r>
            <w:r w:rsidR="00FD03A2">
              <w:rPr>
                <w:rFonts w:ascii="Times New Roman" w:hAnsi="Times New Roman" w:cs="Times New Roman"/>
                <w:sz w:val="27"/>
                <w:szCs w:val="27"/>
              </w:rPr>
              <w:t>Невьянского</w:t>
            </w:r>
            <w:r w:rsidRPr="00397498">
              <w:rPr>
                <w:rFonts w:ascii="Times New Roman" w:hAnsi="Times New Roman" w:cs="Times New Roman"/>
                <w:sz w:val="27"/>
                <w:szCs w:val="27"/>
              </w:rPr>
              <w:t xml:space="preserve">                                                                   </w:t>
            </w:r>
          </w:p>
          <w:p w:rsidR="00D253D6" w:rsidRPr="00397498" w:rsidRDefault="00FD03A2" w:rsidP="00A3190B">
            <w:pPr>
              <w:tabs>
                <w:tab w:val="left" w:pos="420"/>
                <w:tab w:val="right" w:pos="4300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ab/>
              <w:t>о</w:t>
            </w:r>
            <w:r w:rsidR="00D253D6" w:rsidRPr="00397498">
              <w:rPr>
                <w:rFonts w:ascii="Times New Roman" w:hAnsi="Times New Roman" w:cs="Times New Roman"/>
                <w:sz w:val="27"/>
                <w:szCs w:val="27"/>
              </w:rPr>
              <w:t>круга</w:t>
            </w:r>
          </w:p>
          <w:p w:rsidR="00D253D6" w:rsidRPr="00397498" w:rsidRDefault="00D253D6" w:rsidP="00A319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397498">
              <w:rPr>
                <w:rFonts w:ascii="Times New Roman" w:hAnsi="Times New Roman" w:cs="Times New Roman"/>
                <w:sz w:val="27"/>
                <w:szCs w:val="27"/>
              </w:rPr>
              <w:t xml:space="preserve">                        Л.Я. Замятина</w:t>
            </w:r>
          </w:p>
        </w:tc>
      </w:tr>
    </w:tbl>
    <w:p w:rsidR="00FD504A" w:rsidRDefault="00FD504A" w:rsidP="00FD504A">
      <w:pPr>
        <w:rPr>
          <w:lang w:val="en-US"/>
        </w:rPr>
      </w:pPr>
    </w:p>
    <w:p w:rsidR="002278D4" w:rsidRDefault="00FD504A" w:rsidP="002278D4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lastRenderedPageBreak/>
        <w:t>Приложение к решению Думы</w:t>
      </w:r>
      <w:r w:rsidR="00857395" w:rsidRPr="002278D4">
        <w:rPr>
          <w:rFonts w:ascii="Times New Roman" w:hAnsi="Times New Roman" w:cs="Times New Roman"/>
        </w:rPr>
        <w:t xml:space="preserve"> </w:t>
      </w:r>
      <w:r w:rsidR="00857395">
        <w:rPr>
          <w:rFonts w:ascii="Times New Roman" w:hAnsi="Times New Roman" w:cs="Times New Roman"/>
        </w:rPr>
        <w:t>Невьянского</w:t>
      </w:r>
    </w:p>
    <w:p w:rsidR="00FD504A" w:rsidRPr="00FD504A" w:rsidRDefault="002278D4" w:rsidP="002278D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</w:t>
      </w:r>
      <w:r w:rsidR="00857395">
        <w:rPr>
          <w:rFonts w:ascii="Times New Roman" w:hAnsi="Times New Roman" w:cs="Times New Roman"/>
        </w:rPr>
        <w:t xml:space="preserve"> </w:t>
      </w:r>
      <w:r w:rsidR="00FD504A"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="00FD504A"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FD504A" w:rsidRPr="002278D4" w:rsidRDefault="00FD504A" w:rsidP="00FD504A">
      <w:pPr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t>Генеральный план территории поселка Калиново. Карта функциональных зон.</w:t>
      </w:r>
    </w:p>
    <w:p w:rsidR="00FD504A" w:rsidRPr="002278D4" w:rsidRDefault="00FD504A" w:rsidP="00FD504A">
      <w:pPr>
        <w:rPr>
          <w:rFonts w:ascii="Times New Roman" w:hAnsi="Times New Roman" w:cs="Times New Roman"/>
        </w:rPr>
      </w:pPr>
      <w:r w:rsidRPr="00417B8E">
        <w:rPr>
          <w:noProof/>
        </w:rPr>
        <w:drawing>
          <wp:inline distT="0" distB="0" distL="0" distR="0" wp14:anchorId="32DA4F9E" wp14:editId="7C2D2807">
            <wp:extent cx="5850890" cy="7793413"/>
            <wp:effectExtent l="0" t="0" r="0" b="0"/>
            <wp:docPr id="2" name="Рисунок 2" descr="Z:\_Архитектура\_Документы\_ЭдильгериеваЕВ\1 ГП АУКЦИОН 2010-2017гг\ГП 2017г\Калиново\ДУМА\Карты и ПЗЗ\ГП и ПЗЗ\1.Функциональные Зоны_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17гг\ГП 2017г\Калиново\ДУМА\Карты и ПЗЗ\ГП и ПЗЗ\1.Функциональные Зоны_Г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FC" w:rsidRPr="002278D4" w:rsidRDefault="005B66FC" w:rsidP="00FD504A"/>
    <w:p w:rsidR="005B66FC" w:rsidRPr="002278D4" w:rsidRDefault="005B66FC" w:rsidP="00FD504A"/>
    <w:p w:rsidR="005B66FC" w:rsidRPr="002278D4" w:rsidRDefault="005B66FC" w:rsidP="00FD504A"/>
    <w:p w:rsidR="005B66FC" w:rsidRPr="002278D4" w:rsidRDefault="005B66FC" w:rsidP="00FD504A"/>
    <w:p w:rsidR="002278D4" w:rsidRPr="002278D4" w:rsidRDefault="002278D4" w:rsidP="002278D4">
      <w:pPr>
        <w:jc w:val="right"/>
        <w:rPr>
          <w:rFonts w:ascii="Times New Roman" w:hAnsi="Times New Roman" w:cs="Times New Roman"/>
        </w:rPr>
      </w:pPr>
      <w:r w:rsidRPr="002278D4">
        <w:rPr>
          <w:rFonts w:ascii="Times New Roman" w:hAnsi="Times New Roman" w:cs="Times New Roman"/>
        </w:rPr>
        <w:t>Приложение к решению Думы Невьянского</w:t>
      </w:r>
    </w:p>
    <w:p w:rsidR="002278D4" w:rsidRDefault="002278D4" w:rsidP="002278D4">
      <w:pPr>
        <w:jc w:val="right"/>
        <w:rPr>
          <w:rFonts w:ascii="Times New Roman" w:hAnsi="Times New Roman" w:cs="Times New Roman"/>
        </w:rPr>
      </w:pPr>
      <w:r w:rsidRPr="002278D4">
        <w:rPr>
          <w:rFonts w:ascii="Times New Roman" w:hAnsi="Times New Roman" w:cs="Times New Roman"/>
        </w:rPr>
        <w:t>городского округа   от 25.04.2018    № 37</w:t>
      </w:r>
    </w:p>
    <w:p w:rsidR="00FD504A" w:rsidRPr="002278D4" w:rsidRDefault="00FD504A" w:rsidP="002278D4">
      <w:pPr>
        <w:rPr>
          <w:rFonts w:ascii="Times New Roman" w:hAnsi="Times New Roman" w:cs="Times New Roman"/>
        </w:rPr>
      </w:pPr>
      <w:r w:rsidRPr="00F20E44">
        <w:rPr>
          <w:rFonts w:ascii="Times New Roman" w:hAnsi="Times New Roman" w:cs="Times New Roman"/>
        </w:rPr>
        <w:t>Генеральный план территории поселка Калиново. Схема развития инженерной инфраструктуры.</w:t>
      </w:r>
    </w:p>
    <w:p w:rsidR="005B66FC" w:rsidRPr="005B66FC" w:rsidRDefault="005B66FC" w:rsidP="00FD504A">
      <w:pPr>
        <w:rPr>
          <w:lang w:val="en-US"/>
        </w:rPr>
      </w:pPr>
      <w:r w:rsidRPr="002C76FD">
        <w:rPr>
          <w:noProof/>
        </w:rPr>
        <w:drawing>
          <wp:inline distT="0" distB="0" distL="0" distR="0" wp14:anchorId="767494F7" wp14:editId="7183AC5B">
            <wp:extent cx="5850890" cy="7645872"/>
            <wp:effectExtent l="0" t="0" r="0" b="0"/>
            <wp:docPr id="1" name="Рисунок 1" descr="Z:\_Архитектура\_Документы\_ЭдильгериеваЕВ\1 ГП АУКЦИОН 2010-2017гг\ГП 2017г\Калиново\ДУМА\Карты и ПЗЗ\ГП и ПЗ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FC" w:rsidRDefault="005B66FC" w:rsidP="005B66FC">
      <w:pPr>
        <w:rPr>
          <w:lang w:val="en-US"/>
        </w:rPr>
      </w:pPr>
    </w:p>
    <w:p w:rsidR="005B66FC" w:rsidRDefault="005B66FC" w:rsidP="005B66FC">
      <w:pPr>
        <w:rPr>
          <w:lang w:val="en-US"/>
        </w:rPr>
      </w:pPr>
    </w:p>
    <w:p w:rsidR="005B66FC" w:rsidRDefault="005B66FC" w:rsidP="005B66FC">
      <w:pPr>
        <w:rPr>
          <w:lang w:val="en-US"/>
        </w:rPr>
      </w:pPr>
    </w:p>
    <w:p w:rsidR="002278D4" w:rsidRDefault="002278D4" w:rsidP="002278D4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2278D4" w:rsidRPr="00FD504A" w:rsidRDefault="002278D4" w:rsidP="002278D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2278D4" w:rsidRDefault="002278D4" w:rsidP="005B66FC">
      <w:pPr>
        <w:rPr>
          <w:rFonts w:ascii="Times New Roman" w:hAnsi="Times New Roman" w:cs="Times New Roman"/>
        </w:rPr>
      </w:pPr>
    </w:p>
    <w:p w:rsidR="005B66FC" w:rsidRPr="002278D4" w:rsidRDefault="005B66FC" w:rsidP="005B66FC">
      <w:pPr>
        <w:rPr>
          <w:rFonts w:ascii="Times New Roman" w:hAnsi="Times New Roman" w:cs="Times New Roman"/>
        </w:rPr>
      </w:pPr>
      <w:r w:rsidRPr="00F666BA">
        <w:rPr>
          <w:rFonts w:ascii="Times New Roman" w:hAnsi="Times New Roman" w:cs="Times New Roman"/>
        </w:rPr>
        <w:t>Генеральный план территории поселка Калиново. Схема развития транспортной инфраструктуры.</w:t>
      </w:r>
    </w:p>
    <w:p w:rsidR="005B66FC" w:rsidRPr="005B66FC" w:rsidRDefault="005B66FC" w:rsidP="005B66FC">
      <w:pPr>
        <w:rPr>
          <w:lang w:val="en-US"/>
        </w:rPr>
      </w:pPr>
      <w:r w:rsidRPr="004F0249">
        <w:rPr>
          <w:noProof/>
        </w:rPr>
        <w:drawing>
          <wp:inline distT="0" distB="0" distL="0" distR="0" wp14:anchorId="6BE13082" wp14:editId="390EE56F">
            <wp:extent cx="5850890" cy="7690277"/>
            <wp:effectExtent l="0" t="0" r="0" b="6350"/>
            <wp:docPr id="4" name="Рисунок 4" descr="Z:\_Архитектура\_Документы\_ЭдильгериеваЕВ\1 ГП АУКЦИОН 2010-2017гг\ГП 2017г\Калиново\ДУМА\Карты и ПЗЗ\ГП и ПЗ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FC" w:rsidRDefault="005B66FC" w:rsidP="005B66FC">
      <w:pPr>
        <w:rPr>
          <w:lang w:val="en-US"/>
        </w:rPr>
      </w:pPr>
    </w:p>
    <w:p w:rsidR="005B66FC" w:rsidRDefault="005B66FC" w:rsidP="005B66FC">
      <w:pPr>
        <w:rPr>
          <w:lang w:val="en-US"/>
        </w:rPr>
      </w:pPr>
    </w:p>
    <w:p w:rsidR="00941CFF" w:rsidRDefault="00941CFF" w:rsidP="00941CFF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941CFF" w:rsidRPr="00FD504A" w:rsidRDefault="00941CFF" w:rsidP="00941CF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F20E44" w:rsidRPr="00941CFF" w:rsidRDefault="00F20E44" w:rsidP="005B66FC">
      <w:pPr>
        <w:rPr>
          <w:rFonts w:ascii="Times New Roman" w:hAnsi="Times New Roman" w:cs="Times New Roman"/>
        </w:rPr>
      </w:pPr>
    </w:p>
    <w:p w:rsidR="00941CFF" w:rsidRDefault="00941CFF" w:rsidP="005B66FC">
      <w:pPr>
        <w:rPr>
          <w:rFonts w:ascii="Times New Roman" w:hAnsi="Times New Roman" w:cs="Times New Roman"/>
        </w:rPr>
      </w:pPr>
    </w:p>
    <w:p w:rsidR="005B66FC" w:rsidRPr="00F666BA" w:rsidRDefault="005B66FC" w:rsidP="005B66FC">
      <w:pPr>
        <w:rPr>
          <w:rFonts w:ascii="Times New Roman" w:hAnsi="Times New Roman" w:cs="Times New Roman"/>
          <w:lang w:val="en-US"/>
        </w:rPr>
      </w:pPr>
      <w:r w:rsidRPr="00F666BA">
        <w:rPr>
          <w:rFonts w:ascii="Times New Roman" w:hAnsi="Times New Roman" w:cs="Times New Roman"/>
        </w:rPr>
        <w:t>Генеральный план территории поселка Калиново. Карта планируемого размещения объектов местного значения.</w:t>
      </w:r>
    </w:p>
    <w:p w:rsidR="005B66FC" w:rsidRPr="005B66FC" w:rsidRDefault="005A183C" w:rsidP="005B66FC">
      <w:pPr>
        <w:rPr>
          <w:lang w:val="en-US"/>
        </w:rPr>
      </w:pPr>
      <w:r w:rsidRPr="00ED5B80">
        <w:rPr>
          <w:noProof/>
        </w:rPr>
        <w:drawing>
          <wp:inline distT="0" distB="0" distL="0" distR="0" wp14:anchorId="13B14D89" wp14:editId="13F83692">
            <wp:extent cx="5850890" cy="7645872"/>
            <wp:effectExtent l="0" t="0" r="0" b="0"/>
            <wp:docPr id="5" name="Рисунок 5" descr="Z:\_Архитектура\_Документы\_ЭдильгериеваЕВ\1 ГП АУКЦИОН 2010-2017гг\ГП 2017г\Калиново\ДУМА\Карты и ПЗЗ\ГП и ПЗ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FF" w:rsidRDefault="00941CFF" w:rsidP="00941CFF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lastRenderedPageBreak/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941CFF" w:rsidRPr="00FD504A" w:rsidRDefault="00941CFF" w:rsidP="00941CF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5A183C" w:rsidRPr="00941CFF" w:rsidRDefault="005A183C" w:rsidP="005A183C"/>
    <w:p w:rsidR="005A183C" w:rsidRPr="00941CFF" w:rsidRDefault="005A183C" w:rsidP="005A183C"/>
    <w:p w:rsidR="005A183C" w:rsidRPr="00F666BA" w:rsidRDefault="005A183C" w:rsidP="005A183C">
      <w:pPr>
        <w:rPr>
          <w:rFonts w:ascii="Times New Roman" w:hAnsi="Times New Roman" w:cs="Times New Roman"/>
          <w:lang w:val="en-US"/>
        </w:rPr>
      </w:pPr>
      <w:r w:rsidRPr="00F666BA">
        <w:rPr>
          <w:rFonts w:ascii="Times New Roman" w:hAnsi="Times New Roman" w:cs="Times New Roman"/>
        </w:rPr>
        <w:t>Генеральный план территории поселка Калиново. Схема современного состояния и использования территории.</w:t>
      </w:r>
    </w:p>
    <w:p w:rsidR="005A183C" w:rsidRPr="005A183C" w:rsidRDefault="005A183C" w:rsidP="005A183C">
      <w:pPr>
        <w:rPr>
          <w:lang w:val="en-US"/>
        </w:rPr>
      </w:pPr>
      <w:r w:rsidRPr="00371B76">
        <w:rPr>
          <w:noProof/>
        </w:rPr>
        <w:drawing>
          <wp:inline distT="0" distB="0" distL="0" distR="0" wp14:anchorId="7799B64A" wp14:editId="5EF32666">
            <wp:extent cx="5850890" cy="7645872"/>
            <wp:effectExtent l="0" t="0" r="0" b="0"/>
            <wp:docPr id="6" name="Рисунок 6" descr="Z:\_Архитектура\_Документы\_ЭдильгериеваЕВ\1 ГП АУКЦИОН 2010-2017гг\ГП 2017г\Калиново\ДУМА\Карты и ПЗЗ\ГП и ПЗ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F" w:rsidRDefault="00591C5F" w:rsidP="00591C5F">
      <w:pPr>
        <w:rPr>
          <w:lang w:val="en-US"/>
        </w:rPr>
      </w:pPr>
    </w:p>
    <w:p w:rsidR="00591C5F" w:rsidRDefault="00591C5F" w:rsidP="00591C5F">
      <w:pPr>
        <w:rPr>
          <w:lang w:val="en-US"/>
        </w:rPr>
      </w:pPr>
    </w:p>
    <w:p w:rsidR="00591C5F" w:rsidRDefault="00591C5F" w:rsidP="00591C5F">
      <w:pPr>
        <w:rPr>
          <w:lang w:val="en-US"/>
        </w:rPr>
      </w:pPr>
    </w:p>
    <w:p w:rsidR="00941CFF" w:rsidRDefault="00941CFF" w:rsidP="00941CFF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941CFF" w:rsidRPr="00FD504A" w:rsidRDefault="00941CFF" w:rsidP="00941CF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591C5F" w:rsidRPr="00941CFF" w:rsidRDefault="00591C5F" w:rsidP="00591C5F">
      <w:pPr>
        <w:rPr>
          <w:rFonts w:ascii="Times New Roman" w:hAnsi="Times New Roman" w:cs="Times New Roman"/>
        </w:rPr>
      </w:pPr>
      <w:r w:rsidRPr="00F666BA">
        <w:rPr>
          <w:rFonts w:ascii="Times New Roman" w:hAnsi="Times New Roman" w:cs="Times New Roman"/>
        </w:rPr>
        <w:t>Генеральный план территории поселка Калиново. Современное состояние инженерной инфраструктуры.</w:t>
      </w:r>
    </w:p>
    <w:p w:rsidR="00591C5F" w:rsidRPr="00591C5F" w:rsidRDefault="00591C5F" w:rsidP="00591C5F">
      <w:pPr>
        <w:rPr>
          <w:lang w:val="en-US"/>
        </w:rPr>
      </w:pPr>
      <w:r w:rsidRPr="0031370A">
        <w:rPr>
          <w:noProof/>
        </w:rPr>
        <w:drawing>
          <wp:inline distT="0" distB="0" distL="0" distR="0" wp14:anchorId="54156566" wp14:editId="53DFE726">
            <wp:extent cx="5850890" cy="7817006"/>
            <wp:effectExtent l="0" t="0" r="0" b="0"/>
            <wp:docPr id="7" name="Рисунок 7" descr="Z:\_Архитектура\_Документы\_ЭдильгериеваЕВ\1 ГП АУКЦИОН 2010-2017гг\ГП 2017г\Калиново\ДУМА\Карты и ПЗЗ\ГП и ПЗ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C" w:rsidRDefault="007A3A0C" w:rsidP="007A3A0C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lastRenderedPageBreak/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7A3A0C" w:rsidRPr="00FD504A" w:rsidRDefault="007A3A0C" w:rsidP="007A3A0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7236E9" w:rsidRPr="007A3A0C" w:rsidRDefault="007236E9" w:rsidP="007236E9"/>
    <w:p w:rsidR="007A3A0C" w:rsidRDefault="007A3A0C" w:rsidP="007236E9">
      <w:pPr>
        <w:rPr>
          <w:rFonts w:ascii="Times New Roman" w:hAnsi="Times New Roman" w:cs="Times New Roman"/>
        </w:rPr>
      </w:pPr>
    </w:p>
    <w:p w:rsidR="007236E9" w:rsidRPr="007A3A0C" w:rsidRDefault="007236E9" w:rsidP="007236E9">
      <w:r w:rsidRPr="00F666BA">
        <w:rPr>
          <w:rFonts w:ascii="Times New Roman" w:hAnsi="Times New Roman" w:cs="Times New Roman"/>
        </w:rPr>
        <w:t>Генеральный план территории поселка Калиново. Современное состояние транспортной инфраструктуры</w:t>
      </w:r>
      <w:r>
        <w:t>.</w:t>
      </w:r>
    </w:p>
    <w:p w:rsidR="007236E9" w:rsidRPr="007236E9" w:rsidRDefault="007236E9" w:rsidP="007236E9">
      <w:pPr>
        <w:rPr>
          <w:lang w:val="en-US"/>
        </w:rPr>
      </w:pPr>
      <w:r w:rsidRPr="00112556">
        <w:rPr>
          <w:noProof/>
        </w:rPr>
        <w:drawing>
          <wp:inline distT="0" distB="0" distL="0" distR="0" wp14:anchorId="7F8D97C4" wp14:editId="76043143">
            <wp:extent cx="5850890" cy="7690544"/>
            <wp:effectExtent l="0" t="0" r="0" b="5715"/>
            <wp:docPr id="8" name="Рисунок 8" descr="Z:\_Архитектура\_Документы\_ЭдильгериеваЕВ\1 ГП АУКЦИОН 2010-2017гг\ГП 2017г\Калиново\ДУМА\Карты и ПЗЗ\ГП и ПЗ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E9" w:rsidRDefault="007236E9" w:rsidP="007236E9">
      <w:pPr>
        <w:rPr>
          <w:lang w:val="en-US"/>
        </w:rPr>
      </w:pPr>
    </w:p>
    <w:p w:rsidR="007A3A0C" w:rsidRDefault="007A3A0C" w:rsidP="007A3A0C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lastRenderedPageBreak/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7A3A0C" w:rsidRPr="00FD504A" w:rsidRDefault="007A3A0C" w:rsidP="007A3A0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7A3A0C" w:rsidRDefault="007A3A0C" w:rsidP="007236E9">
      <w:pPr>
        <w:rPr>
          <w:rFonts w:ascii="Times New Roman" w:hAnsi="Times New Roman" w:cs="Times New Roman"/>
        </w:rPr>
      </w:pPr>
    </w:p>
    <w:p w:rsidR="007236E9" w:rsidRPr="00F666BA" w:rsidRDefault="007236E9" w:rsidP="007236E9">
      <w:pPr>
        <w:rPr>
          <w:rFonts w:ascii="Times New Roman" w:hAnsi="Times New Roman" w:cs="Times New Roman"/>
          <w:lang w:val="en-US"/>
        </w:rPr>
      </w:pPr>
      <w:r w:rsidRPr="00F666BA">
        <w:rPr>
          <w:rFonts w:ascii="Times New Roman" w:hAnsi="Times New Roman" w:cs="Times New Roman"/>
        </w:rPr>
        <w:t>Генеральный план территории поселка Калиново.      Карта зон с особыми условиями использования территории.</w:t>
      </w:r>
    </w:p>
    <w:p w:rsidR="007236E9" w:rsidRPr="007236E9" w:rsidRDefault="007236E9" w:rsidP="007236E9">
      <w:pPr>
        <w:rPr>
          <w:lang w:val="en-US"/>
        </w:rPr>
      </w:pPr>
      <w:r w:rsidRPr="008E28B0">
        <w:rPr>
          <w:noProof/>
        </w:rPr>
        <w:drawing>
          <wp:inline distT="0" distB="0" distL="0" distR="0" wp14:anchorId="4FC84F4F" wp14:editId="5297663C">
            <wp:extent cx="5850890" cy="7690718"/>
            <wp:effectExtent l="0" t="0" r="0" b="5715"/>
            <wp:docPr id="9" name="Рисунок 9" descr="Z:\_Архитектура\_Документы\_ЭдильгериеваЕВ\1 ГП АУКЦИОН 2010-2017гг\ГП 2017г\Калиново\ДУМА\Карты и ПЗЗ\ГП и ПЗ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9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46" w:rsidRDefault="00465946" w:rsidP="00465946">
      <w:pPr>
        <w:rPr>
          <w:lang w:val="en-US"/>
        </w:rPr>
      </w:pPr>
    </w:p>
    <w:p w:rsidR="00465946" w:rsidRDefault="00465946" w:rsidP="00465946">
      <w:pPr>
        <w:rPr>
          <w:lang w:val="en-US"/>
        </w:rPr>
      </w:pPr>
    </w:p>
    <w:p w:rsidR="007A3A0C" w:rsidRDefault="007A3A0C" w:rsidP="007A3A0C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lastRenderedPageBreak/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7A3A0C" w:rsidRPr="00FD504A" w:rsidRDefault="007A3A0C" w:rsidP="007A3A0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F666BA" w:rsidRPr="007A3A0C" w:rsidRDefault="00F666BA" w:rsidP="00465946">
      <w:pPr>
        <w:rPr>
          <w:rFonts w:ascii="Times New Roman" w:hAnsi="Times New Roman" w:cs="Times New Roman"/>
        </w:rPr>
      </w:pPr>
    </w:p>
    <w:p w:rsidR="00465946" w:rsidRPr="007A3A0C" w:rsidRDefault="00465946" w:rsidP="00465946">
      <w:pPr>
        <w:rPr>
          <w:rFonts w:ascii="Times New Roman" w:hAnsi="Times New Roman" w:cs="Times New Roman"/>
        </w:rPr>
      </w:pPr>
      <w:r w:rsidRPr="00F666BA">
        <w:rPr>
          <w:rFonts w:ascii="Times New Roman" w:hAnsi="Times New Roman" w:cs="Times New Roman"/>
        </w:rPr>
        <w:t>Правила землепользования и застройки поселка Калиново. Карта градостроительных зон.</w:t>
      </w:r>
    </w:p>
    <w:p w:rsidR="00465946" w:rsidRPr="00465946" w:rsidRDefault="00465946" w:rsidP="00465946">
      <w:pPr>
        <w:rPr>
          <w:lang w:val="en-US"/>
        </w:rPr>
      </w:pPr>
      <w:r w:rsidRPr="00BB3D86">
        <w:rPr>
          <w:noProof/>
        </w:rPr>
        <w:drawing>
          <wp:inline distT="0" distB="0" distL="0" distR="0" wp14:anchorId="39B7F295" wp14:editId="60E20E86">
            <wp:extent cx="5850890" cy="7690277"/>
            <wp:effectExtent l="0" t="0" r="0" b="6350"/>
            <wp:docPr id="10" name="Рисунок 10" descr="Z:\_Архитектура\_Документы\_ЭдильгериеваЕВ\1 ГП АУКЦИОН 2010-2017гг\ГП 2017г\Калиново\ДУМА\Карты и ПЗЗ\ГП и ПЗЗ\Зоны ПЗ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Зоны ПЗЗ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46" w:rsidRDefault="00465946" w:rsidP="00465946">
      <w:pPr>
        <w:rPr>
          <w:lang w:val="en-US"/>
        </w:rPr>
      </w:pPr>
    </w:p>
    <w:p w:rsidR="00465946" w:rsidRDefault="00465946" w:rsidP="00465946">
      <w:pPr>
        <w:rPr>
          <w:lang w:val="en-US"/>
        </w:rPr>
      </w:pPr>
    </w:p>
    <w:p w:rsidR="00F049FE" w:rsidRDefault="00F049FE" w:rsidP="00F049FE">
      <w:pPr>
        <w:jc w:val="right"/>
        <w:rPr>
          <w:rFonts w:ascii="Times New Roman" w:hAnsi="Times New Roman" w:cs="Times New Roman"/>
        </w:rPr>
      </w:pPr>
      <w:r w:rsidRPr="00FD504A">
        <w:rPr>
          <w:rFonts w:ascii="Times New Roman" w:hAnsi="Times New Roman" w:cs="Times New Roman"/>
        </w:rPr>
        <w:lastRenderedPageBreak/>
        <w:t>Приложение к решению Думы</w:t>
      </w:r>
      <w:r w:rsidRPr="002278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Невьянского</w:t>
      </w:r>
    </w:p>
    <w:p w:rsidR="00F049FE" w:rsidRPr="00FD504A" w:rsidRDefault="00F049FE" w:rsidP="00F049F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округа  </w:t>
      </w:r>
      <w:r w:rsidRPr="00FD504A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25.04.2018</w:t>
      </w:r>
      <w:r w:rsidRPr="00FD504A">
        <w:rPr>
          <w:rFonts w:ascii="Times New Roman" w:hAnsi="Times New Roman" w:cs="Times New Roman"/>
        </w:rPr>
        <w:t xml:space="preserve">    №</w:t>
      </w:r>
      <w:r>
        <w:rPr>
          <w:rFonts w:ascii="Times New Roman" w:hAnsi="Times New Roman" w:cs="Times New Roman"/>
        </w:rPr>
        <w:t xml:space="preserve"> 37</w:t>
      </w:r>
    </w:p>
    <w:p w:rsidR="00465946" w:rsidRPr="00F049FE" w:rsidRDefault="00465946" w:rsidP="00465946">
      <w:bookmarkStart w:id="0" w:name="_GoBack"/>
      <w:bookmarkEnd w:id="0"/>
    </w:p>
    <w:p w:rsidR="00465946" w:rsidRPr="00F666BA" w:rsidRDefault="00465946" w:rsidP="00465946">
      <w:pPr>
        <w:rPr>
          <w:rFonts w:ascii="Times New Roman" w:hAnsi="Times New Roman" w:cs="Times New Roman"/>
          <w:lang w:val="en-US"/>
        </w:rPr>
      </w:pPr>
      <w:r w:rsidRPr="00F666BA">
        <w:rPr>
          <w:rFonts w:ascii="Times New Roman" w:hAnsi="Times New Roman" w:cs="Times New Roman"/>
        </w:rPr>
        <w:t>Правила землепользования и застройки поселка Калиново. Зоны с особыми условиями использования территории.</w:t>
      </w:r>
    </w:p>
    <w:p w:rsidR="00465946" w:rsidRPr="00465946" w:rsidRDefault="00465946" w:rsidP="00465946">
      <w:pPr>
        <w:rPr>
          <w:lang w:val="en-US"/>
        </w:rPr>
      </w:pPr>
      <w:r w:rsidRPr="00E100C9">
        <w:rPr>
          <w:noProof/>
        </w:rPr>
        <w:drawing>
          <wp:inline distT="0" distB="0" distL="0" distR="0" wp14:anchorId="68045CC2" wp14:editId="0A6763A2">
            <wp:extent cx="5850890" cy="7646401"/>
            <wp:effectExtent l="0" t="0" r="0" b="0"/>
            <wp:docPr id="11" name="Рисунок 11" descr="Z:\_Архитектура\_Документы\_ЭдильгериеваЕВ\1 ГП АУКЦИОН 2010-2017гг\ГП 2017г\Калиново\ДУМА\Карты и ПЗЗ\ГП и ПЗЗ\Зоны ПЗ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17гг\ГП 2017г\Калиново\ДУМА\Карты и ПЗЗ\ГП и ПЗЗ\Зоны ПЗЗ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6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946" w:rsidRPr="00465946" w:rsidSect="00D83FA8">
      <w:footerReference w:type="even" r:id="rId18"/>
      <w:footerReference w:type="default" r:id="rId19"/>
      <w:pgSz w:w="11906" w:h="16838" w:code="9"/>
      <w:pgMar w:top="426" w:right="849" w:bottom="426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10C" w:rsidRDefault="00F1410C">
      <w:pPr>
        <w:spacing w:after="0" w:line="240" w:lineRule="auto"/>
      </w:pPr>
      <w:r>
        <w:separator/>
      </w:r>
    </w:p>
  </w:endnote>
  <w:endnote w:type="continuationSeparator" w:id="0">
    <w:p w:rsidR="00F1410C" w:rsidRDefault="00F1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868" w:rsidRDefault="00D253D6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868" w:rsidRDefault="00F1410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10C" w:rsidRDefault="00F1410C">
      <w:pPr>
        <w:spacing w:after="0" w:line="240" w:lineRule="auto"/>
      </w:pPr>
      <w:r>
        <w:separator/>
      </w:r>
    </w:p>
  </w:footnote>
  <w:footnote w:type="continuationSeparator" w:id="0">
    <w:p w:rsidR="00F1410C" w:rsidRDefault="00F14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59"/>
    <w:rsid w:val="000D5DD1"/>
    <w:rsid w:val="00100759"/>
    <w:rsid w:val="001639FB"/>
    <w:rsid w:val="00206741"/>
    <w:rsid w:val="002278D4"/>
    <w:rsid w:val="00397498"/>
    <w:rsid w:val="0045648F"/>
    <w:rsid w:val="00465946"/>
    <w:rsid w:val="004963FE"/>
    <w:rsid w:val="00591C5F"/>
    <w:rsid w:val="005A183C"/>
    <w:rsid w:val="005B66FC"/>
    <w:rsid w:val="005D6B6C"/>
    <w:rsid w:val="00636FEF"/>
    <w:rsid w:val="00641644"/>
    <w:rsid w:val="00690B6C"/>
    <w:rsid w:val="007236E9"/>
    <w:rsid w:val="007917B3"/>
    <w:rsid w:val="007A3A0C"/>
    <w:rsid w:val="007B39F7"/>
    <w:rsid w:val="007B6040"/>
    <w:rsid w:val="00857395"/>
    <w:rsid w:val="008B5FA5"/>
    <w:rsid w:val="008C59A4"/>
    <w:rsid w:val="008E49DB"/>
    <w:rsid w:val="00941CFF"/>
    <w:rsid w:val="009B752F"/>
    <w:rsid w:val="009D61CD"/>
    <w:rsid w:val="00A3190B"/>
    <w:rsid w:val="00A847C0"/>
    <w:rsid w:val="00B800C1"/>
    <w:rsid w:val="00BE52D3"/>
    <w:rsid w:val="00D253D6"/>
    <w:rsid w:val="00D51CC6"/>
    <w:rsid w:val="00D83FA8"/>
    <w:rsid w:val="00F049FE"/>
    <w:rsid w:val="00F1410C"/>
    <w:rsid w:val="00F20E44"/>
    <w:rsid w:val="00F666BA"/>
    <w:rsid w:val="00FD03A2"/>
    <w:rsid w:val="00FD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9F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253D6"/>
    <w:rPr>
      <w:color w:val="0000FF"/>
      <w:u w:val="single"/>
    </w:rPr>
  </w:style>
  <w:style w:type="character" w:customStyle="1" w:styleId="a4">
    <w:name w:val="Нижний колонтитул Знак"/>
    <w:basedOn w:val="a0"/>
    <w:link w:val="a5"/>
    <w:uiPriority w:val="99"/>
    <w:locked/>
    <w:rsid w:val="00D253D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4"/>
    <w:uiPriority w:val="99"/>
    <w:unhideWhenUsed/>
    <w:rsid w:val="00D253D6"/>
    <w:pPr>
      <w:tabs>
        <w:tab w:val="center" w:pos="4677"/>
        <w:tab w:val="right" w:pos="9355"/>
      </w:tabs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D253D6"/>
    <w:rPr>
      <w:rFonts w:eastAsiaTheme="minorEastAsia"/>
      <w:lang w:eastAsia="ru-RU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7"/>
    <w:locked/>
    <w:rsid w:val="00D253D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6"/>
    <w:unhideWhenUsed/>
    <w:rsid w:val="00D253D6"/>
    <w:pPr>
      <w:spacing w:after="120" w:line="240" w:lineRule="auto"/>
      <w:ind w:left="283" w:firstLine="85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Основной текст с отступом Знак1"/>
    <w:basedOn w:val="a0"/>
    <w:uiPriority w:val="99"/>
    <w:semiHidden/>
    <w:rsid w:val="00D253D6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3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9F7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9F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253D6"/>
    <w:rPr>
      <w:color w:val="0000FF"/>
      <w:u w:val="single"/>
    </w:rPr>
  </w:style>
  <w:style w:type="character" w:customStyle="1" w:styleId="a4">
    <w:name w:val="Нижний колонтитул Знак"/>
    <w:basedOn w:val="a0"/>
    <w:link w:val="a5"/>
    <w:uiPriority w:val="99"/>
    <w:locked/>
    <w:rsid w:val="00D253D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4"/>
    <w:uiPriority w:val="99"/>
    <w:unhideWhenUsed/>
    <w:rsid w:val="00D253D6"/>
    <w:pPr>
      <w:tabs>
        <w:tab w:val="center" w:pos="4677"/>
        <w:tab w:val="right" w:pos="9355"/>
      </w:tabs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D253D6"/>
    <w:rPr>
      <w:rFonts w:eastAsiaTheme="minorEastAsia"/>
      <w:lang w:eastAsia="ru-RU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7"/>
    <w:locked/>
    <w:rsid w:val="00D253D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6"/>
    <w:unhideWhenUsed/>
    <w:rsid w:val="00D253D6"/>
    <w:pPr>
      <w:spacing w:after="120" w:line="240" w:lineRule="auto"/>
      <w:ind w:left="283" w:firstLine="85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Основной текст с отступом Знак1"/>
    <w:basedOn w:val="a0"/>
    <w:uiPriority w:val="99"/>
    <w:semiHidden/>
    <w:rsid w:val="00D253D6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3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9F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V. Chumicheva</dc:creator>
  <cp:keywords/>
  <dc:description/>
  <cp:lastModifiedBy>Nadegda A. Alexandrova</cp:lastModifiedBy>
  <cp:revision>18</cp:revision>
  <cp:lastPrinted>2018-04-18T06:01:00Z</cp:lastPrinted>
  <dcterms:created xsi:type="dcterms:W3CDTF">2018-02-15T12:13:00Z</dcterms:created>
  <dcterms:modified xsi:type="dcterms:W3CDTF">2018-04-27T03:32:00Z</dcterms:modified>
</cp:coreProperties>
</file>