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F3" w:rsidRPr="004D39F3" w:rsidRDefault="00AD68BA" w:rsidP="004D39F3">
      <w:pPr>
        <w:spacing w:after="100" w:afterAutospacing="1"/>
        <w:rPr>
          <w:lang w:val="en-US"/>
        </w:rPr>
      </w:pPr>
      <w:r>
        <w:rPr>
          <w:noProof/>
        </w:rPr>
        <w:drawing>
          <wp:anchor distT="0" distB="0" distL="114300" distR="114300" simplePos="0" relativeHeight="251657216" behindDoc="0" locked="0" layoutInCell="1" allowOverlap="1" wp14:anchorId="2C04C175" wp14:editId="4D7E6904">
            <wp:simplePos x="0" y="0"/>
            <wp:positionH relativeFrom="column">
              <wp:posOffset>1226820</wp:posOffset>
            </wp:positionH>
            <wp:positionV relativeFrom="paragraph">
              <wp:posOffset>-503555</wp:posOffset>
            </wp:positionV>
            <wp:extent cx="628015" cy="767080"/>
            <wp:effectExtent l="0" t="0" r="635" b="0"/>
            <wp:wrapNone/>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67080"/>
                    </a:xfrm>
                    <a:prstGeom prst="rect">
                      <a:avLst/>
                    </a:prstGeom>
                    <a:noFill/>
                  </pic:spPr>
                </pic:pic>
              </a:graphicData>
            </a:graphic>
            <wp14:sizeRelH relativeFrom="page">
              <wp14:pctWidth>0</wp14:pctWidth>
            </wp14:sizeRelH>
            <wp14:sizeRelV relativeFrom="page">
              <wp14:pctHeight>0</wp14:pctHeight>
            </wp14:sizeRelV>
          </wp:anchor>
        </w:drawing>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581"/>
        <w:gridCol w:w="1418"/>
        <w:gridCol w:w="425"/>
        <w:gridCol w:w="2410"/>
        <w:gridCol w:w="567"/>
        <w:gridCol w:w="3969"/>
      </w:tblGrid>
      <w:tr w:rsidR="00BD2DCB" w:rsidTr="005E29A1">
        <w:trPr>
          <w:trHeight w:val="757"/>
        </w:trPr>
        <w:tc>
          <w:tcPr>
            <w:tcW w:w="5070" w:type="dxa"/>
            <w:gridSpan w:val="5"/>
            <w:vMerge w:val="restart"/>
            <w:tcBorders>
              <w:top w:val="nil"/>
              <w:left w:val="nil"/>
              <w:right w:val="nil"/>
            </w:tcBorders>
            <w:shd w:val="clear" w:color="auto" w:fill="auto"/>
          </w:tcPr>
          <w:p w:rsidR="00BD2DCB" w:rsidRPr="005E29A1" w:rsidRDefault="00BD2DCB" w:rsidP="005E29A1">
            <w:pPr>
              <w:tabs>
                <w:tab w:val="left" w:pos="1380"/>
              </w:tabs>
              <w:jc w:val="center"/>
              <w:rPr>
                <w:rFonts w:ascii="Liberation Serif" w:hAnsi="Liberation Serif"/>
                <w:b/>
                <w:sz w:val="32"/>
                <w:szCs w:val="32"/>
              </w:rPr>
            </w:pPr>
            <w:r w:rsidRPr="005E29A1">
              <w:rPr>
                <w:rFonts w:ascii="Liberation Serif" w:hAnsi="Liberation Serif"/>
                <w:b/>
                <w:sz w:val="32"/>
                <w:szCs w:val="32"/>
              </w:rPr>
              <w:t>АДМИНИСТРАЦИЯ</w:t>
            </w:r>
          </w:p>
          <w:p w:rsidR="00BD2DCB" w:rsidRPr="005E29A1" w:rsidRDefault="00BD2DCB" w:rsidP="005E29A1">
            <w:pPr>
              <w:tabs>
                <w:tab w:val="left" w:pos="1380"/>
              </w:tabs>
              <w:ind w:left="-209" w:right="67"/>
              <w:jc w:val="center"/>
              <w:rPr>
                <w:rFonts w:ascii="Liberation Serif" w:hAnsi="Liberation Serif"/>
                <w:b/>
                <w:sz w:val="32"/>
                <w:szCs w:val="32"/>
              </w:rPr>
            </w:pPr>
            <w:r w:rsidRPr="005E29A1">
              <w:rPr>
                <w:rFonts w:ascii="Liberation Serif" w:hAnsi="Liberation Serif"/>
                <w:b/>
                <w:sz w:val="32"/>
                <w:szCs w:val="32"/>
              </w:rPr>
              <w:t>Невьянского городского округа</w:t>
            </w:r>
          </w:p>
          <w:p w:rsidR="00BD2DCB" w:rsidRPr="005E29A1" w:rsidRDefault="00BD2DCB" w:rsidP="005E29A1">
            <w:pPr>
              <w:tabs>
                <w:tab w:val="left" w:pos="1380"/>
              </w:tabs>
              <w:ind w:left="-142"/>
              <w:jc w:val="center"/>
              <w:rPr>
                <w:rFonts w:ascii="Liberation Serif" w:hAnsi="Liberation Serif"/>
                <w:b/>
                <w:sz w:val="27"/>
                <w:szCs w:val="27"/>
              </w:rPr>
            </w:pPr>
            <w:r w:rsidRPr="005E29A1">
              <w:rPr>
                <w:rFonts w:ascii="Liberation Serif" w:hAnsi="Liberation Serif"/>
                <w:b/>
                <w:sz w:val="27"/>
                <w:szCs w:val="27"/>
              </w:rPr>
              <w:t>Финансовое управление администрации Невьянского городского округа</w:t>
            </w:r>
          </w:p>
          <w:p w:rsidR="00BD2DCB" w:rsidRPr="005E29A1" w:rsidRDefault="00BD2DCB" w:rsidP="005E29A1">
            <w:pPr>
              <w:tabs>
                <w:tab w:val="left" w:pos="1380"/>
              </w:tabs>
              <w:ind w:left="-209"/>
              <w:jc w:val="center"/>
              <w:rPr>
                <w:rFonts w:ascii="Liberation Serif" w:hAnsi="Liberation Serif"/>
                <w:b/>
                <w:sz w:val="27"/>
                <w:szCs w:val="27"/>
              </w:rPr>
            </w:pPr>
            <w:r w:rsidRPr="005E29A1">
              <w:rPr>
                <w:rFonts w:ascii="Liberation Serif" w:hAnsi="Liberation Serif"/>
                <w:b/>
                <w:sz w:val="27"/>
                <w:szCs w:val="27"/>
              </w:rPr>
              <w:t>(ФУ администрации Невьянского ГО)</w:t>
            </w:r>
          </w:p>
          <w:p w:rsidR="00BD2DCB" w:rsidRDefault="00AD68BA" w:rsidP="005E29A1">
            <w:pPr>
              <w:ind w:right="-108" w:firstLine="142"/>
              <w:jc w:val="center"/>
            </w:pPr>
            <w:r>
              <w:rPr>
                <w:noProof/>
              </w:rPr>
              <mc:AlternateContent>
                <mc:Choice Requires="wps">
                  <w:drawing>
                    <wp:anchor distT="4294967293" distB="4294967293" distL="114300" distR="114300" simplePos="0" relativeHeight="251658240" behindDoc="0" locked="0" layoutInCell="1" allowOverlap="1" wp14:anchorId="058F8B2F" wp14:editId="6EDB3D8C">
                      <wp:simplePos x="0" y="0"/>
                      <wp:positionH relativeFrom="column">
                        <wp:posOffset>-34925</wp:posOffset>
                      </wp:positionH>
                      <wp:positionV relativeFrom="paragraph">
                        <wp:posOffset>66039</wp:posOffset>
                      </wp:positionV>
                      <wp:extent cx="3088005" cy="0"/>
                      <wp:effectExtent l="0" t="19050" r="1714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80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pt,5.2pt" to="24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" strokeweight="4.5pt">
                      <v:stroke linestyle="thickThin"/>
                    </v:line>
                  </w:pict>
                </mc:Fallback>
              </mc:AlternateContent>
            </w:r>
          </w:p>
          <w:p w:rsidR="00BD2DCB" w:rsidRPr="005E29A1" w:rsidRDefault="00BD2DCB" w:rsidP="005E29A1">
            <w:pPr>
              <w:jc w:val="center"/>
              <w:rPr>
                <w:rFonts w:ascii="Liberation Serif" w:hAnsi="Liberation Serif"/>
              </w:rPr>
            </w:pPr>
            <w:r w:rsidRPr="005E29A1">
              <w:rPr>
                <w:rFonts w:ascii="Liberation Serif" w:hAnsi="Liberation Serif"/>
              </w:rPr>
              <w:t>ул. Кирова, д. 1, г. Невьянск,</w:t>
            </w:r>
          </w:p>
          <w:p w:rsidR="00BD2DCB" w:rsidRPr="005E29A1" w:rsidRDefault="00BD2DCB" w:rsidP="005E29A1">
            <w:pPr>
              <w:jc w:val="center"/>
              <w:rPr>
                <w:rFonts w:ascii="Liberation Serif" w:hAnsi="Liberation Serif"/>
              </w:rPr>
            </w:pPr>
            <w:r w:rsidRPr="005E29A1">
              <w:rPr>
                <w:rFonts w:ascii="Liberation Serif" w:hAnsi="Liberation Serif"/>
              </w:rPr>
              <w:t>Свердловская область, 624192</w:t>
            </w:r>
          </w:p>
          <w:p w:rsidR="00BD2DCB" w:rsidRPr="005E29A1" w:rsidRDefault="00BD2DCB" w:rsidP="005E29A1">
            <w:pPr>
              <w:jc w:val="center"/>
              <w:rPr>
                <w:rFonts w:ascii="Liberation Serif" w:hAnsi="Liberation Serif"/>
              </w:rPr>
            </w:pPr>
            <w:r w:rsidRPr="005E29A1">
              <w:rPr>
                <w:rFonts w:ascii="Liberation Serif" w:hAnsi="Liberation Serif"/>
              </w:rPr>
              <w:t>Тел. (34356) 2-14-80 / Факс (34356) 4-24-72</w:t>
            </w:r>
          </w:p>
          <w:p w:rsidR="00BD2DCB" w:rsidRPr="00985AD0" w:rsidRDefault="00BD2DCB" w:rsidP="005E29A1">
            <w:pPr>
              <w:jc w:val="center"/>
              <w:rPr>
                <w:rFonts w:ascii="Liberation Serif" w:hAnsi="Liberation Serif"/>
                <w:lang w:val="en-US"/>
              </w:rPr>
            </w:pPr>
            <w:proofErr w:type="gramStart"/>
            <w:r w:rsidRPr="005E29A1">
              <w:rPr>
                <w:rFonts w:ascii="Liberation Serif" w:hAnsi="Liberation Serif"/>
              </w:rPr>
              <w:t>Е</w:t>
            </w:r>
            <w:proofErr w:type="gramEnd"/>
            <w:r w:rsidRPr="00985AD0">
              <w:rPr>
                <w:rFonts w:ascii="Liberation Serif" w:hAnsi="Liberation Serif"/>
                <w:lang w:val="en-US"/>
              </w:rPr>
              <w:t>-</w:t>
            </w:r>
            <w:r w:rsidRPr="005E29A1">
              <w:rPr>
                <w:rFonts w:ascii="Liberation Serif" w:hAnsi="Liberation Serif"/>
                <w:lang w:val="en-US"/>
              </w:rPr>
              <w:t>mail</w:t>
            </w:r>
            <w:r w:rsidRPr="00985AD0">
              <w:rPr>
                <w:rFonts w:ascii="Liberation Serif" w:hAnsi="Liberation Serif"/>
                <w:lang w:val="en-US"/>
              </w:rPr>
              <w:t xml:space="preserve">: </w:t>
            </w:r>
            <w:hyperlink r:id="rId8" w:history="1">
              <w:r w:rsidR="002D2311" w:rsidRPr="00D56E08">
                <w:rPr>
                  <w:rStyle w:val="a4"/>
                  <w:rFonts w:ascii="Liberation Serif" w:hAnsi="Liberation Serif"/>
                  <w:lang w:val="en-US"/>
                </w:rPr>
                <w:t>fu</w:t>
              </w:r>
              <w:r w:rsidR="002D2311" w:rsidRPr="00985AD0">
                <w:rPr>
                  <w:rStyle w:val="a4"/>
                  <w:rFonts w:ascii="Liberation Serif" w:hAnsi="Liberation Serif"/>
                  <w:lang w:val="en-US"/>
                </w:rPr>
                <w:t>_</w:t>
              </w:r>
              <w:r w:rsidR="002D2311" w:rsidRPr="00D56E08">
                <w:rPr>
                  <w:rStyle w:val="a4"/>
                  <w:rFonts w:ascii="Liberation Serif" w:hAnsi="Liberation Serif"/>
                  <w:lang w:val="en-US"/>
                </w:rPr>
                <w:t>nevyansk</w:t>
              </w:r>
              <w:r w:rsidR="002D2311" w:rsidRPr="00985AD0">
                <w:rPr>
                  <w:rStyle w:val="a4"/>
                  <w:rFonts w:ascii="Liberation Serif" w:hAnsi="Liberation Serif"/>
                  <w:lang w:val="en-US"/>
                </w:rPr>
                <w:t>@</w:t>
              </w:r>
              <w:r w:rsidR="002D2311" w:rsidRPr="00D56E08">
                <w:rPr>
                  <w:rStyle w:val="a4"/>
                  <w:rFonts w:ascii="Liberation Serif" w:hAnsi="Liberation Serif"/>
                  <w:lang w:val="en-US"/>
                </w:rPr>
                <w:t>mail</w:t>
              </w:r>
              <w:r w:rsidR="002D2311" w:rsidRPr="00985AD0">
                <w:rPr>
                  <w:rStyle w:val="a4"/>
                  <w:rFonts w:ascii="Liberation Serif" w:hAnsi="Liberation Serif"/>
                  <w:lang w:val="en-US"/>
                </w:rPr>
                <w:t>.</w:t>
              </w:r>
              <w:r w:rsidR="002D2311" w:rsidRPr="00D56E08">
                <w:rPr>
                  <w:rStyle w:val="a4"/>
                  <w:rFonts w:ascii="Liberation Serif" w:hAnsi="Liberation Serif"/>
                  <w:lang w:val="en-US"/>
                </w:rPr>
                <w:t>ru</w:t>
              </w:r>
            </w:hyperlink>
          </w:p>
          <w:p w:rsidR="00BD2DCB" w:rsidRPr="005E29A1" w:rsidRDefault="00BD2DCB" w:rsidP="005E29A1">
            <w:pPr>
              <w:spacing w:after="100" w:afterAutospacing="1"/>
              <w:jc w:val="center"/>
              <w:rPr>
                <w:rFonts w:ascii="Liberation Serif" w:hAnsi="Liberation Serif"/>
                <w:color w:val="0000FF"/>
                <w:u w:val="single"/>
                <w:shd w:val="clear" w:color="auto" w:fill="FFFFFF"/>
              </w:rPr>
            </w:pPr>
            <w:r w:rsidRPr="005E29A1">
              <w:rPr>
                <w:rFonts w:ascii="Liberation Serif" w:hAnsi="Liberation Serif"/>
                <w:color w:val="000000"/>
                <w:shd w:val="clear" w:color="auto" w:fill="FFFFFF"/>
              </w:rPr>
              <w:t xml:space="preserve">Сайт: </w:t>
            </w:r>
            <w:hyperlink r:id="rId9" w:history="1">
              <w:r w:rsidRPr="005E29A1">
                <w:rPr>
                  <w:rStyle w:val="a4"/>
                  <w:rFonts w:ascii="Liberation Serif" w:hAnsi="Liberation Serif"/>
                  <w:shd w:val="clear" w:color="auto" w:fill="FFFFFF"/>
                </w:rPr>
                <w:t>http://nevyansk66.ru/</w:t>
              </w:r>
            </w:hyperlink>
          </w:p>
        </w:tc>
        <w:tc>
          <w:tcPr>
            <w:tcW w:w="567" w:type="dxa"/>
            <w:vMerge w:val="restart"/>
            <w:tcBorders>
              <w:top w:val="nil"/>
              <w:left w:val="nil"/>
              <w:right w:val="nil"/>
            </w:tcBorders>
            <w:shd w:val="clear" w:color="auto" w:fill="auto"/>
          </w:tcPr>
          <w:p w:rsidR="00BD2DCB" w:rsidRPr="005E29A1" w:rsidRDefault="00BD2DCB" w:rsidP="005E29A1">
            <w:pPr>
              <w:spacing w:after="100" w:afterAutospacing="1"/>
              <w:rPr>
                <w:rFonts w:ascii="Liberation Serif" w:hAnsi="Liberation Serif"/>
              </w:rPr>
            </w:pPr>
          </w:p>
        </w:tc>
        <w:tc>
          <w:tcPr>
            <w:tcW w:w="3969" w:type="dxa"/>
            <w:tcBorders>
              <w:top w:val="nil"/>
              <w:left w:val="nil"/>
              <w:bottom w:val="nil"/>
              <w:right w:val="nil"/>
            </w:tcBorders>
            <w:shd w:val="clear" w:color="auto" w:fill="auto"/>
          </w:tcPr>
          <w:p w:rsidR="00BD2DCB" w:rsidRPr="005E29A1" w:rsidRDefault="00BD2DCB" w:rsidP="004D39F3">
            <w:pPr>
              <w:rPr>
                <w:rFonts w:ascii="Liberation Serif" w:hAnsi="Liberation Serif"/>
              </w:rPr>
            </w:pPr>
          </w:p>
          <w:p w:rsidR="00BD2DCB" w:rsidRPr="005E29A1" w:rsidRDefault="00BD2DCB" w:rsidP="004D39F3">
            <w:pPr>
              <w:rPr>
                <w:rFonts w:ascii="Liberation Serif" w:hAnsi="Liberation Serif"/>
              </w:rPr>
            </w:pPr>
          </w:p>
          <w:p w:rsidR="00BD2DCB" w:rsidRPr="005E29A1" w:rsidRDefault="00BD2DCB" w:rsidP="00E6175E">
            <w:pPr>
              <w:jc w:val="center"/>
              <w:rPr>
                <w:rFonts w:ascii="Liberation Serif" w:hAnsi="Liberation Serif"/>
              </w:rPr>
            </w:pPr>
          </w:p>
        </w:tc>
      </w:tr>
      <w:tr w:rsidR="00BD2DCB" w:rsidTr="005E29A1">
        <w:trPr>
          <w:trHeight w:val="1890"/>
        </w:trPr>
        <w:tc>
          <w:tcPr>
            <w:tcW w:w="5070" w:type="dxa"/>
            <w:gridSpan w:val="5"/>
            <w:vMerge/>
            <w:tcBorders>
              <w:left w:val="nil"/>
              <w:bottom w:val="nil"/>
              <w:right w:val="nil"/>
            </w:tcBorders>
            <w:shd w:val="clear" w:color="auto" w:fill="auto"/>
          </w:tcPr>
          <w:p w:rsidR="00BD2DCB" w:rsidRPr="005E29A1" w:rsidRDefault="00BD2DCB" w:rsidP="005E29A1">
            <w:pPr>
              <w:tabs>
                <w:tab w:val="left" w:pos="1380"/>
              </w:tabs>
              <w:jc w:val="center"/>
              <w:rPr>
                <w:rFonts w:ascii="Liberation Serif" w:hAnsi="Liberation Serif"/>
                <w:b/>
                <w:sz w:val="32"/>
                <w:szCs w:val="32"/>
              </w:rPr>
            </w:pPr>
          </w:p>
        </w:tc>
        <w:tc>
          <w:tcPr>
            <w:tcW w:w="567" w:type="dxa"/>
            <w:vMerge/>
            <w:tcBorders>
              <w:left w:val="nil"/>
              <w:right w:val="nil"/>
            </w:tcBorders>
            <w:shd w:val="clear" w:color="auto" w:fill="auto"/>
          </w:tcPr>
          <w:p w:rsidR="00BD2DCB" w:rsidRPr="005E29A1" w:rsidRDefault="00BD2DCB" w:rsidP="005E29A1">
            <w:pPr>
              <w:spacing w:after="100" w:afterAutospacing="1"/>
              <w:rPr>
                <w:rFonts w:ascii="Liberation Serif" w:hAnsi="Liberation Serif"/>
              </w:rPr>
            </w:pPr>
          </w:p>
        </w:tc>
        <w:tc>
          <w:tcPr>
            <w:tcW w:w="3969" w:type="dxa"/>
            <w:vMerge w:val="restart"/>
            <w:tcBorders>
              <w:top w:val="nil"/>
              <w:left w:val="nil"/>
              <w:right w:val="nil"/>
            </w:tcBorders>
            <w:shd w:val="clear" w:color="auto" w:fill="auto"/>
          </w:tcPr>
          <w:p w:rsidR="00BD2DCB" w:rsidRPr="005E29A1" w:rsidRDefault="00BD2DCB" w:rsidP="004D39F3">
            <w:pPr>
              <w:rPr>
                <w:rFonts w:ascii="Liberation Serif" w:hAnsi="Liberation Serif"/>
              </w:rPr>
            </w:pPr>
          </w:p>
          <w:p w:rsidR="00BD2DCB" w:rsidRPr="005E29A1" w:rsidRDefault="00167D79" w:rsidP="004D39F3">
            <w:pPr>
              <w:rPr>
                <w:rFonts w:ascii="Liberation Serif" w:hAnsi="Liberation Serif"/>
                <w:sz w:val="28"/>
                <w:szCs w:val="28"/>
              </w:rPr>
            </w:pPr>
            <w:r w:rsidRPr="005E29A1">
              <w:rPr>
                <w:rFonts w:ascii="Liberation Serif" w:hAnsi="Liberation Serif"/>
                <w:sz w:val="28"/>
                <w:szCs w:val="28"/>
              </w:rPr>
              <w:fldChar w:fldCharType="begin"/>
            </w:r>
            <w:r w:rsidRPr="005E29A1">
              <w:rPr>
                <w:rFonts w:ascii="Liberation Serif" w:hAnsi="Liberation Serif"/>
                <w:sz w:val="28"/>
                <w:szCs w:val="28"/>
              </w:rPr>
              <w:instrText xml:space="preserve"> FILLIN  Адресат: \o  \* MERGEFORMAT </w:instrText>
            </w:r>
            <w:r w:rsidRPr="005E29A1">
              <w:rPr>
                <w:rFonts w:ascii="Liberation Serif" w:hAnsi="Liberation Serif"/>
                <w:sz w:val="28"/>
                <w:szCs w:val="28"/>
              </w:rPr>
              <w:fldChar w:fldCharType="separate"/>
            </w:r>
            <w:r w:rsidR="00F75794">
              <w:rPr>
                <w:rFonts w:ascii="Liberation Serif" w:hAnsi="Liberation Serif"/>
                <w:sz w:val="28"/>
                <w:szCs w:val="28"/>
              </w:rPr>
              <w:t>Главные распорядители бюджетных средств</w:t>
            </w:r>
            <w:r w:rsidRPr="005E29A1">
              <w:rPr>
                <w:rFonts w:ascii="Liberation Serif" w:hAnsi="Liberation Serif"/>
                <w:sz w:val="28"/>
                <w:szCs w:val="28"/>
              </w:rPr>
              <w:fldChar w:fldCharType="end"/>
            </w:r>
          </w:p>
          <w:p w:rsidR="00F75794" w:rsidRDefault="00F75794" w:rsidP="007C04E5">
            <w:pPr>
              <w:rPr>
                <w:rFonts w:ascii="Liberation Serif" w:hAnsi="Liberation Serif"/>
                <w:sz w:val="28"/>
                <w:szCs w:val="28"/>
              </w:rPr>
            </w:pPr>
          </w:p>
          <w:p w:rsidR="00BD2DCB" w:rsidRPr="00F75794" w:rsidRDefault="00F75794" w:rsidP="007C04E5">
            <w:pPr>
              <w:rPr>
                <w:rFonts w:ascii="Liberation Serif" w:hAnsi="Liberation Serif"/>
                <w:sz w:val="28"/>
                <w:szCs w:val="28"/>
              </w:rPr>
            </w:pPr>
            <w:r>
              <w:rPr>
                <w:rFonts w:ascii="Liberation Serif" w:hAnsi="Liberation Serif"/>
                <w:sz w:val="28"/>
                <w:szCs w:val="28"/>
              </w:rPr>
              <w:t>Руководителю</w:t>
            </w:r>
          </w:p>
          <w:p w:rsidR="007C04E5" w:rsidRPr="00F75794" w:rsidRDefault="007C04E5" w:rsidP="007C04E5">
            <w:pPr>
              <w:rPr>
                <w:rFonts w:ascii="Liberation Serif" w:hAnsi="Liberation Serif"/>
                <w:sz w:val="28"/>
                <w:szCs w:val="28"/>
              </w:rPr>
            </w:pPr>
          </w:p>
        </w:tc>
      </w:tr>
      <w:tr w:rsidR="00BD2DCB" w:rsidTr="005E29A1">
        <w:tc>
          <w:tcPr>
            <w:tcW w:w="817" w:type="dxa"/>
            <w:gridSpan w:val="2"/>
            <w:tcBorders>
              <w:top w:val="nil"/>
              <w:left w:val="nil"/>
              <w:bottom w:val="nil"/>
              <w:right w:val="nil"/>
            </w:tcBorders>
            <w:shd w:val="clear" w:color="auto" w:fill="auto"/>
          </w:tcPr>
          <w:p w:rsidR="00BD2DCB" w:rsidRPr="005E29A1" w:rsidRDefault="00BD2DCB" w:rsidP="005E29A1">
            <w:pPr>
              <w:spacing w:after="100" w:afterAutospacing="1"/>
              <w:rPr>
                <w:rFonts w:ascii="Liberation Serif" w:hAnsi="Liberation Serif"/>
              </w:rPr>
            </w:pPr>
            <w:r w:rsidRPr="005E29A1">
              <w:rPr>
                <w:rFonts w:ascii="Liberation Serif" w:hAnsi="Liberation Serif"/>
              </w:rPr>
              <w:t>от</w:t>
            </w:r>
          </w:p>
        </w:tc>
        <w:tc>
          <w:tcPr>
            <w:tcW w:w="1418" w:type="dxa"/>
            <w:tcBorders>
              <w:top w:val="nil"/>
              <w:left w:val="nil"/>
              <w:right w:val="nil"/>
            </w:tcBorders>
            <w:shd w:val="clear" w:color="auto" w:fill="auto"/>
          </w:tcPr>
          <w:p w:rsidR="00BD2DCB" w:rsidRPr="005E29A1" w:rsidRDefault="00650825" w:rsidP="005E29A1">
            <w:pPr>
              <w:spacing w:after="100" w:afterAutospacing="1"/>
              <w:rPr>
                <w:rFonts w:ascii="Liberation Serif" w:hAnsi="Liberation Serif"/>
              </w:rPr>
            </w:pPr>
            <w:r>
              <w:rPr>
                <w:rFonts w:ascii="Liberation Serif" w:hAnsi="Liberation Serif"/>
              </w:rPr>
              <w:t>17.01.2024</w:t>
            </w:r>
          </w:p>
        </w:tc>
        <w:tc>
          <w:tcPr>
            <w:tcW w:w="425" w:type="dxa"/>
            <w:tcBorders>
              <w:top w:val="nil"/>
              <w:left w:val="nil"/>
              <w:bottom w:val="nil"/>
              <w:right w:val="nil"/>
            </w:tcBorders>
            <w:shd w:val="clear" w:color="auto" w:fill="auto"/>
          </w:tcPr>
          <w:p w:rsidR="00BD2DCB" w:rsidRPr="005E29A1" w:rsidRDefault="00BD2DCB" w:rsidP="005E29A1">
            <w:pPr>
              <w:spacing w:after="100" w:afterAutospacing="1"/>
              <w:rPr>
                <w:rFonts w:ascii="Liberation Serif" w:hAnsi="Liberation Serif"/>
              </w:rPr>
            </w:pPr>
            <w:r w:rsidRPr="005E29A1">
              <w:rPr>
                <w:rFonts w:ascii="Liberation Serif" w:hAnsi="Liberation Serif"/>
              </w:rPr>
              <w:t>№</w:t>
            </w:r>
          </w:p>
        </w:tc>
        <w:tc>
          <w:tcPr>
            <w:tcW w:w="2410" w:type="dxa"/>
            <w:tcBorders>
              <w:top w:val="nil"/>
              <w:left w:val="nil"/>
              <w:right w:val="nil"/>
            </w:tcBorders>
            <w:shd w:val="clear" w:color="auto" w:fill="auto"/>
            <w:vAlign w:val="center"/>
          </w:tcPr>
          <w:p w:rsidR="00BD2DCB" w:rsidRPr="00650825" w:rsidRDefault="0013512A" w:rsidP="005E29A1">
            <w:pPr>
              <w:spacing w:after="100" w:afterAutospacing="1"/>
              <w:ind w:left="-21"/>
              <w:rPr>
                <w:rFonts w:ascii="Liberation Serif" w:hAnsi="Liberation Serif"/>
              </w:rPr>
            </w:pPr>
            <w:fldSimple w:instr=" FILLIN  &quot;Номер исходящего документа:&quot; \d № \o  \* MERGEFORMAT ">
              <w:r w:rsidR="00F75794" w:rsidRPr="00F75794">
                <w:rPr>
                  <w:rFonts w:ascii="Liberation Serif" w:hAnsi="Liberation Serif"/>
                  <w:bCs/>
                  <w:lang w:val="en-US"/>
                </w:rPr>
                <w:t>№</w:t>
              </w:r>
            </w:fldSimple>
            <w:r w:rsidR="00650825">
              <w:rPr>
                <w:rFonts w:ascii="Liberation Serif" w:hAnsi="Liberation Serif"/>
                <w:bCs/>
              </w:rPr>
              <w:t xml:space="preserve"> 11-28/</w:t>
            </w:r>
          </w:p>
        </w:tc>
        <w:tc>
          <w:tcPr>
            <w:tcW w:w="567" w:type="dxa"/>
            <w:vMerge/>
            <w:tcBorders>
              <w:left w:val="nil"/>
              <w:right w:val="nil"/>
            </w:tcBorders>
            <w:shd w:val="clear" w:color="auto" w:fill="auto"/>
          </w:tcPr>
          <w:p w:rsidR="00BD2DCB" w:rsidRPr="005E29A1" w:rsidRDefault="00BD2DCB" w:rsidP="005E29A1">
            <w:pPr>
              <w:spacing w:after="100" w:afterAutospacing="1"/>
              <w:rPr>
                <w:rFonts w:ascii="Liberation Serif" w:hAnsi="Liberation Serif"/>
              </w:rPr>
            </w:pPr>
          </w:p>
        </w:tc>
        <w:tc>
          <w:tcPr>
            <w:tcW w:w="3969" w:type="dxa"/>
            <w:vMerge/>
            <w:tcBorders>
              <w:left w:val="nil"/>
              <w:right w:val="nil"/>
            </w:tcBorders>
            <w:shd w:val="clear" w:color="auto" w:fill="auto"/>
          </w:tcPr>
          <w:p w:rsidR="00BD2DCB" w:rsidRPr="005E29A1" w:rsidRDefault="00BD2DCB" w:rsidP="005E29A1">
            <w:pPr>
              <w:spacing w:after="100" w:afterAutospacing="1"/>
              <w:rPr>
                <w:rFonts w:ascii="Liberation Serif" w:hAnsi="Liberation Serif"/>
              </w:rPr>
            </w:pPr>
          </w:p>
        </w:tc>
      </w:tr>
      <w:tr w:rsidR="00BD2DCB" w:rsidTr="005E29A1">
        <w:tc>
          <w:tcPr>
            <w:tcW w:w="817" w:type="dxa"/>
            <w:gridSpan w:val="2"/>
            <w:tcBorders>
              <w:top w:val="nil"/>
              <w:left w:val="nil"/>
              <w:bottom w:val="nil"/>
              <w:right w:val="nil"/>
            </w:tcBorders>
            <w:shd w:val="clear" w:color="auto" w:fill="auto"/>
          </w:tcPr>
          <w:p w:rsidR="00BD2DCB" w:rsidRPr="005E29A1" w:rsidRDefault="00BD2DCB" w:rsidP="005E29A1">
            <w:pPr>
              <w:spacing w:after="100" w:afterAutospacing="1"/>
              <w:rPr>
                <w:rFonts w:ascii="Liberation Serif" w:hAnsi="Liberation Serif"/>
              </w:rPr>
            </w:pPr>
            <w:r w:rsidRPr="005E29A1">
              <w:rPr>
                <w:rFonts w:ascii="Liberation Serif" w:hAnsi="Liberation Serif"/>
              </w:rPr>
              <w:t>На №</w:t>
            </w:r>
          </w:p>
        </w:tc>
        <w:tc>
          <w:tcPr>
            <w:tcW w:w="1418" w:type="dxa"/>
            <w:tcBorders>
              <w:left w:val="nil"/>
              <w:bottom w:val="single" w:sz="4" w:space="0" w:color="auto"/>
              <w:right w:val="nil"/>
            </w:tcBorders>
            <w:shd w:val="clear" w:color="auto" w:fill="auto"/>
          </w:tcPr>
          <w:p w:rsidR="00BD2DCB" w:rsidRPr="005E29A1" w:rsidRDefault="00BD2DCB" w:rsidP="005E29A1">
            <w:pPr>
              <w:spacing w:after="100" w:afterAutospacing="1"/>
              <w:rPr>
                <w:rFonts w:ascii="Liberation Serif" w:hAnsi="Liberation Serif"/>
              </w:rPr>
            </w:pPr>
          </w:p>
        </w:tc>
        <w:tc>
          <w:tcPr>
            <w:tcW w:w="425" w:type="dxa"/>
            <w:tcBorders>
              <w:top w:val="nil"/>
              <w:left w:val="nil"/>
              <w:bottom w:val="nil"/>
              <w:right w:val="nil"/>
            </w:tcBorders>
            <w:shd w:val="clear" w:color="auto" w:fill="auto"/>
          </w:tcPr>
          <w:p w:rsidR="00BD2DCB" w:rsidRPr="005E29A1" w:rsidRDefault="00BD2DCB" w:rsidP="005E29A1">
            <w:pPr>
              <w:spacing w:after="100" w:afterAutospacing="1"/>
              <w:rPr>
                <w:rFonts w:ascii="Liberation Serif" w:hAnsi="Liberation Serif"/>
              </w:rPr>
            </w:pPr>
            <w:r w:rsidRPr="005E29A1">
              <w:rPr>
                <w:rFonts w:ascii="Liberation Serif" w:hAnsi="Liberation Serif"/>
              </w:rPr>
              <w:t>от</w:t>
            </w:r>
          </w:p>
        </w:tc>
        <w:tc>
          <w:tcPr>
            <w:tcW w:w="2410" w:type="dxa"/>
            <w:tcBorders>
              <w:left w:val="nil"/>
              <w:bottom w:val="single" w:sz="4" w:space="0" w:color="auto"/>
              <w:right w:val="nil"/>
            </w:tcBorders>
            <w:shd w:val="clear" w:color="auto" w:fill="auto"/>
          </w:tcPr>
          <w:p w:rsidR="00BD2DCB" w:rsidRPr="005E29A1" w:rsidRDefault="00BD2DCB" w:rsidP="005E29A1">
            <w:pPr>
              <w:spacing w:after="100" w:afterAutospacing="1"/>
              <w:rPr>
                <w:rFonts w:ascii="Liberation Serif" w:hAnsi="Liberation Serif"/>
              </w:rPr>
            </w:pPr>
          </w:p>
        </w:tc>
        <w:tc>
          <w:tcPr>
            <w:tcW w:w="567" w:type="dxa"/>
            <w:vMerge/>
            <w:tcBorders>
              <w:left w:val="nil"/>
              <w:right w:val="nil"/>
            </w:tcBorders>
            <w:shd w:val="clear" w:color="auto" w:fill="auto"/>
          </w:tcPr>
          <w:p w:rsidR="00BD2DCB" w:rsidRPr="005E29A1" w:rsidRDefault="00BD2DCB" w:rsidP="005E29A1">
            <w:pPr>
              <w:spacing w:after="100" w:afterAutospacing="1"/>
              <w:rPr>
                <w:rFonts w:ascii="Liberation Serif" w:hAnsi="Liberation Serif"/>
              </w:rPr>
            </w:pPr>
          </w:p>
        </w:tc>
        <w:tc>
          <w:tcPr>
            <w:tcW w:w="3969" w:type="dxa"/>
            <w:vMerge/>
            <w:tcBorders>
              <w:left w:val="nil"/>
              <w:right w:val="nil"/>
            </w:tcBorders>
            <w:shd w:val="clear" w:color="auto" w:fill="auto"/>
          </w:tcPr>
          <w:p w:rsidR="00BD2DCB" w:rsidRPr="005E29A1" w:rsidRDefault="00BD2DCB" w:rsidP="005E29A1">
            <w:pPr>
              <w:spacing w:after="100" w:afterAutospacing="1"/>
              <w:rPr>
                <w:rFonts w:ascii="Liberation Serif" w:hAnsi="Liberation Serif"/>
              </w:rPr>
            </w:pPr>
          </w:p>
        </w:tc>
      </w:tr>
      <w:tr w:rsidR="00BD2DCB" w:rsidRPr="00BD2DCB" w:rsidTr="0001114C">
        <w:trPr>
          <w:trHeight w:val="1761"/>
        </w:trPr>
        <w:tc>
          <w:tcPr>
            <w:tcW w:w="236" w:type="dxa"/>
            <w:tcBorders>
              <w:top w:val="nil"/>
              <w:left w:val="nil"/>
              <w:bottom w:val="nil"/>
              <w:right w:val="nil"/>
            </w:tcBorders>
            <w:shd w:val="clear" w:color="auto" w:fill="auto"/>
          </w:tcPr>
          <w:p w:rsidR="00BD2DCB" w:rsidRPr="005E29A1" w:rsidRDefault="00BD2DCB" w:rsidP="005E29A1">
            <w:pPr>
              <w:spacing w:after="100" w:afterAutospacing="1"/>
              <w:rPr>
                <w:rFonts w:ascii="Liberation Serif" w:hAnsi="Liberation Serif"/>
                <w:sz w:val="28"/>
                <w:szCs w:val="28"/>
              </w:rPr>
            </w:pPr>
          </w:p>
        </w:tc>
        <w:tc>
          <w:tcPr>
            <w:tcW w:w="4834" w:type="dxa"/>
            <w:gridSpan w:val="4"/>
            <w:tcBorders>
              <w:top w:val="nil"/>
              <w:left w:val="nil"/>
              <w:bottom w:val="nil"/>
              <w:right w:val="nil"/>
            </w:tcBorders>
            <w:shd w:val="clear" w:color="auto" w:fill="auto"/>
          </w:tcPr>
          <w:p w:rsidR="00F75794" w:rsidRPr="00BB4151" w:rsidRDefault="00F75794" w:rsidP="00F75794">
            <w:pPr>
              <w:rPr>
                <w:rFonts w:ascii="Liberation Serif" w:hAnsi="Liberation Serif" w:cs="Arial"/>
                <w:sz w:val="24"/>
                <w:szCs w:val="24"/>
              </w:rPr>
            </w:pPr>
            <w:r w:rsidRPr="00BB4151">
              <w:rPr>
                <w:rFonts w:ascii="Liberation Serif" w:hAnsi="Liberation Serif"/>
                <w:sz w:val="24"/>
                <w:szCs w:val="24"/>
              </w:rPr>
              <w:fldChar w:fldCharType="begin"/>
            </w:r>
            <w:r w:rsidRPr="00BB4151">
              <w:rPr>
                <w:rFonts w:ascii="Liberation Serif" w:hAnsi="Liberation Serif"/>
                <w:sz w:val="24"/>
                <w:szCs w:val="24"/>
              </w:rPr>
              <w:instrText xml:space="preserve"> FILLIN  "О чём письмо-то?" \d "О ..."  \* MERGEFORMAT </w:instrText>
            </w:r>
            <w:r w:rsidRPr="00BB4151">
              <w:rPr>
                <w:rFonts w:ascii="Liberation Serif" w:hAnsi="Liberation Serif"/>
                <w:sz w:val="24"/>
                <w:szCs w:val="24"/>
              </w:rPr>
              <w:fldChar w:fldCharType="separate"/>
            </w:r>
            <w:r w:rsidRPr="00BB4151">
              <w:rPr>
                <w:rFonts w:ascii="Liberation Serif" w:hAnsi="Liberation Serif" w:cs="Arial"/>
                <w:sz w:val="24"/>
                <w:szCs w:val="24"/>
              </w:rPr>
              <w:t>Об особенностях составления и</w:t>
            </w:r>
          </w:p>
          <w:p w:rsidR="00BD2DCB" w:rsidRPr="005E29A1" w:rsidRDefault="00F75794" w:rsidP="00F75794">
            <w:pPr>
              <w:spacing w:after="100" w:afterAutospacing="1"/>
              <w:rPr>
                <w:rFonts w:ascii="Liberation Serif" w:hAnsi="Liberation Serif"/>
                <w:sz w:val="28"/>
                <w:szCs w:val="28"/>
              </w:rPr>
            </w:pPr>
            <w:r w:rsidRPr="00BB4151">
              <w:rPr>
                <w:rFonts w:ascii="Liberation Serif" w:hAnsi="Liberation Serif" w:cs="Arial"/>
                <w:sz w:val="24"/>
                <w:szCs w:val="24"/>
              </w:rPr>
              <w:t>представления сводной годовой бухгалтерской отчетности бюджетных и автономных учреждений Невьянского городского округа за 202</w:t>
            </w:r>
            <w:r w:rsidR="00D15C7D">
              <w:rPr>
                <w:rFonts w:ascii="Liberation Serif" w:hAnsi="Liberation Serif" w:cs="Arial"/>
                <w:sz w:val="24"/>
                <w:szCs w:val="24"/>
              </w:rPr>
              <w:t>3</w:t>
            </w:r>
            <w:r>
              <w:rPr>
                <w:rFonts w:ascii="Liberation Serif" w:hAnsi="Liberation Serif" w:cs="Arial"/>
                <w:sz w:val="24"/>
                <w:szCs w:val="24"/>
              </w:rPr>
              <w:t xml:space="preserve"> </w:t>
            </w:r>
            <w:r w:rsidRPr="00BB4151">
              <w:rPr>
                <w:rFonts w:ascii="Liberation Serif" w:hAnsi="Liberation Serif" w:cs="Arial"/>
                <w:sz w:val="24"/>
                <w:szCs w:val="24"/>
              </w:rPr>
              <w:t>год</w:t>
            </w:r>
            <w:r w:rsidRPr="00BB4151">
              <w:rPr>
                <w:rFonts w:ascii="Liberation Serif" w:hAnsi="Liberation Serif" w:cs="Arial"/>
                <w:sz w:val="24"/>
                <w:szCs w:val="24"/>
              </w:rPr>
              <w:fldChar w:fldCharType="end"/>
            </w:r>
          </w:p>
          <w:p w:rsidR="00BD2DCB" w:rsidRPr="005E29A1" w:rsidRDefault="00BD2DCB" w:rsidP="005E29A1">
            <w:pPr>
              <w:spacing w:after="100" w:afterAutospacing="1"/>
              <w:rPr>
                <w:rFonts w:ascii="Liberation Serif" w:hAnsi="Liberation Serif"/>
                <w:sz w:val="28"/>
                <w:szCs w:val="28"/>
              </w:rPr>
            </w:pPr>
          </w:p>
        </w:tc>
        <w:tc>
          <w:tcPr>
            <w:tcW w:w="567" w:type="dxa"/>
            <w:vMerge/>
            <w:tcBorders>
              <w:left w:val="nil"/>
              <w:bottom w:val="nil"/>
              <w:right w:val="nil"/>
            </w:tcBorders>
            <w:shd w:val="clear" w:color="auto" w:fill="auto"/>
          </w:tcPr>
          <w:p w:rsidR="00BD2DCB" w:rsidRPr="005E29A1" w:rsidRDefault="00BD2DCB" w:rsidP="005E29A1">
            <w:pPr>
              <w:spacing w:after="100" w:afterAutospacing="1"/>
              <w:rPr>
                <w:rFonts w:ascii="Liberation Serif" w:hAnsi="Liberation Serif"/>
                <w:sz w:val="28"/>
                <w:szCs w:val="28"/>
              </w:rPr>
            </w:pPr>
          </w:p>
        </w:tc>
        <w:tc>
          <w:tcPr>
            <w:tcW w:w="3969" w:type="dxa"/>
            <w:vMerge/>
            <w:tcBorders>
              <w:left w:val="nil"/>
              <w:bottom w:val="nil"/>
              <w:right w:val="nil"/>
            </w:tcBorders>
            <w:shd w:val="clear" w:color="auto" w:fill="auto"/>
          </w:tcPr>
          <w:p w:rsidR="00BD2DCB" w:rsidRPr="005E29A1" w:rsidRDefault="00BD2DCB" w:rsidP="005E29A1">
            <w:pPr>
              <w:spacing w:after="100" w:afterAutospacing="1"/>
              <w:rPr>
                <w:rFonts w:ascii="Liberation Serif" w:hAnsi="Liberation Serif"/>
                <w:sz w:val="28"/>
                <w:szCs w:val="28"/>
              </w:rPr>
            </w:pPr>
          </w:p>
        </w:tc>
      </w:tr>
    </w:tbl>
    <w:p w:rsidR="00020E33" w:rsidRDefault="007F3A28" w:rsidP="007F3A28">
      <w:pPr>
        <w:rPr>
          <w:rFonts w:ascii="Liberation Serif" w:hAnsi="Liberation Serif"/>
          <w:sz w:val="28"/>
          <w:szCs w:val="28"/>
        </w:rPr>
      </w:pPr>
      <w:r>
        <w:rPr>
          <w:rFonts w:ascii="Liberation Serif" w:hAnsi="Liberation Serif"/>
          <w:sz w:val="28"/>
          <w:szCs w:val="28"/>
        </w:rPr>
        <w:tab/>
      </w:r>
    </w:p>
    <w:p w:rsidR="00F75794" w:rsidRPr="00650825" w:rsidRDefault="00F75794" w:rsidP="00E6175E">
      <w:pPr>
        <w:pStyle w:val="Standard"/>
        <w:suppressAutoHyphens/>
        <w:ind w:firstLine="709"/>
        <w:jc w:val="both"/>
        <w:rPr>
          <w:sz w:val="26"/>
          <w:szCs w:val="26"/>
        </w:rPr>
      </w:pPr>
      <w:r w:rsidRPr="00650825">
        <w:rPr>
          <w:sz w:val="26"/>
          <w:szCs w:val="26"/>
        </w:rPr>
        <w:t>На основании письма Министерства фин</w:t>
      </w:r>
      <w:r w:rsidR="00E6175E" w:rsidRPr="00650825">
        <w:rPr>
          <w:sz w:val="26"/>
          <w:szCs w:val="26"/>
        </w:rPr>
        <w:t>ансов Свердловской области от 15.01.2024  № 05-10-80/240</w:t>
      </w:r>
      <w:r w:rsidRPr="00650825">
        <w:rPr>
          <w:sz w:val="26"/>
          <w:szCs w:val="26"/>
        </w:rPr>
        <w:t xml:space="preserve"> «Об особенностях составления и представления сводной годовой бухгалтерской отчетности бюджетных и автономных </w:t>
      </w:r>
      <w:r w:rsidR="00D15C7D" w:rsidRPr="00650825">
        <w:rPr>
          <w:sz w:val="26"/>
          <w:szCs w:val="26"/>
        </w:rPr>
        <w:t>учреждений за 2023</w:t>
      </w:r>
      <w:r w:rsidRPr="00650825">
        <w:rPr>
          <w:sz w:val="26"/>
          <w:szCs w:val="26"/>
        </w:rPr>
        <w:t xml:space="preserve"> год» представление сводной бухгалтерской отчетности муниципальных бюджетных</w:t>
      </w:r>
      <w:r w:rsidR="00D15C7D" w:rsidRPr="00650825">
        <w:rPr>
          <w:sz w:val="26"/>
          <w:szCs w:val="26"/>
        </w:rPr>
        <w:t xml:space="preserve"> и автономных учреждений за 2023</w:t>
      </w:r>
      <w:r w:rsidRPr="00650825">
        <w:rPr>
          <w:sz w:val="26"/>
          <w:szCs w:val="26"/>
        </w:rPr>
        <w:t xml:space="preserve"> год в Финансовое управление </w:t>
      </w:r>
      <w:proofErr w:type="gramStart"/>
      <w:r w:rsidRPr="00650825">
        <w:rPr>
          <w:sz w:val="26"/>
          <w:szCs w:val="26"/>
        </w:rPr>
        <w:t>администрации Невьянского городского округа (далее – Финансовое управление) осуществляется главными распорядителями бюджетных средств (далее–ГРБС) в соответствии с требованиями Инструкции о порядке составления, представления годовой, квартальной  бухгалтерской отчетности государственных (муницип</w:t>
      </w:r>
      <w:r w:rsidR="0001114C" w:rsidRPr="00650825">
        <w:rPr>
          <w:sz w:val="26"/>
          <w:szCs w:val="26"/>
        </w:rPr>
        <w:t xml:space="preserve">альных) бюджетных и автономных </w:t>
      </w:r>
      <w:r w:rsidRPr="00650825">
        <w:rPr>
          <w:sz w:val="26"/>
          <w:szCs w:val="26"/>
        </w:rPr>
        <w:t>учреждений, утвержденной Приказом Министерства финансов Российской Федерации от  25.03.2011 № 33н (далее – Инструкция №33н) в установленные сроки, доведенные приказо</w:t>
      </w:r>
      <w:r w:rsidR="00D15C7D" w:rsidRPr="00650825">
        <w:rPr>
          <w:sz w:val="26"/>
          <w:szCs w:val="26"/>
        </w:rPr>
        <w:t>м  Финансового управления  от 13</w:t>
      </w:r>
      <w:r w:rsidR="00D15C7D" w:rsidRPr="00650825">
        <w:rPr>
          <w:rFonts w:eastAsia="Arial Unicode MS"/>
          <w:sz w:val="26"/>
          <w:szCs w:val="26"/>
        </w:rPr>
        <w:t>.12.2023 № 64</w:t>
      </w:r>
      <w:r w:rsidRPr="00650825">
        <w:rPr>
          <w:rFonts w:eastAsia="Arial Unicode MS"/>
          <w:sz w:val="26"/>
          <w:szCs w:val="26"/>
        </w:rPr>
        <w:t xml:space="preserve"> о/д «О сроках представления годовой</w:t>
      </w:r>
      <w:proofErr w:type="gramEnd"/>
      <w:r w:rsidRPr="00650825">
        <w:rPr>
          <w:rFonts w:eastAsia="Arial Unicode MS"/>
          <w:sz w:val="26"/>
          <w:szCs w:val="26"/>
        </w:rPr>
        <w:t xml:space="preserve"> бюджетной отчетности об исполнении бюджета Невьянского городского округа, консолидированной годовой бухгалтерской отчетности бюджетных</w:t>
      </w:r>
      <w:r w:rsidR="00D15C7D" w:rsidRPr="00650825">
        <w:rPr>
          <w:rFonts w:eastAsia="Arial Unicode MS"/>
          <w:sz w:val="26"/>
          <w:szCs w:val="26"/>
        </w:rPr>
        <w:t xml:space="preserve"> и автономных учреждений за 2023</w:t>
      </w:r>
      <w:r w:rsidRPr="00650825">
        <w:rPr>
          <w:rFonts w:eastAsia="Arial Unicode MS"/>
          <w:sz w:val="26"/>
          <w:szCs w:val="26"/>
        </w:rPr>
        <w:t xml:space="preserve"> год, месячной</w:t>
      </w:r>
      <w:r w:rsidR="00D15C7D" w:rsidRPr="00650825">
        <w:rPr>
          <w:rFonts w:eastAsia="Arial Unicode MS"/>
          <w:sz w:val="26"/>
          <w:szCs w:val="26"/>
        </w:rPr>
        <w:t xml:space="preserve"> и квартальной отчетности в 2024 году»</w:t>
      </w:r>
      <w:r w:rsidR="00E6175E" w:rsidRPr="00650825">
        <w:rPr>
          <w:rFonts w:eastAsia="Arial Unicode MS"/>
          <w:sz w:val="26"/>
          <w:szCs w:val="26"/>
        </w:rPr>
        <w:t xml:space="preserve">, совместного письма </w:t>
      </w:r>
      <w:r w:rsidR="00E6175E" w:rsidRPr="00650825">
        <w:rPr>
          <w:color w:val="000000"/>
          <w:sz w:val="26"/>
          <w:szCs w:val="26"/>
        </w:rPr>
        <w:t>Министерства финансов Российской Федерации от 11.01.2024 № 02-06-06/950 и Федерального казначейства от 11.01.2024 № 07-04-05/02-253.</w:t>
      </w:r>
    </w:p>
    <w:p w:rsidR="00F75794" w:rsidRPr="00650825" w:rsidRDefault="00F75794" w:rsidP="00F75794">
      <w:pPr>
        <w:pStyle w:val="Standard"/>
        <w:suppressAutoHyphens/>
        <w:ind w:firstLine="709"/>
        <w:jc w:val="both"/>
        <w:rPr>
          <w:sz w:val="26"/>
          <w:szCs w:val="26"/>
        </w:rPr>
      </w:pPr>
      <w:r w:rsidRPr="00650825">
        <w:rPr>
          <w:sz w:val="26"/>
          <w:szCs w:val="26"/>
        </w:rPr>
        <w:t>Годовая сводная бухгалтерская отчетность бюджетных и автономных учреждений (далее–сводная бухгалтерская отчетность) представляется в программном продукте</w:t>
      </w:r>
      <w:r w:rsidR="0001114C" w:rsidRPr="00650825">
        <w:rPr>
          <w:sz w:val="26"/>
          <w:szCs w:val="26"/>
        </w:rPr>
        <w:t xml:space="preserve"> </w:t>
      </w:r>
      <w:r w:rsidRPr="00650825">
        <w:rPr>
          <w:sz w:val="26"/>
          <w:szCs w:val="26"/>
        </w:rPr>
        <w:t xml:space="preserve"> «Свод-Смарт» с применением электронной подписи. Отчетность, не подписанная электронной подписью, будет признана не представленной.</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Формирование и представление в Финансовое управление сводной бухгалтерской отчетности ГРБС осуществляется без разделения форм отчетности по типам учреждений (тип «Сводный»).</w:t>
      </w:r>
    </w:p>
    <w:p w:rsidR="00F75794" w:rsidRPr="00650825" w:rsidRDefault="00F75794" w:rsidP="00F75794">
      <w:pPr>
        <w:ind w:firstLine="709"/>
        <w:jc w:val="both"/>
        <w:rPr>
          <w:rFonts w:ascii="Liberation Serif" w:hAnsi="Liberation Serif"/>
          <w:i/>
          <w:sz w:val="26"/>
          <w:szCs w:val="26"/>
        </w:rPr>
      </w:pPr>
      <w:r w:rsidRPr="00650825">
        <w:rPr>
          <w:rFonts w:ascii="Liberation Serif" w:hAnsi="Liberation Serif"/>
          <w:sz w:val="26"/>
          <w:szCs w:val="26"/>
        </w:rPr>
        <w:lastRenderedPageBreak/>
        <w:t xml:space="preserve">Бухгалтерская отчетность представляется одновременно с представлением бюджетной отчетности. </w:t>
      </w:r>
      <w:r w:rsidR="002D5843" w:rsidRPr="00650825">
        <w:rPr>
          <w:rFonts w:ascii="Liberation Serif" w:hAnsi="Liberation Serif"/>
          <w:i/>
          <w:sz w:val="26"/>
          <w:szCs w:val="26"/>
        </w:rPr>
        <w:t xml:space="preserve">Все необходимые изменения и исправления необходимо внести в сроки, указанные в приказе по утверждению сроков представления </w:t>
      </w:r>
      <w:r w:rsidR="00E5220A" w:rsidRPr="00650825">
        <w:rPr>
          <w:rFonts w:ascii="Liberation Serif" w:hAnsi="Liberation Serif"/>
          <w:i/>
          <w:sz w:val="26"/>
          <w:szCs w:val="26"/>
        </w:rPr>
        <w:t>отчетности.</w:t>
      </w:r>
      <w:r w:rsidR="002D5843" w:rsidRPr="00650825">
        <w:rPr>
          <w:rFonts w:ascii="Liberation Serif" w:hAnsi="Liberation Serif"/>
          <w:i/>
          <w:sz w:val="26"/>
          <w:szCs w:val="26"/>
        </w:rPr>
        <w:t xml:space="preserve"> </w:t>
      </w:r>
    </w:p>
    <w:p w:rsidR="00F75794" w:rsidRPr="00650825" w:rsidRDefault="00F75794" w:rsidP="00F75794">
      <w:pPr>
        <w:autoSpaceDE w:val="0"/>
        <w:autoSpaceDN w:val="0"/>
        <w:adjustRightInd w:val="0"/>
        <w:ind w:firstLine="540"/>
        <w:jc w:val="both"/>
        <w:rPr>
          <w:rFonts w:ascii="Liberation Serif" w:eastAsia="Calibri" w:hAnsi="Liberation Serif"/>
          <w:caps/>
          <w:sz w:val="26"/>
          <w:szCs w:val="26"/>
        </w:rPr>
      </w:pPr>
      <w:r w:rsidRPr="00650825">
        <w:rPr>
          <w:rFonts w:ascii="Liberation Serif" w:eastAsia="Calibri" w:hAnsi="Liberation Serif"/>
          <w:sz w:val="26"/>
          <w:szCs w:val="26"/>
        </w:rPr>
        <w:t xml:space="preserve">При формировании и  представлении бухгалтерской отчетности средствами программных комплексов автоматизации документы бухгалтерской отчетности, не имеющие числовых значений показателей и не содержащие пояснения, формируются и представляются </w:t>
      </w:r>
      <w:r w:rsidR="004D6A3C" w:rsidRPr="00650825">
        <w:rPr>
          <w:rFonts w:ascii="Liberation Serif" w:eastAsia="Calibri" w:hAnsi="Liberation Serif"/>
          <w:sz w:val="26"/>
          <w:szCs w:val="26"/>
        </w:rPr>
        <w:t>с указанием отметки (статуса) "П</w:t>
      </w:r>
      <w:r w:rsidRPr="00650825">
        <w:rPr>
          <w:rFonts w:ascii="Liberation Serif" w:eastAsia="Calibri" w:hAnsi="Liberation Serif"/>
          <w:sz w:val="26"/>
          <w:szCs w:val="26"/>
        </w:rPr>
        <w:t>оказатели отсутствуют".</w:t>
      </w:r>
    </w:p>
    <w:p w:rsidR="00F75794" w:rsidRPr="00650825" w:rsidRDefault="00F75794" w:rsidP="00F75794">
      <w:pPr>
        <w:spacing w:after="100" w:afterAutospacing="1"/>
        <w:ind w:firstLine="709"/>
        <w:contextualSpacing/>
        <w:jc w:val="both"/>
        <w:rPr>
          <w:rFonts w:ascii="Liberation Serif" w:hAnsi="Liberation Serif"/>
          <w:caps/>
          <w:sz w:val="26"/>
          <w:szCs w:val="26"/>
        </w:rPr>
      </w:pP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В состав сводной бухгалтерской отчетности включаются:</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Баланс государственного (муниципального) учреждения (ф. 0503730);</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Справка по консолидируемым расчетам учреждения (ф. 0503725);</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Справка по заключению учреждением счетов бухгалтерского учета отчетного финансового года (ф. 0503710);</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Отчет о движении денежных средств учреждения (ф. 0503723);</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Отчет об исполнении учреждением плана его финансово-хозяйственной деятельности (ф. 0503737);</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Отчет об обязательствах учреждения (ф. 0503738);</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Отчет о финансовых результатах деятельности учреждения</w:t>
      </w:r>
      <w:r w:rsidR="00B72BB8">
        <w:rPr>
          <w:rFonts w:ascii="Liberation Serif" w:hAnsi="Liberation Serif"/>
          <w:sz w:val="26"/>
          <w:szCs w:val="26"/>
        </w:rPr>
        <w:t xml:space="preserve"> </w:t>
      </w:r>
      <w:r w:rsidRPr="00650825">
        <w:rPr>
          <w:rFonts w:ascii="Liberation Serif" w:hAnsi="Liberation Serif"/>
          <w:sz w:val="26"/>
          <w:szCs w:val="26"/>
        </w:rPr>
        <w:t>(ф. 0503721);</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Пояснительная записка к Балансу учреждения (ф. 0503760).</w:t>
      </w:r>
    </w:p>
    <w:p w:rsidR="00F75794" w:rsidRPr="00650825" w:rsidRDefault="00F75794" w:rsidP="00F75794">
      <w:pPr>
        <w:spacing w:after="100" w:afterAutospacing="1"/>
        <w:ind w:firstLine="709"/>
        <w:contextualSpacing/>
        <w:jc w:val="both"/>
        <w:rPr>
          <w:rFonts w:ascii="Liberation Serif" w:hAnsi="Liberation Serif"/>
          <w:caps/>
          <w:sz w:val="26"/>
          <w:szCs w:val="26"/>
          <w:highlight w:val="yellow"/>
        </w:rPr>
      </w:pP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Пояснительная записка к Балансу учреждения (ф. 0503760) составляется и представляется в составе следующих отчетных форм:</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Текстовая часть в структуре разделов, установленной Инструкцией №33н.</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b/>
          <w:sz w:val="26"/>
          <w:szCs w:val="26"/>
        </w:rPr>
        <w:t>Раздел 1</w:t>
      </w:r>
      <w:r w:rsidRPr="00650825">
        <w:rPr>
          <w:rFonts w:ascii="Liberation Serif" w:hAnsi="Liberation Serif"/>
          <w:sz w:val="26"/>
          <w:szCs w:val="26"/>
        </w:rPr>
        <w:t xml:space="preserve"> «Организационная структура учреждения», включающий:</w:t>
      </w:r>
    </w:p>
    <w:p w:rsidR="00D15C7D" w:rsidRPr="00650825" w:rsidRDefault="00F75794" w:rsidP="00D15C7D">
      <w:pPr>
        <w:pStyle w:val="Standard"/>
        <w:suppressAutoHyphens/>
        <w:ind w:firstLine="709"/>
        <w:jc w:val="both"/>
        <w:rPr>
          <w:sz w:val="26"/>
          <w:szCs w:val="26"/>
        </w:rPr>
      </w:pPr>
      <w:r w:rsidRPr="00650825">
        <w:rPr>
          <w:sz w:val="26"/>
          <w:szCs w:val="26"/>
        </w:rPr>
        <w:t>Сведения об основных направлениях деятельности (Таблица 1)</w:t>
      </w:r>
      <w:r w:rsidR="00D15C7D" w:rsidRPr="00650825">
        <w:rPr>
          <w:sz w:val="26"/>
          <w:szCs w:val="26"/>
        </w:rPr>
        <w:t>, Сведения об организационной структуре учреждения (Таблица № 7). Данные таблицы составляю</w:t>
      </w:r>
      <w:r w:rsidRPr="00650825">
        <w:rPr>
          <w:sz w:val="26"/>
          <w:szCs w:val="26"/>
        </w:rPr>
        <w:t>тся учреждениями для предста</w:t>
      </w:r>
      <w:r w:rsidR="00D15C7D" w:rsidRPr="00650825">
        <w:rPr>
          <w:sz w:val="26"/>
          <w:szCs w:val="26"/>
        </w:rPr>
        <w:t>вления учредителю. В Финансовое управление не представляю</w:t>
      </w:r>
      <w:r w:rsidRPr="00650825">
        <w:rPr>
          <w:sz w:val="26"/>
          <w:szCs w:val="26"/>
        </w:rPr>
        <w:t>тся.</w:t>
      </w:r>
      <w:r w:rsidR="00D15C7D" w:rsidRPr="00650825">
        <w:rPr>
          <w:sz w:val="26"/>
          <w:szCs w:val="26"/>
        </w:rPr>
        <w:t xml:space="preserve"> </w:t>
      </w:r>
    </w:p>
    <w:p w:rsidR="00D15C7D" w:rsidRPr="00650825" w:rsidRDefault="00D15C7D" w:rsidP="00D15C7D">
      <w:pPr>
        <w:pStyle w:val="Standard"/>
        <w:suppressAutoHyphens/>
        <w:ind w:firstLine="709"/>
        <w:jc w:val="both"/>
        <w:rPr>
          <w:sz w:val="26"/>
          <w:szCs w:val="26"/>
        </w:rPr>
      </w:pPr>
      <w:r w:rsidRPr="00650825">
        <w:rPr>
          <w:sz w:val="26"/>
          <w:szCs w:val="26"/>
        </w:rPr>
        <w:t>Иную информацию, оказавшую существенное влияние и характеризующую организационную структуру учреждения за отчетный период.</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b/>
          <w:sz w:val="26"/>
          <w:szCs w:val="26"/>
        </w:rPr>
        <w:t>Раздел 2</w:t>
      </w:r>
      <w:r w:rsidRPr="00650825">
        <w:rPr>
          <w:rFonts w:ascii="Liberation Serif" w:hAnsi="Liberation Serif"/>
          <w:sz w:val="26"/>
          <w:szCs w:val="26"/>
        </w:rPr>
        <w:t xml:space="preserve"> «Результаты деятельности учреждения», включающий:</w:t>
      </w:r>
    </w:p>
    <w:p w:rsidR="00F75794" w:rsidRPr="00650825" w:rsidRDefault="004E2D67" w:rsidP="004E2D67">
      <w:pPr>
        <w:spacing w:after="100" w:afterAutospacing="1"/>
        <w:ind w:firstLine="709"/>
        <w:contextualSpacing/>
        <w:jc w:val="both"/>
        <w:rPr>
          <w:rFonts w:ascii="Liberation Serif" w:hAnsi="Liberation Serif" w:cs="Liberation Serif"/>
          <w:sz w:val="26"/>
          <w:szCs w:val="26"/>
        </w:rPr>
      </w:pPr>
      <w:r w:rsidRPr="00650825">
        <w:rPr>
          <w:rFonts w:ascii="Liberation Serif" w:hAnsi="Liberation Serif" w:cs="Liberation Serif"/>
          <w:sz w:val="26"/>
          <w:szCs w:val="26"/>
        </w:rPr>
        <w:t>Сведения о результатах деятельности учреждения (Таблица № 8), данная</w:t>
      </w:r>
      <w:r w:rsidRPr="00650825">
        <w:rPr>
          <w:rFonts w:ascii="Liberation Serif" w:hAnsi="Liberation Serif"/>
          <w:sz w:val="26"/>
          <w:szCs w:val="26"/>
        </w:rPr>
        <w:t xml:space="preserve"> таблица составляется учреждениями для представления учредителю. </w:t>
      </w:r>
      <w:r w:rsidRPr="00650825">
        <w:rPr>
          <w:rFonts w:ascii="Liberation Serif" w:hAnsi="Liberation Serif" w:cs="Liberation Serif"/>
          <w:sz w:val="26"/>
          <w:szCs w:val="26"/>
        </w:rPr>
        <w:t xml:space="preserve">  Иную </w:t>
      </w:r>
      <w:r w:rsidRPr="00650825">
        <w:rPr>
          <w:rFonts w:ascii="Liberation Serif" w:hAnsi="Liberation Serif"/>
          <w:sz w:val="26"/>
          <w:szCs w:val="26"/>
        </w:rPr>
        <w:t>и</w:t>
      </w:r>
      <w:r w:rsidR="00F75794" w:rsidRPr="00650825">
        <w:rPr>
          <w:rFonts w:ascii="Liberation Serif" w:hAnsi="Liberation Serif"/>
          <w:sz w:val="26"/>
          <w:szCs w:val="26"/>
        </w:rPr>
        <w:t xml:space="preserve">нформацию, </w:t>
      </w:r>
      <w:r w:rsidR="004D6A3C" w:rsidRPr="00650825">
        <w:rPr>
          <w:rFonts w:ascii="Liberation Serif" w:hAnsi="Liberation Serif"/>
          <w:sz w:val="26"/>
          <w:szCs w:val="26"/>
        </w:rPr>
        <w:t xml:space="preserve">оказавшую существенное влияние и </w:t>
      </w:r>
      <w:r w:rsidR="00F75794" w:rsidRPr="00650825">
        <w:rPr>
          <w:rFonts w:ascii="Liberation Serif" w:hAnsi="Liberation Serif"/>
          <w:sz w:val="26"/>
          <w:szCs w:val="26"/>
        </w:rPr>
        <w:t>характер</w:t>
      </w:r>
      <w:r w:rsidR="004D6A3C" w:rsidRPr="00650825">
        <w:rPr>
          <w:rFonts w:ascii="Liberation Serif" w:hAnsi="Liberation Serif"/>
          <w:sz w:val="26"/>
          <w:szCs w:val="26"/>
        </w:rPr>
        <w:t xml:space="preserve">изующую результаты деятельности учреждения </w:t>
      </w:r>
      <w:r w:rsidR="00F75794" w:rsidRPr="00650825">
        <w:rPr>
          <w:rFonts w:ascii="Liberation Serif" w:hAnsi="Liberation Serif"/>
          <w:sz w:val="26"/>
          <w:szCs w:val="26"/>
        </w:rPr>
        <w:t>за отчетный период, не нашедшую отражения в таблицах и приложениях.</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b/>
          <w:sz w:val="26"/>
          <w:szCs w:val="26"/>
        </w:rPr>
        <w:t>Раздел 3</w:t>
      </w:r>
      <w:r w:rsidRPr="00650825">
        <w:rPr>
          <w:rFonts w:ascii="Liberation Serif" w:hAnsi="Liberation Serif"/>
          <w:sz w:val="26"/>
          <w:szCs w:val="26"/>
        </w:rPr>
        <w:t xml:space="preserve"> «Анализ отчета об исполнении учреждением плана его деятельности», включающий:</w:t>
      </w:r>
    </w:p>
    <w:p w:rsidR="00F75794" w:rsidRPr="00650825" w:rsidRDefault="00F75794" w:rsidP="00E64170">
      <w:pPr>
        <w:ind w:firstLine="709"/>
        <w:contextualSpacing/>
        <w:jc w:val="both"/>
        <w:rPr>
          <w:rFonts w:ascii="Liberation Serif" w:hAnsi="Liberation Serif"/>
          <w:sz w:val="26"/>
          <w:szCs w:val="26"/>
        </w:rPr>
      </w:pPr>
      <w:r w:rsidRPr="00650825">
        <w:rPr>
          <w:rFonts w:ascii="Liberation Serif" w:hAnsi="Liberation Serif"/>
          <w:sz w:val="26"/>
          <w:szCs w:val="26"/>
        </w:rPr>
        <w:t xml:space="preserve">Сведения об исполнении плана финансово-хозяйственной деятельности </w:t>
      </w:r>
      <w:r w:rsidR="00B72BB8">
        <w:rPr>
          <w:rFonts w:ascii="Liberation Serif" w:hAnsi="Liberation Serif"/>
          <w:sz w:val="26"/>
          <w:szCs w:val="26"/>
        </w:rPr>
        <w:t xml:space="preserve">        </w:t>
      </w:r>
      <w:r w:rsidRPr="00650825">
        <w:rPr>
          <w:rFonts w:ascii="Liberation Serif" w:hAnsi="Liberation Serif"/>
          <w:sz w:val="26"/>
          <w:szCs w:val="26"/>
        </w:rPr>
        <w:t>(ф. 0503766).</w:t>
      </w:r>
    </w:p>
    <w:p w:rsidR="00E64170" w:rsidRPr="00650825" w:rsidRDefault="00E64170" w:rsidP="00E64170">
      <w:pPr>
        <w:pStyle w:val="Standard"/>
        <w:suppressAutoHyphens/>
        <w:ind w:firstLine="709"/>
        <w:jc w:val="both"/>
        <w:rPr>
          <w:color w:val="000000"/>
          <w:sz w:val="26"/>
          <w:szCs w:val="26"/>
        </w:rPr>
      </w:pPr>
      <w:r w:rsidRPr="00650825">
        <w:rPr>
          <w:color w:val="000000"/>
          <w:sz w:val="26"/>
          <w:szCs w:val="26"/>
        </w:rPr>
        <w:t xml:space="preserve">Анализ отчета об исполнении учреждением плана его деятельности </w:t>
      </w:r>
      <w:r w:rsidR="00B72BB8">
        <w:rPr>
          <w:color w:val="000000"/>
          <w:sz w:val="26"/>
          <w:szCs w:val="26"/>
        </w:rPr>
        <w:t xml:space="preserve"> </w:t>
      </w:r>
      <w:r w:rsidRPr="00650825">
        <w:rPr>
          <w:color w:val="000000"/>
          <w:sz w:val="26"/>
          <w:szCs w:val="26"/>
        </w:rPr>
        <w:t>(Таблица № 9).</w:t>
      </w:r>
    </w:p>
    <w:p w:rsidR="00E64170" w:rsidRPr="00650825" w:rsidRDefault="00E64170" w:rsidP="00E64170">
      <w:pPr>
        <w:ind w:firstLine="709"/>
        <w:contextualSpacing/>
        <w:jc w:val="both"/>
        <w:rPr>
          <w:rFonts w:ascii="Liberation Serif" w:hAnsi="Liberation Serif"/>
          <w:sz w:val="26"/>
          <w:szCs w:val="26"/>
        </w:rPr>
      </w:pPr>
      <w:r w:rsidRPr="00650825">
        <w:rPr>
          <w:rFonts w:ascii="Liberation Serif" w:hAnsi="Liberation Serif"/>
          <w:sz w:val="26"/>
          <w:szCs w:val="26"/>
        </w:rPr>
        <w:t>Вышеуказанные сведения и таблица составляю</w:t>
      </w:r>
      <w:r w:rsidR="00F75794" w:rsidRPr="00650825">
        <w:rPr>
          <w:rFonts w:ascii="Liberation Serif" w:hAnsi="Liberation Serif"/>
          <w:sz w:val="26"/>
          <w:szCs w:val="26"/>
        </w:rPr>
        <w:t>тся учреждениями для представления учредителю.</w:t>
      </w:r>
      <w:r w:rsidR="0001114C" w:rsidRPr="00650825">
        <w:rPr>
          <w:rFonts w:ascii="Liberation Serif" w:hAnsi="Liberation Serif"/>
          <w:sz w:val="26"/>
          <w:szCs w:val="26"/>
        </w:rPr>
        <w:t xml:space="preserve"> </w:t>
      </w:r>
      <w:r w:rsidR="00F75794" w:rsidRPr="00650825">
        <w:rPr>
          <w:rFonts w:ascii="Liberation Serif" w:hAnsi="Liberation Serif"/>
          <w:sz w:val="26"/>
          <w:szCs w:val="26"/>
        </w:rPr>
        <w:t xml:space="preserve"> В Финансовое управление не представляется.</w:t>
      </w:r>
    </w:p>
    <w:p w:rsidR="00E64170" w:rsidRPr="00650825" w:rsidRDefault="00E64170" w:rsidP="00E64170">
      <w:pPr>
        <w:pStyle w:val="Standard"/>
        <w:suppressAutoHyphens/>
        <w:spacing w:after="280"/>
        <w:ind w:firstLine="709"/>
        <w:jc w:val="both"/>
        <w:rPr>
          <w:sz w:val="26"/>
          <w:szCs w:val="26"/>
        </w:rPr>
      </w:pPr>
      <w:r w:rsidRPr="00650825">
        <w:rPr>
          <w:sz w:val="26"/>
          <w:szCs w:val="26"/>
        </w:rPr>
        <w:lastRenderedPageBreak/>
        <w:t>Иную информацию, оказавшую существенное влияние и характеризующую результаты исполнения учреждением утвержденных показателей плана, не отраженную в таблицах, сведениях, включаемых в раздел.</w:t>
      </w:r>
      <w:r w:rsidR="00F75794" w:rsidRPr="00650825">
        <w:rPr>
          <w:sz w:val="26"/>
          <w:szCs w:val="26"/>
        </w:rPr>
        <w:t xml:space="preserve"> </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b/>
          <w:sz w:val="26"/>
          <w:szCs w:val="26"/>
        </w:rPr>
        <w:t>Раздел 4</w:t>
      </w:r>
      <w:r w:rsidRPr="00650825">
        <w:rPr>
          <w:rFonts w:ascii="Liberation Serif" w:hAnsi="Liberation Serif"/>
          <w:sz w:val="26"/>
          <w:szCs w:val="26"/>
        </w:rPr>
        <w:t xml:space="preserve"> «Анализ показателей отчетности учреждения», включающий:</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Сведения о движении нефинансовых активов учреждения (ф. 0503768);</w:t>
      </w:r>
    </w:p>
    <w:p w:rsidR="00F75794" w:rsidRPr="0013512A" w:rsidRDefault="00F75794" w:rsidP="0013512A">
      <w:pPr>
        <w:spacing w:after="100" w:afterAutospacing="1"/>
        <w:ind w:firstLine="709"/>
        <w:contextualSpacing/>
        <w:jc w:val="both"/>
        <w:rPr>
          <w:rFonts w:ascii="Liberation Serif" w:hAnsi="Liberation Serif"/>
          <w:sz w:val="26"/>
          <w:szCs w:val="26"/>
        </w:rPr>
      </w:pPr>
      <w:r w:rsidRPr="00650825">
        <w:rPr>
          <w:rFonts w:ascii="Liberation Serif" w:hAnsi="Liberation Serif"/>
          <w:sz w:val="26"/>
          <w:szCs w:val="26"/>
        </w:rPr>
        <w:t xml:space="preserve">Сведения по дебиторской и кредиторской задолженности учреждения </w:t>
      </w:r>
      <w:r w:rsidRPr="00650825">
        <w:rPr>
          <w:rFonts w:ascii="Liberation Serif" w:hAnsi="Liberation Serif"/>
          <w:sz w:val="26"/>
          <w:szCs w:val="26"/>
        </w:rPr>
        <w:br/>
        <w:t>(ф. 0503769);</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Сведения о финансовых вложениях учреждения (ф. 0503771);</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Сведения о суммах заимствований (ф. 0503772);</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Сведения об изменении остатков валюты баланса учреждения (ф. 0503773);</w:t>
      </w:r>
    </w:p>
    <w:p w:rsidR="00F75794" w:rsidRPr="00650825" w:rsidRDefault="00F75794" w:rsidP="00F75794">
      <w:pPr>
        <w:spacing w:after="100" w:afterAutospacing="1"/>
        <w:ind w:firstLine="709"/>
        <w:contextualSpacing/>
        <w:jc w:val="both"/>
        <w:rPr>
          <w:rFonts w:ascii="Liberation Serif" w:hAnsi="Liberation Serif"/>
          <w:sz w:val="26"/>
          <w:szCs w:val="26"/>
        </w:rPr>
      </w:pPr>
      <w:r w:rsidRPr="00650825">
        <w:rPr>
          <w:rFonts w:ascii="Liberation Serif" w:eastAsia="Calibri" w:hAnsi="Liberation Serif"/>
          <w:sz w:val="26"/>
          <w:szCs w:val="26"/>
        </w:rPr>
        <w:t>Сведения о принятых и неисполненных обязательствах (ф. 0503775);</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Сведения об остатках денежных средств учреждения (ф. 0503779);</w:t>
      </w:r>
    </w:p>
    <w:p w:rsidR="00F75794" w:rsidRPr="00650825" w:rsidRDefault="00F75794" w:rsidP="00F75794">
      <w:pPr>
        <w:autoSpaceDE w:val="0"/>
        <w:autoSpaceDN w:val="0"/>
        <w:adjustRightInd w:val="0"/>
        <w:ind w:firstLine="709"/>
        <w:jc w:val="both"/>
        <w:rPr>
          <w:rFonts w:ascii="Liberation Serif" w:hAnsi="Liberation Serif"/>
          <w:caps/>
          <w:sz w:val="26"/>
          <w:szCs w:val="26"/>
        </w:rPr>
      </w:pPr>
      <w:r w:rsidRPr="00650825">
        <w:rPr>
          <w:rFonts w:ascii="Liberation Serif" w:hAnsi="Liberation Serif"/>
          <w:sz w:val="26"/>
          <w:szCs w:val="26"/>
        </w:rPr>
        <w:t xml:space="preserve">Сведения о вложениях в объекты недвижимого имущества, об объектах незавершенного строительства бюджетного (автономного) учреждения </w:t>
      </w:r>
      <w:r w:rsidR="0013512A">
        <w:rPr>
          <w:rFonts w:ascii="Liberation Serif" w:hAnsi="Liberation Serif"/>
          <w:sz w:val="26"/>
          <w:szCs w:val="26"/>
        </w:rPr>
        <w:t xml:space="preserve">                 </w:t>
      </w:r>
      <w:r w:rsidRPr="00650825">
        <w:rPr>
          <w:rFonts w:ascii="Liberation Serif" w:hAnsi="Liberation Serif"/>
          <w:sz w:val="26"/>
          <w:szCs w:val="26"/>
        </w:rPr>
        <w:t>(ф. 0503790);</w:t>
      </w:r>
    </w:p>
    <w:p w:rsidR="00F75794" w:rsidRPr="00650825" w:rsidRDefault="00F75794" w:rsidP="00F75794">
      <w:pPr>
        <w:autoSpaceDE w:val="0"/>
        <w:autoSpaceDN w:val="0"/>
        <w:adjustRightInd w:val="0"/>
        <w:ind w:firstLine="709"/>
        <w:jc w:val="both"/>
        <w:rPr>
          <w:rFonts w:ascii="Liberation Serif" w:eastAsia="Calibri" w:hAnsi="Liberation Serif"/>
          <w:sz w:val="26"/>
          <w:szCs w:val="26"/>
        </w:rPr>
      </w:pPr>
      <w:r w:rsidRPr="00650825">
        <w:rPr>
          <w:rFonts w:ascii="Liberation Serif" w:eastAsia="Calibri" w:hAnsi="Liberation Serif"/>
          <w:sz w:val="26"/>
          <w:szCs w:val="26"/>
        </w:rPr>
        <w:t xml:space="preserve">Сведения об исполнении судебных решений по денежным обязательствам учреждения </w:t>
      </w:r>
      <w:hyperlink r:id="rId10" w:history="1">
        <w:r w:rsidRPr="00650825">
          <w:rPr>
            <w:rFonts w:ascii="Liberation Serif" w:eastAsia="Calibri" w:hAnsi="Liberation Serif"/>
            <w:sz w:val="26"/>
            <w:szCs w:val="26"/>
          </w:rPr>
          <w:t>(ф. 0503295)</w:t>
        </w:r>
      </w:hyperlink>
      <w:r w:rsidRPr="00650825">
        <w:rPr>
          <w:rFonts w:ascii="Liberation Serif" w:eastAsia="Calibri" w:hAnsi="Liberation Serif"/>
          <w:sz w:val="26"/>
          <w:szCs w:val="26"/>
        </w:rPr>
        <w:t>.</w:t>
      </w:r>
    </w:p>
    <w:p w:rsidR="00E64170" w:rsidRPr="00650825" w:rsidRDefault="00E64170" w:rsidP="00E64170">
      <w:pPr>
        <w:pStyle w:val="Standard"/>
        <w:suppressAutoHyphens/>
        <w:ind w:firstLine="709"/>
        <w:jc w:val="both"/>
        <w:rPr>
          <w:rFonts w:cs="Liberation Serif"/>
          <w:sz w:val="26"/>
          <w:szCs w:val="26"/>
        </w:rPr>
      </w:pPr>
      <w:r w:rsidRPr="00650825">
        <w:rPr>
          <w:rFonts w:cs="Liberation Serif"/>
          <w:sz w:val="26"/>
          <w:szCs w:val="26"/>
        </w:rPr>
        <w:t>Анализ показателей отчетности учреждения (Таблица № 10);</w:t>
      </w:r>
    </w:p>
    <w:p w:rsidR="001E559F" w:rsidRPr="00650825" w:rsidRDefault="001E559F" w:rsidP="001E559F">
      <w:pPr>
        <w:pStyle w:val="Standard"/>
        <w:suppressAutoHyphens/>
        <w:ind w:firstLine="709"/>
        <w:jc w:val="both"/>
        <w:rPr>
          <w:rFonts w:cs="Liberation Serif"/>
          <w:sz w:val="26"/>
          <w:szCs w:val="26"/>
        </w:rPr>
      </w:pPr>
      <w:r w:rsidRPr="00650825">
        <w:rPr>
          <w:rFonts w:cs="Liberation Serif"/>
          <w:sz w:val="26"/>
          <w:szCs w:val="26"/>
        </w:rPr>
        <w:t>Данная таблица составляется учреждением для представления учредителю. В Финансовое управление не представляется.</w:t>
      </w:r>
    </w:p>
    <w:p w:rsidR="00E64170" w:rsidRDefault="00E64170" w:rsidP="00E64170">
      <w:pPr>
        <w:pStyle w:val="Standard"/>
        <w:suppressAutoHyphens/>
        <w:ind w:firstLine="709"/>
        <w:jc w:val="both"/>
        <w:rPr>
          <w:rFonts w:cs="Liberation Serif"/>
          <w:i/>
          <w:sz w:val="26"/>
          <w:szCs w:val="26"/>
        </w:rPr>
      </w:pPr>
      <w:r w:rsidRPr="00650825">
        <w:rPr>
          <w:rFonts w:cs="Liberation Serif"/>
          <w:i/>
          <w:sz w:val="26"/>
          <w:szCs w:val="26"/>
        </w:rPr>
        <w:t>Причины увеличения просроченной задолженности (Таблица № 11).</w:t>
      </w:r>
    </w:p>
    <w:p w:rsidR="0013512A" w:rsidRPr="0013512A" w:rsidRDefault="0013512A" w:rsidP="00E64170">
      <w:pPr>
        <w:pStyle w:val="Standard"/>
        <w:suppressAutoHyphens/>
        <w:ind w:firstLine="709"/>
        <w:jc w:val="both"/>
        <w:rPr>
          <w:rFonts w:cs="Liberation Serif"/>
          <w:sz w:val="26"/>
          <w:szCs w:val="26"/>
        </w:rPr>
      </w:pPr>
      <w:r w:rsidRPr="0013512A">
        <w:rPr>
          <w:rFonts w:cs="Liberation Serif"/>
          <w:sz w:val="26"/>
          <w:szCs w:val="26"/>
        </w:rPr>
        <w:t>Расшифровку дебиторской и кредиторской задолженности  представить по форме:</w:t>
      </w:r>
    </w:p>
    <w:tbl>
      <w:tblPr>
        <w:tblW w:w="9373" w:type="dxa"/>
        <w:tblInd w:w="9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
        <w:gridCol w:w="2159"/>
        <w:gridCol w:w="1559"/>
        <w:gridCol w:w="4536"/>
      </w:tblGrid>
      <w:tr w:rsidR="0013512A" w:rsidRPr="00A946AA" w:rsidTr="0013512A">
        <w:trPr>
          <w:trHeight w:val="255"/>
          <w:tblHeader/>
        </w:trPr>
        <w:tc>
          <w:tcPr>
            <w:tcW w:w="1119" w:type="dxa"/>
            <w:tcBorders>
              <w:bottom w:val="single" w:sz="4" w:space="0" w:color="auto"/>
            </w:tcBorders>
            <w:shd w:val="clear" w:color="auto" w:fill="FFFFFF"/>
            <w:vAlign w:val="center"/>
          </w:tcPr>
          <w:p w:rsidR="0013512A" w:rsidRPr="0013512A" w:rsidRDefault="0013512A" w:rsidP="0013512A">
            <w:pPr>
              <w:spacing w:before="100" w:beforeAutospacing="1" w:after="100" w:afterAutospacing="1" w:line="259" w:lineRule="auto"/>
              <w:jc w:val="both"/>
              <w:rPr>
                <w:rFonts w:ascii="Liberation Serif" w:hAnsi="Liberation Serif"/>
                <w:b/>
                <w:lang w:eastAsia="en-US"/>
              </w:rPr>
            </w:pPr>
            <w:r w:rsidRPr="0013512A">
              <w:rPr>
                <w:rFonts w:ascii="Liberation Serif" w:hAnsi="Liberation Serif"/>
                <w:b/>
                <w:lang w:eastAsia="en-US"/>
              </w:rPr>
              <w:t>Номер счета</w:t>
            </w:r>
          </w:p>
        </w:tc>
        <w:tc>
          <w:tcPr>
            <w:tcW w:w="2159" w:type="dxa"/>
            <w:tcBorders>
              <w:bottom w:val="single" w:sz="4" w:space="0" w:color="auto"/>
            </w:tcBorders>
            <w:shd w:val="clear" w:color="auto" w:fill="FFFFFF"/>
            <w:vAlign w:val="center"/>
          </w:tcPr>
          <w:p w:rsidR="0013512A" w:rsidRPr="0013512A" w:rsidRDefault="0013512A" w:rsidP="0013512A">
            <w:pPr>
              <w:spacing w:before="100" w:beforeAutospacing="1" w:after="100" w:afterAutospacing="1" w:line="259" w:lineRule="auto"/>
              <w:jc w:val="both"/>
              <w:rPr>
                <w:rFonts w:ascii="Liberation Serif" w:hAnsi="Liberation Serif"/>
                <w:b/>
                <w:lang w:eastAsia="en-US"/>
              </w:rPr>
            </w:pPr>
            <w:r w:rsidRPr="0013512A">
              <w:rPr>
                <w:rFonts w:ascii="Liberation Serif" w:hAnsi="Liberation Serif"/>
                <w:b/>
                <w:lang w:eastAsia="en-US"/>
              </w:rPr>
              <w:t>Наименование счета</w:t>
            </w:r>
          </w:p>
        </w:tc>
        <w:tc>
          <w:tcPr>
            <w:tcW w:w="1559" w:type="dxa"/>
            <w:tcBorders>
              <w:bottom w:val="single" w:sz="4" w:space="0" w:color="auto"/>
            </w:tcBorders>
            <w:shd w:val="clear" w:color="auto" w:fill="FFFFFF"/>
            <w:vAlign w:val="center"/>
          </w:tcPr>
          <w:p w:rsidR="0013512A" w:rsidRPr="0013512A" w:rsidRDefault="0013512A" w:rsidP="0013512A">
            <w:pPr>
              <w:spacing w:before="100" w:beforeAutospacing="1" w:after="100" w:afterAutospacing="1" w:line="259" w:lineRule="auto"/>
              <w:jc w:val="both"/>
              <w:rPr>
                <w:rFonts w:ascii="Liberation Serif" w:hAnsi="Liberation Serif"/>
                <w:b/>
                <w:lang w:eastAsia="en-US"/>
              </w:rPr>
            </w:pPr>
            <w:r w:rsidRPr="0013512A">
              <w:rPr>
                <w:rFonts w:ascii="Liberation Serif" w:hAnsi="Liberation Serif"/>
                <w:b/>
                <w:lang w:eastAsia="en-US"/>
              </w:rPr>
              <w:t>Сумма</w:t>
            </w:r>
          </w:p>
        </w:tc>
        <w:tc>
          <w:tcPr>
            <w:tcW w:w="4536" w:type="dxa"/>
            <w:tcBorders>
              <w:bottom w:val="single" w:sz="4" w:space="0" w:color="auto"/>
            </w:tcBorders>
            <w:shd w:val="clear" w:color="auto" w:fill="FFFFFF"/>
            <w:vAlign w:val="center"/>
          </w:tcPr>
          <w:p w:rsidR="0013512A" w:rsidRPr="0013512A" w:rsidRDefault="0013512A" w:rsidP="0013512A">
            <w:pPr>
              <w:spacing w:before="100" w:beforeAutospacing="1" w:after="100" w:afterAutospacing="1" w:line="259" w:lineRule="auto"/>
              <w:jc w:val="both"/>
              <w:rPr>
                <w:rFonts w:ascii="Liberation Serif" w:hAnsi="Liberation Serif"/>
                <w:b/>
                <w:lang w:eastAsia="en-US"/>
              </w:rPr>
            </w:pPr>
            <w:r w:rsidRPr="0013512A">
              <w:rPr>
                <w:rFonts w:ascii="Liberation Serif" w:hAnsi="Liberation Serif"/>
                <w:b/>
                <w:lang w:eastAsia="en-US"/>
              </w:rPr>
              <w:t>Причина образования</w:t>
            </w:r>
          </w:p>
        </w:tc>
      </w:tr>
      <w:tr w:rsidR="0013512A" w:rsidRPr="0013512A" w:rsidTr="0013512A">
        <w:trPr>
          <w:trHeight w:val="389"/>
        </w:trPr>
        <w:tc>
          <w:tcPr>
            <w:tcW w:w="1119" w:type="dxa"/>
            <w:tcBorders>
              <w:top w:val="single" w:sz="4" w:space="0" w:color="auto"/>
              <w:left w:val="single" w:sz="4" w:space="0" w:color="auto"/>
              <w:bottom w:val="single" w:sz="4" w:space="0" w:color="000000"/>
            </w:tcBorders>
            <w:shd w:val="clear" w:color="auto" w:fill="FFFFFF"/>
            <w:vAlign w:val="center"/>
          </w:tcPr>
          <w:p w:rsidR="0013512A" w:rsidRPr="00A946AA" w:rsidRDefault="0013512A" w:rsidP="0013512A">
            <w:pPr>
              <w:spacing w:before="100" w:beforeAutospacing="1" w:after="100" w:afterAutospacing="1" w:line="259" w:lineRule="auto"/>
              <w:jc w:val="both"/>
              <w:rPr>
                <w:sz w:val="28"/>
                <w:szCs w:val="28"/>
                <w:lang w:val="en-US" w:eastAsia="en-US"/>
              </w:rPr>
            </w:pPr>
          </w:p>
        </w:tc>
        <w:tc>
          <w:tcPr>
            <w:tcW w:w="2159" w:type="dxa"/>
            <w:tcBorders>
              <w:top w:val="single" w:sz="4" w:space="0" w:color="auto"/>
              <w:bottom w:val="single" w:sz="4" w:space="0" w:color="000000"/>
            </w:tcBorders>
            <w:shd w:val="clear" w:color="auto" w:fill="FFFFFF"/>
            <w:vAlign w:val="center"/>
          </w:tcPr>
          <w:p w:rsidR="0013512A" w:rsidRPr="00A946AA" w:rsidRDefault="0013512A" w:rsidP="0013512A">
            <w:pPr>
              <w:spacing w:before="100" w:beforeAutospacing="1" w:after="100" w:afterAutospacing="1" w:line="259" w:lineRule="auto"/>
              <w:jc w:val="both"/>
              <w:rPr>
                <w:sz w:val="28"/>
                <w:szCs w:val="28"/>
                <w:lang w:val="en-US" w:eastAsia="en-US"/>
              </w:rPr>
            </w:pPr>
          </w:p>
        </w:tc>
        <w:tc>
          <w:tcPr>
            <w:tcW w:w="1559" w:type="dxa"/>
            <w:tcBorders>
              <w:top w:val="single" w:sz="4" w:space="0" w:color="auto"/>
              <w:bottom w:val="single" w:sz="4" w:space="0" w:color="000000"/>
            </w:tcBorders>
            <w:shd w:val="clear" w:color="auto" w:fill="FFFFFF"/>
            <w:vAlign w:val="center"/>
          </w:tcPr>
          <w:p w:rsidR="0013512A" w:rsidRPr="00A946AA" w:rsidRDefault="0013512A" w:rsidP="0013512A">
            <w:pPr>
              <w:spacing w:before="100" w:beforeAutospacing="1" w:after="100" w:afterAutospacing="1" w:line="259" w:lineRule="auto"/>
              <w:jc w:val="both"/>
              <w:rPr>
                <w:sz w:val="28"/>
                <w:szCs w:val="28"/>
                <w:lang w:val="en-US" w:eastAsia="en-US"/>
              </w:rPr>
            </w:pPr>
          </w:p>
        </w:tc>
        <w:tc>
          <w:tcPr>
            <w:tcW w:w="4536" w:type="dxa"/>
            <w:tcBorders>
              <w:top w:val="single" w:sz="4" w:space="0" w:color="auto"/>
              <w:bottom w:val="single" w:sz="4" w:space="0" w:color="000000"/>
              <w:right w:val="single" w:sz="4" w:space="0" w:color="auto"/>
            </w:tcBorders>
            <w:shd w:val="clear" w:color="auto" w:fill="FFFFFF"/>
            <w:vAlign w:val="center"/>
          </w:tcPr>
          <w:p w:rsidR="0013512A" w:rsidRPr="0013512A" w:rsidRDefault="0013512A" w:rsidP="0013512A">
            <w:pPr>
              <w:spacing w:before="100" w:beforeAutospacing="1" w:after="100" w:afterAutospacing="1" w:line="259" w:lineRule="auto"/>
              <w:jc w:val="both"/>
              <w:rPr>
                <w:rFonts w:ascii="Liberation Serif" w:hAnsi="Liberation Serif"/>
                <w:lang w:eastAsia="en-US"/>
              </w:rPr>
            </w:pPr>
            <w:r>
              <w:rPr>
                <w:rFonts w:ascii="Liberation Serif" w:hAnsi="Liberation Serif"/>
                <w:lang w:eastAsia="en-US"/>
              </w:rPr>
              <w:t>только п</w:t>
            </w:r>
            <w:r w:rsidRPr="0013512A">
              <w:rPr>
                <w:rFonts w:ascii="Liberation Serif" w:hAnsi="Liberation Serif"/>
                <w:lang w:eastAsia="en-US"/>
              </w:rPr>
              <w:t>о наиболее крупным суммам</w:t>
            </w:r>
          </w:p>
        </w:tc>
      </w:tr>
    </w:tbl>
    <w:p w:rsidR="00E64170" w:rsidRPr="00650825" w:rsidRDefault="00E64170" w:rsidP="00E64170">
      <w:pPr>
        <w:pStyle w:val="Standard"/>
        <w:suppressAutoHyphens/>
        <w:ind w:firstLine="709"/>
        <w:jc w:val="both"/>
        <w:rPr>
          <w:rFonts w:cs="Liberation Serif"/>
          <w:sz w:val="26"/>
          <w:szCs w:val="26"/>
        </w:rPr>
      </w:pPr>
      <w:r w:rsidRPr="00650825">
        <w:rPr>
          <w:rFonts w:cs="Liberation Serif"/>
          <w:sz w:val="26"/>
          <w:szCs w:val="26"/>
        </w:rP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w:t>
      </w:r>
    </w:p>
    <w:p w:rsidR="00F75794" w:rsidRPr="00650825" w:rsidRDefault="00F75794" w:rsidP="00E64170">
      <w:pPr>
        <w:ind w:firstLine="709"/>
        <w:contextualSpacing/>
        <w:jc w:val="both"/>
        <w:rPr>
          <w:rFonts w:ascii="Liberation Serif" w:hAnsi="Liberation Serif"/>
          <w:caps/>
          <w:sz w:val="26"/>
          <w:szCs w:val="26"/>
        </w:rPr>
      </w:pPr>
      <w:r w:rsidRPr="00650825">
        <w:rPr>
          <w:rFonts w:ascii="Liberation Serif" w:hAnsi="Liberation Serif"/>
          <w:b/>
          <w:sz w:val="26"/>
          <w:szCs w:val="26"/>
        </w:rPr>
        <w:t>Раздел 5</w:t>
      </w:r>
      <w:r w:rsidRPr="00650825">
        <w:rPr>
          <w:rFonts w:ascii="Liberation Serif" w:hAnsi="Liberation Serif"/>
          <w:sz w:val="26"/>
          <w:szCs w:val="26"/>
        </w:rPr>
        <w:t xml:space="preserve"> «Прочие вопросы деятельности учреждения», включающий:</w:t>
      </w:r>
    </w:p>
    <w:p w:rsidR="00F75794" w:rsidRPr="00650825" w:rsidRDefault="00F75794" w:rsidP="00F75794">
      <w:pPr>
        <w:spacing w:after="100" w:afterAutospacing="1"/>
        <w:ind w:firstLine="709"/>
        <w:contextualSpacing/>
        <w:jc w:val="both"/>
        <w:rPr>
          <w:rFonts w:ascii="Liberation Serif" w:hAnsi="Liberation Serif"/>
          <w:color w:val="FF0000"/>
          <w:sz w:val="26"/>
          <w:szCs w:val="26"/>
        </w:rPr>
      </w:pPr>
      <w:r w:rsidRPr="00650825">
        <w:rPr>
          <w:rFonts w:ascii="Liberation Serif" w:hAnsi="Liberation Serif"/>
          <w:sz w:val="26"/>
          <w:szCs w:val="26"/>
        </w:rPr>
        <w:t xml:space="preserve">Сведения об основных положениях учетной политики учреждения </w:t>
      </w:r>
      <w:r w:rsidRPr="00650825">
        <w:rPr>
          <w:rFonts w:ascii="Liberation Serif" w:hAnsi="Liberation Serif"/>
          <w:sz w:val="26"/>
          <w:szCs w:val="26"/>
        </w:rPr>
        <w:br/>
        <w:t>(Таблица 4).</w:t>
      </w:r>
      <w:r w:rsidRPr="00650825">
        <w:rPr>
          <w:rFonts w:ascii="Liberation Serif" w:hAnsi="Liberation Serif"/>
          <w:color w:val="FF0000"/>
          <w:sz w:val="26"/>
          <w:szCs w:val="26"/>
        </w:rPr>
        <w:t xml:space="preserve"> </w:t>
      </w:r>
      <w:r w:rsidR="002F7FF3" w:rsidRPr="00650825">
        <w:rPr>
          <w:rFonts w:ascii="Liberation Serif" w:hAnsi="Liberation Serif"/>
          <w:color w:val="000000"/>
          <w:sz w:val="26"/>
          <w:szCs w:val="26"/>
        </w:rPr>
        <w:t xml:space="preserve">Прочие вопросы деятельности учреждения (Таблица № 12) </w:t>
      </w:r>
      <w:r w:rsidR="002F7FF3" w:rsidRPr="00650825">
        <w:rPr>
          <w:rFonts w:ascii="Liberation Serif" w:hAnsi="Liberation Serif"/>
          <w:sz w:val="26"/>
          <w:szCs w:val="26"/>
        </w:rPr>
        <w:t>Данные таблицы составляю</w:t>
      </w:r>
      <w:r w:rsidRPr="00650825">
        <w:rPr>
          <w:rFonts w:ascii="Liberation Serif" w:hAnsi="Liberation Serif"/>
          <w:sz w:val="26"/>
          <w:szCs w:val="26"/>
        </w:rPr>
        <w:t xml:space="preserve">тся учреждениями для представления учредителю. В </w:t>
      </w:r>
      <w:r w:rsidRPr="00650825">
        <w:rPr>
          <w:rFonts w:ascii="Liberation Serif" w:eastAsia="Calibri" w:hAnsi="Liberation Serif"/>
          <w:sz w:val="26"/>
          <w:szCs w:val="26"/>
        </w:rPr>
        <w:t>Финансовое управление</w:t>
      </w:r>
      <w:r w:rsidRPr="00650825">
        <w:rPr>
          <w:rFonts w:ascii="Liberation Serif" w:hAnsi="Liberation Serif"/>
          <w:sz w:val="26"/>
          <w:szCs w:val="26"/>
        </w:rPr>
        <w:t xml:space="preserve"> не представл</w:t>
      </w:r>
      <w:r w:rsidR="001E559F" w:rsidRPr="00650825">
        <w:rPr>
          <w:rFonts w:ascii="Liberation Serif" w:hAnsi="Liberation Serif"/>
          <w:sz w:val="26"/>
          <w:szCs w:val="26"/>
        </w:rPr>
        <w:t>яю</w:t>
      </w:r>
      <w:r w:rsidRPr="00650825">
        <w:rPr>
          <w:rFonts w:ascii="Liberation Serif" w:hAnsi="Liberation Serif"/>
          <w:sz w:val="26"/>
          <w:szCs w:val="26"/>
        </w:rPr>
        <w:t>тся.</w:t>
      </w:r>
    </w:p>
    <w:p w:rsidR="00F75794" w:rsidRPr="00650825" w:rsidRDefault="00F75794" w:rsidP="002F7FF3">
      <w:pPr>
        <w:ind w:firstLine="709"/>
        <w:contextualSpacing/>
        <w:jc w:val="both"/>
        <w:rPr>
          <w:rFonts w:ascii="Liberation Serif" w:hAnsi="Liberation Serif"/>
          <w:sz w:val="26"/>
          <w:szCs w:val="26"/>
        </w:rPr>
      </w:pPr>
      <w:r w:rsidRPr="00650825">
        <w:rPr>
          <w:rFonts w:ascii="Liberation Serif" w:hAnsi="Liberation Serif"/>
          <w:sz w:val="26"/>
          <w:szCs w:val="26"/>
        </w:rPr>
        <w:t>Сведения о проведении инвентаризаций (Таблица 6).</w:t>
      </w:r>
    </w:p>
    <w:p w:rsidR="002F7FF3" w:rsidRPr="00650825" w:rsidRDefault="002F7FF3" w:rsidP="00901C32">
      <w:pPr>
        <w:pStyle w:val="Standard"/>
        <w:suppressAutoHyphens/>
        <w:ind w:firstLine="709"/>
        <w:jc w:val="both"/>
        <w:rPr>
          <w:color w:val="000000"/>
          <w:sz w:val="26"/>
          <w:szCs w:val="26"/>
        </w:rPr>
      </w:pPr>
      <w:r w:rsidRPr="00650825">
        <w:rPr>
          <w:color w:val="000000"/>
          <w:sz w:val="26"/>
          <w:szCs w:val="26"/>
        </w:rP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w:t>
      </w:r>
      <w:r w:rsidR="00901C32" w:rsidRPr="00650825">
        <w:rPr>
          <w:color w:val="000000"/>
          <w:sz w:val="26"/>
          <w:szCs w:val="26"/>
        </w:rPr>
        <w:t>иложениях, включаемых в раздел.</w:t>
      </w:r>
    </w:p>
    <w:p w:rsidR="00F75794" w:rsidRPr="00650825" w:rsidRDefault="00F75794" w:rsidP="0001114C">
      <w:pPr>
        <w:spacing w:after="100" w:afterAutospacing="1"/>
        <w:contextualSpacing/>
        <w:jc w:val="both"/>
        <w:rPr>
          <w:rFonts w:ascii="Liberation Serif" w:hAnsi="Liberation Serif"/>
          <w:caps/>
          <w:sz w:val="26"/>
          <w:szCs w:val="26"/>
        </w:rPr>
      </w:pPr>
    </w:p>
    <w:p w:rsidR="00F75794" w:rsidRPr="00650825" w:rsidRDefault="00F75794" w:rsidP="00F75794">
      <w:pPr>
        <w:numPr>
          <w:ilvl w:val="0"/>
          <w:numId w:val="1"/>
        </w:numPr>
        <w:spacing w:after="100" w:afterAutospacing="1"/>
        <w:contextualSpacing/>
        <w:jc w:val="both"/>
        <w:rPr>
          <w:rFonts w:ascii="Liberation Serif" w:hAnsi="Liberation Serif"/>
          <w:b/>
          <w:caps/>
          <w:sz w:val="26"/>
          <w:szCs w:val="26"/>
        </w:rPr>
      </w:pPr>
      <w:r w:rsidRPr="00650825">
        <w:rPr>
          <w:rFonts w:ascii="Liberation Serif" w:hAnsi="Liberation Serif"/>
          <w:b/>
          <w:sz w:val="26"/>
          <w:szCs w:val="26"/>
        </w:rPr>
        <w:t>Особенности формирования форм бухгалтерской отчетности.</w:t>
      </w:r>
    </w:p>
    <w:p w:rsidR="00F75794" w:rsidRPr="00650825" w:rsidRDefault="00F75794" w:rsidP="00F75794">
      <w:pPr>
        <w:pStyle w:val="2"/>
        <w:shd w:val="clear" w:color="auto" w:fill="auto"/>
        <w:tabs>
          <w:tab w:val="left" w:pos="1081"/>
        </w:tabs>
        <w:spacing w:before="0" w:line="322" w:lineRule="exact"/>
        <w:ind w:right="20" w:firstLine="560"/>
        <w:rPr>
          <w:rFonts w:ascii="Liberation Serif" w:hAnsi="Liberation Serif"/>
          <w:sz w:val="26"/>
          <w:szCs w:val="26"/>
        </w:rPr>
      </w:pPr>
      <w:proofErr w:type="gramStart"/>
      <w:r w:rsidRPr="00650825">
        <w:rPr>
          <w:rFonts w:ascii="Liberation Serif" w:hAnsi="Liberation Serif"/>
          <w:sz w:val="26"/>
          <w:szCs w:val="26"/>
        </w:rPr>
        <w:t>1.1 Формирование Баланса государственного (муниципального) учреждения</w:t>
      </w:r>
      <w:r w:rsidR="0001114C" w:rsidRPr="00650825">
        <w:rPr>
          <w:rFonts w:ascii="Liberation Serif" w:hAnsi="Liberation Serif"/>
          <w:sz w:val="26"/>
          <w:szCs w:val="26"/>
        </w:rPr>
        <w:t xml:space="preserve"> </w:t>
      </w:r>
      <w:r w:rsidRPr="00650825">
        <w:rPr>
          <w:rFonts w:ascii="Liberation Serif" w:hAnsi="Liberation Serif"/>
          <w:sz w:val="26"/>
          <w:szCs w:val="26"/>
        </w:rPr>
        <w:t>(ф. 0503730) (далее - Баланс (ф. 0503730) осуществляется с учетом следующих положений:</w:t>
      </w:r>
      <w:proofErr w:type="gramEnd"/>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Баланс (ф.0503730) формируется и представляется в разрезе видов финансового обеспечения (деятельности) учреждения:</w:t>
      </w:r>
    </w:p>
    <w:p w:rsidR="00F75794" w:rsidRPr="00650825" w:rsidRDefault="00F75794" w:rsidP="00F75794">
      <w:pPr>
        <w:spacing w:after="100" w:afterAutospacing="1"/>
        <w:ind w:firstLine="709"/>
        <w:contextualSpacing/>
        <w:jc w:val="both"/>
        <w:rPr>
          <w:rFonts w:ascii="Liberation Serif" w:eastAsia="Calibri" w:hAnsi="Liberation Serif"/>
          <w:caps/>
          <w:sz w:val="26"/>
          <w:szCs w:val="26"/>
        </w:rPr>
      </w:pPr>
      <w:r w:rsidRPr="00650825">
        <w:rPr>
          <w:rFonts w:ascii="Liberation Serif" w:eastAsia="Calibri" w:hAnsi="Liberation Serif"/>
          <w:sz w:val="26"/>
          <w:szCs w:val="26"/>
        </w:rPr>
        <w:t>- субсидий на иные цели (ОКВФО 5) и на цели осуществления капитальных вложений (ОКВФО 6) (далее в целях составления бухгалтерской отчетности – деятельность с целевыми средствами) (графы 3, 7);</w:t>
      </w:r>
    </w:p>
    <w:p w:rsidR="00F75794" w:rsidRPr="00650825" w:rsidRDefault="00F75794" w:rsidP="00F75794">
      <w:pPr>
        <w:spacing w:after="100" w:afterAutospacing="1"/>
        <w:ind w:firstLine="709"/>
        <w:contextualSpacing/>
        <w:jc w:val="both"/>
        <w:rPr>
          <w:rFonts w:ascii="Liberation Serif" w:eastAsia="Calibri" w:hAnsi="Liberation Serif"/>
          <w:caps/>
          <w:sz w:val="26"/>
          <w:szCs w:val="26"/>
        </w:rPr>
      </w:pPr>
      <w:r w:rsidRPr="00650825">
        <w:rPr>
          <w:rFonts w:ascii="Liberation Serif" w:eastAsia="Calibri" w:hAnsi="Liberation Serif"/>
          <w:sz w:val="26"/>
          <w:szCs w:val="26"/>
        </w:rPr>
        <w:t>- субсидий на выполнение государственного (муниципального) задания (ОКВФО 4) (далее в целях составления бухгалтерской отчетности – деятельность по государственному заданию) (графы 4, 8);</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eastAsia="Calibri" w:hAnsi="Liberation Serif"/>
          <w:sz w:val="26"/>
          <w:szCs w:val="26"/>
        </w:rPr>
        <w:t>- собственных доходов учреждения, в том числе доходов от оказания услуг (работ) (ОКВФО 2), средств по обязательному медицинскому страхованию (ОКВФО 7), средств во временном распоряжении  (ОКВФО 3) (графы 5, 9)</w:t>
      </w:r>
      <w:r w:rsidRPr="00650825">
        <w:rPr>
          <w:rFonts w:ascii="Liberation Serif" w:hAnsi="Liberation Serif"/>
          <w:sz w:val="26"/>
          <w:szCs w:val="26"/>
        </w:rPr>
        <w:t>.</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 xml:space="preserve">Перед составлением бухгалтерской отчетности, в целях качественного </w:t>
      </w:r>
      <w:r w:rsidRPr="00650825">
        <w:rPr>
          <w:rFonts w:ascii="Liberation Serif" w:hAnsi="Liberation Serif"/>
          <w:sz w:val="26"/>
          <w:szCs w:val="26"/>
        </w:rPr>
        <w:br/>
        <w:t>ее формирования, необходимо провести инвентаризацию объектов, состоящи</w:t>
      </w:r>
      <w:r w:rsidR="0001114C" w:rsidRPr="00650825">
        <w:rPr>
          <w:rFonts w:ascii="Liberation Serif" w:hAnsi="Liberation Serif"/>
          <w:sz w:val="26"/>
          <w:szCs w:val="26"/>
        </w:rPr>
        <w:t xml:space="preserve">х </w:t>
      </w:r>
      <w:r w:rsidRPr="00650825">
        <w:rPr>
          <w:rFonts w:ascii="Liberation Serif" w:hAnsi="Liberation Serif"/>
          <w:sz w:val="26"/>
          <w:szCs w:val="26"/>
        </w:rPr>
        <w:t>на счете 0</w:t>
      </w:r>
      <w:r w:rsidR="00901C32" w:rsidRPr="00650825">
        <w:rPr>
          <w:rFonts w:ascii="Liberation Serif" w:hAnsi="Liberation Serif"/>
          <w:sz w:val="26"/>
          <w:szCs w:val="26"/>
        </w:rPr>
        <w:t> </w:t>
      </w:r>
      <w:r w:rsidRPr="00650825">
        <w:rPr>
          <w:rFonts w:ascii="Liberation Serif" w:hAnsi="Liberation Serif"/>
          <w:sz w:val="26"/>
          <w:szCs w:val="26"/>
        </w:rPr>
        <w:t>106</w:t>
      </w:r>
      <w:r w:rsidR="00901C32" w:rsidRPr="00650825">
        <w:rPr>
          <w:rFonts w:ascii="Liberation Serif" w:hAnsi="Liberation Serif"/>
          <w:sz w:val="26"/>
          <w:szCs w:val="26"/>
        </w:rPr>
        <w:t xml:space="preserve"> </w:t>
      </w:r>
      <w:r w:rsidRPr="00650825">
        <w:rPr>
          <w:rFonts w:ascii="Liberation Serif" w:hAnsi="Liberation Serif"/>
          <w:sz w:val="26"/>
          <w:szCs w:val="26"/>
        </w:rPr>
        <w:t>00</w:t>
      </w:r>
      <w:r w:rsidR="00901C32" w:rsidRPr="00650825">
        <w:rPr>
          <w:rFonts w:ascii="Liberation Serif" w:hAnsi="Liberation Serif"/>
          <w:sz w:val="26"/>
          <w:szCs w:val="26"/>
        </w:rPr>
        <w:t xml:space="preserve"> </w:t>
      </w:r>
      <w:r w:rsidRPr="00650825">
        <w:rPr>
          <w:rFonts w:ascii="Liberation Serif" w:hAnsi="Liberation Serif"/>
          <w:sz w:val="26"/>
          <w:szCs w:val="26"/>
        </w:rPr>
        <w:t>000 «Вложения в нефинансовые активы».</w:t>
      </w:r>
    </w:p>
    <w:p w:rsidR="00F75794" w:rsidRPr="00650825" w:rsidRDefault="00F75794" w:rsidP="00F75794">
      <w:pPr>
        <w:ind w:firstLine="709"/>
        <w:jc w:val="both"/>
        <w:rPr>
          <w:rFonts w:ascii="Liberation Serif" w:eastAsia="Calibri" w:hAnsi="Liberation Serif"/>
          <w:sz w:val="26"/>
          <w:szCs w:val="26"/>
        </w:rPr>
      </w:pPr>
      <w:r w:rsidRPr="00650825">
        <w:rPr>
          <w:rFonts w:ascii="Liberation Serif" w:eastAsia="Calibri" w:hAnsi="Liberation Serif"/>
          <w:sz w:val="26"/>
          <w:szCs w:val="26"/>
        </w:rPr>
        <w:t xml:space="preserve">Активы и обязательства в Балансе (ф. 0503730) представляются </w:t>
      </w:r>
      <w:r w:rsidRPr="00650825">
        <w:rPr>
          <w:rFonts w:ascii="Liberation Serif" w:eastAsia="Calibri" w:hAnsi="Liberation Serif"/>
          <w:sz w:val="26"/>
          <w:szCs w:val="26"/>
        </w:rPr>
        <w:br/>
        <w:t xml:space="preserve">с подразделением </w:t>
      </w:r>
      <w:proofErr w:type="gramStart"/>
      <w:r w:rsidRPr="00650825">
        <w:rPr>
          <w:rFonts w:ascii="Liberation Serif" w:eastAsia="Calibri" w:hAnsi="Liberation Serif"/>
          <w:sz w:val="26"/>
          <w:szCs w:val="26"/>
        </w:rPr>
        <w:t>на</w:t>
      </w:r>
      <w:proofErr w:type="gramEnd"/>
      <w:r w:rsidRPr="00650825">
        <w:rPr>
          <w:rFonts w:ascii="Liberation Serif" w:eastAsia="Calibri" w:hAnsi="Liberation Serif"/>
          <w:sz w:val="26"/>
          <w:szCs w:val="26"/>
        </w:rPr>
        <w:t xml:space="preserve"> долгосрочные (</w:t>
      </w:r>
      <w:proofErr w:type="spellStart"/>
      <w:r w:rsidRPr="00650825">
        <w:rPr>
          <w:rFonts w:ascii="Liberation Serif" w:eastAsia="Calibri" w:hAnsi="Liberation Serif"/>
          <w:sz w:val="26"/>
          <w:szCs w:val="26"/>
        </w:rPr>
        <w:t>внеоборотные</w:t>
      </w:r>
      <w:proofErr w:type="spellEnd"/>
      <w:r w:rsidRPr="00650825">
        <w:rPr>
          <w:rFonts w:ascii="Liberation Serif" w:eastAsia="Calibri" w:hAnsi="Liberation Serif"/>
          <w:sz w:val="26"/>
          <w:szCs w:val="26"/>
        </w:rPr>
        <w:t>) и краткосрочные (оборотные).</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Наличие остатков в графах 3-5, 7-9 по строке 433 «Расчеты с прочими кредиторами (030406000)» Баланса (ф. 0503730) допускается в части незавершенных на отчетную дату расчетов. Например, по незавершенным внутренним заимствованиям средств между видами финансового обеспечения деятельности учреждений. </w:t>
      </w:r>
      <w:proofErr w:type="gramStart"/>
      <w:r w:rsidRPr="00650825">
        <w:rPr>
          <w:rFonts w:ascii="Liberation Serif" w:hAnsi="Liberation Serif"/>
          <w:sz w:val="26"/>
          <w:szCs w:val="26"/>
        </w:rPr>
        <w:t>При этом в Пояснительной записке (ф. 0503760) (далее - Пояснительная записка (ф. 0503760) проводится раскрытие показателей, отраженных по строке 433 Баланса (ф. 0503730).</w:t>
      </w:r>
      <w:proofErr w:type="gramEnd"/>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Дебетовый остаток по счету 0</w:t>
      </w:r>
      <w:r w:rsidR="00901C32" w:rsidRPr="00650825">
        <w:rPr>
          <w:rFonts w:ascii="Liberation Serif" w:hAnsi="Liberation Serif"/>
          <w:sz w:val="26"/>
          <w:szCs w:val="26"/>
        </w:rPr>
        <w:t> </w:t>
      </w:r>
      <w:r w:rsidRPr="00650825">
        <w:rPr>
          <w:rFonts w:ascii="Liberation Serif" w:hAnsi="Liberation Serif"/>
          <w:sz w:val="26"/>
          <w:szCs w:val="26"/>
        </w:rPr>
        <w:t>304</w:t>
      </w:r>
      <w:r w:rsidR="00901C32" w:rsidRPr="00650825">
        <w:rPr>
          <w:rFonts w:ascii="Liberation Serif" w:hAnsi="Liberation Serif"/>
          <w:sz w:val="26"/>
          <w:szCs w:val="26"/>
        </w:rPr>
        <w:t xml:space="preserve"> </w:t>
      </w:r>
      <w:r w:rsidRPr="00650825">
        <w:rPr>
          <w:rFonts w:ascii="Liberation Serif" w:hAnsi="Liberation Serif"/>
          <w:sz w:val="26"/>
          <w:szCs w:val="26"/>
        </w:rPr>
        <w:t>06</w:t>
      </w:r>
      <w:r w:rsidR="00901C32" w:rsidRPr="00650825">
        <w:rPr>
          <w:rFonts w:ascii="Liberation Serif" w:hAnsi="Liberation Serif"/>
          <w:sz w:val="26"/>
          <w:szCs w:val="26"/>
        </w:rPr>
        <w:t xml:space="preserve"> </w:t>
      </w:r>
      <w:r w:rsidRPr="00650825">
        <w:rPr>
          <w:rFonts w:ascii="Liberation Serif" w:hAnsi="Liberation Serif"/>
          <w:sz w:val="26"/>
          <w:szCs w:val="26"/>
        </w:rPr>
        <w:t>000 «Расчеты с прочими кредиторами» отражается со знаком «минус». В случае, когда до представления отчетности учреждением указанные расчеты не завершены, в пояснениях раскрывается информация о планируемых мероприятиях (сроках и суммах) по завершению расчетов.</w:t>
      </w:r>
    </w:p>
    <w:p w:rsidR="00F75794" w:rsidRPr="00650825" w:rsidRDefault="00F75794" w:rsidP="00F75794">
      <w:pPr>
        <w:spacing w:after="100" w:afterAutospacing="1"/>
        <w:ind w:firstLine="709"/>
        <w:contextualSpacing/>
        <w:jc w:val="both"/>
        <w:rPr>
          <w:rFonts w:ascii="Liberation Serif" w:hAnsi="Liberation Serif"/>
          <w:sz w:val="26"/>
          <w:szCs w:val="26"/>
        </w:rPr>
      </w:pPr>
      <w:proofErr w:type="gramStart"/>
      <w:r w:rsidRPr="00650825">
        <w:rPr>
          <w:rFonts w:ascii="Liberation Serif" w:hAnsi="Liberation Serif"/>
          <w:sz w:val="26"/>
          <w:szCs w:val="26"/>
        </w:rPr>
        <w:t>Показатели по строке 480 по счету 0</w:t>
      </w:r>
      <w:r w:rsidR="00901C32" w:rsidRPr="00650825">
        <w:rPr>
          <w:rFonts w:ascii="Liberation Serif" w:hAnsi="Liberation Serif"/>
          <w:sz w:val="26"/>
          <w:szCs w:val="26"/>
        </w:rPr>
        <w:t> </w:t>
      </w:r>
      <w:r w:rsidRPr="00650825">
        <w:rPr>
          <w:rFonts w:ascii="Liberation Serif" w:hAnsi="Liberation Serif"/>
          <w:sz w:val="26"/>
          <w:szCs w:val="26"/>
        </w:rPr>
        <w:t>210</w:t>
      </w:r>
      <w:r w:rsidR="00901C32" w:rsidRPr="00650825">
        <w:rPr>
          <w:rFonts w:ascii="Liberation Serif" w:hAnsi="Liberation Serif"/>
          <w:sz w:val="26"/>
          <w:szCs w:val="26"/>
        </w:rPr>
        <w:t xml:space="preserve"> </w:t>
      </w:r>
      <w:r w:rsidRPr="00650825">
        <w:rPr>
          <w:rFonts w:ascii="Liberation Serif" w:hAnsi="Liberation Serif"/>
          <w:sz w:val="26"/>
          <w:szCs w:val="26"/>
        </w:rPr>
        <w:t>06</w:t>
      </w:r>
      <w:r w:rsidR="00901C32" w:rsidRPr="00650825">
        <w:rPr>
          <w:rFonts w:ascii="Liberation Serif" w:hAnsi="Liberation Serif"/>
          <w:sz w:val="26"/>
          <w:szCs w:val="26"/>
        </w:rPr>
        <w:t xml:space="preserve"> </w:t>
      </w:r>
      <w:r w:rsidRPr="00650825">
        <w:rPr>
          <w:rFonts w:ascii="Liberation Serif" w:hAnsi="Liberation Serif"/>
          <w:sz w:val="26"/>
          <w:szCs w:val="26"/>
        </w:rPr>
        <w:t>000 «Расчеты с учредителем», сформированные и отраженные в Балансе (ф.0503730) в размере балансовой стоимости  особо ценного имущества, должны быть идентичны показателю по счету 1</w:t>
      </w:r>
      <w:r w:rsidR="00901C32" w:rsidRPr="00650825">
        <w:rPr>
          <w:rFonts w:ascii="Liberation Serif" w:hAnsi="Liberation Serif"/>
          <w:sz w:val="26"/>
          <w:szCs w:val="26"/>
        </w:rPr>
        <w:t> </w:t>
      </w:r>
      <w:r w:rsidRPr="00650825">
        <w:rPr>
          <w:rFonts w:ascii="Liberation Serif" w:hAnsi="Liberation Serif"/>
          <w:sz w:val="26"/>
          <w:szCs w:val="26"/>
        </w:rPr>
        <w:t>204</w:t>
      </w:r>
      <w:r w:rsidR="00901C32" w:rsidRPr="00650825">
        <w:rPr>
          <w:rFonts w:ascii="Liberation Serif" w:hAnsi="Liberation Serif"/>
          <w:sz w:val="26"/>
          <w:szCs w:val="26"/>
        </w:rPr>
        <w:t xml:space="preserve"> </w:t>
      </w:r>
      <w:r w:rsidRPr="00650825">
        <w:rPr>
          <w:rFonts w:ascii="Liberation Serif" w:hAnsi="Liberation Serif"/>
          <w:sz w:val="26"/>
          <w:szCs w:val="26"/>
        </w:rPr>
        <w:t>33</w:t>
      </w:r>
      <w:r w:rsidR="00901C32" w:rsidRPr="00650825">
        <w:rPr>
          <w:rFonts w:ascii="Liberation Serif" w:hAnsi="Liberation Serif"/>
          <w:sz w:val="26"/>
          <w:szCs w:val="26"/>
        </w:rPr>
        <w:t xml:space="preserve"> </w:t>
      </w:r>
      <w:r w:rsidRPr="00650825">
        <w:rPr>
          <w:rFonts w:ascii="Liberation Serif" w:hAnsi="Liberation Serif"/>
          <w:sz w:val="26"/>
          <w:szCs w:val="26"/>
        </w:rPr>
        <w:t>000 «Участие в государственных (муниципальных) учреждениях», отраженному в Сведениях</w:t>
      </w:r>
      <w:r w:rsidR="0001114C" w:rsidRPr="00650825">
        <w:rPr>
          <w:rFonts w:ascii="Liberation Serif" w:hAnsi="Liberation Serif"/>
          <w:sz w:val="26"/>
          <w:szCs w:val="26"/>
        </w:rPr>
        <w:t xml:space="preserve"> </w:t>
      </w:r>
      <w:r w:rsidRPr="00650825">
        <w:rPr>
          <w:rFonts w:ascii="Liberation Serif" w:hAnsi="Liberation Serif"/>
          <w:sz w:val="26"/>
          <w:szCs w:val="26"/>
        </w:rPr>
        <w:t>о финансовых вложениях (ф. 0503171), сформированных на 01.01.202</w:t>
      </w:r>
      <w:r w:rsidR="00901C32" w:rsidRPr="00650825">
        <w:rPr>
          <w:rFonts w:ascii="Liberation Serif" w:hAnsi="Liberation Serif"/>
          <w:sz w:val="26"/>
          <w:szCs w:val="26"/>
        </w:rPr>
        <w:t>4</w:t>
      </w:r>
      <w:r w:rsidRPr="00650825">
        <w:rPr>
          <w:rFonts w:ascii="Liberation Serif" w:hAnsi="Liberation Serif"/>
          <w:sz w:val="26"/>
          <w:szCs w:val="26"/>
        </w:rPr>
        <w:t xml:space="preserve"> года</w:t>
      </w:r>
      <w:r w:rsidR="00901C32" w:rsidRPr="00650825">
        <w:rPr>
          <w:rFonts w:ascii="Liberation Serif" w:hAnsi="Liberation Serif"/>
          <w:sz w:val="26"/>
          <w:szCs w:val="26"/>
        </w:rPr>
        <w:t>.</w:t>
      </w:r>
      <w:proofErr w:type="gramEnd"/>
    </w:p>
    <w:p w:rsidR="00F75794" w:rsidRPr="00650825" w:rsidRDefault="00F75794" w:rsidP="00F75794">
      <w:pPr>
        <w:ind w:firstLine="709"/>
        <w:contextualSpacing/>
        <w:jc w:val="both"/>
        <w:rPr>
          <w:rFonts w:ascii="Liberation Serif" w:hAnsi="Liberation Serif"/>
          <w:sz w:val="26"/>
          <w:szCs w:val="26"/>
        </w:rPr>
      </w:pPr>
      <w:r w:rsidRPr="00650825">
        <w:rPr>
          <w:rFonts w:ascii="Liberation Serif" w:hAnsi="Liberation Serif"/>
          <w:sz w:val="26"/>
          <w:szCs w:val="26"/>
        </w:rPr>
        <w:t>Обращаем внимание, что расчеты по доходам, возникающим в ходе хозяйственной деятельности учреждения, в том числе при использовании имущества или его выбытии,</w:t>
      </w:r>
      <w:r w:rsidR="0001114C" w:rsidRPr="00650825">
        <w:rPr>
          <w:rFonts w:ascii="Liberation Serif" w:hAnsi="Liberation Serif"/>
          <w:sz w:val="26"/>
          <w:szCs w:val="26"/>
        </w:rPr>
        <w:t xml:space="preserve"> </w:t>
      </w:r>
      <w:r w:rsidRPr="00650825">
        <w:rPr>
          <w:rFonts w:ascii="Liberation Serif" w:hAnsi="Liberation Serif"/>
          <w:sz w:val="26"/>
          <w:szCs w:val="26"/>
        </w:rPr>
        <w:t>а также при компенсации затрат государства (учреждений) (не предусмотренных функционалом учреждения) должны учитываться на счете 0</w:t>
      </w:r>
      <w:r w:rsidR="00901C32" w:rsidRPr="00650825">
        <w:rPr>
          <w:rFonts w:ascii="Liberation Serif" w:hAnsi="Liberation Serif"/>
          <w:sz w:val="26"/>
          <w:szCs w:val="26"/>
        </w:rPr>
        <w:t> </w:t>
      </w:r>
      <w:r w:rsidRPr="00650825">
        <w:rPr>
          <w:rFonts w:ascii="Liberation Serif" w:hAnsi="Liberation Serif"/>
          <w:sz w:val="26"/>
          <w:szCs w:val="26"/>
        </w:rPr>
        <w:t>209</w:t>
      </w:r>
      <w:r w:rsidR="00901C32" w:rsidRPr="00650825">
        <w:rPr>
          <w:rFonts w:ascii="Liberation Serif" w:hAnsi="Liberation Serif"/>
          <w:sz w:val="26"/>
          <w:szCs w:val="26"/>
        </w:rPr>
        <w:t xml:space="preserve"> </w:t>
      </w:r>
      <w:r w:rsidRPr="00650825">
        <w:rPr>
          <w:rFonts w:ascii="Liberation Serif" w:hAnsi="Liberation Serif"/>
          <w:sz w:val="26"/>
          <w:szCs w:val="26"/>
        </w:rPr>
        <w:t>00</w:t>
      </w:r>
      <w:r w:rsidR="00901C32" w:rsidRPr="00650825">
        <w:rPr>
          <w:rFonts w:ascii="Liberation Serif" w:hAnsi="Liberation Serif"/>
          <w:sz w:val="26"/>
          <w:szCs w:val="26"/>
        </w:rPr>
        <w:t xml:space="preserve"> </w:t>
      </w:r>
      <w:r w:rsidRPr="00650825">
        <w:rPr>
          <w:rFonts w:ascii="Liberation Serif" w:hAnsi="Liberation Serif"/>
          <w:sz w:val="26"/>
          <w:szCs w:val="26"/>
        </w:rPr>
        <w:t>000 «Расчеты по ущербу и иным доходам».</w:t>
      </w:r>
    </w:p>
    <w:p w:rsidR="00F75794" w:rsidRPr="00650825" w:rsidRDefault="00F75794" w:rsidP="00F75794">
      <w:pPr>
        <w:spacing w:after="100" w:afterAutospacing="1"/>
        <w:ind w:firstLine="709"/>
        <w:contextualSpacing/>
        <w:jc w:val="both"/>
        <w:rPr>
          <w:rFonts w:ascii="Liberation Serif" w:hAnsi="Liberation Serif"/>
          <w:sz w:val="26"/>
          <w:szCs w:val="26"/>
        </w:rPr>
      </w:pPr>
      <w:r w:rsidRPr="00650825">
        <w:rPr>
          <w:rFonts w:ascii="Liberation Serif" w:hAnsi="Liberation Serif"/>
          <w:sz w:val="26"/>
          <w:szCs w:val="26"/>
        </w:rPr>
        <w:t xml:space="preserve">Справка о наличии имущества и обязательств на </w:t>
      </w:r>
      <w:proofErr w:type="spellStart"/>
      <w:r w:rsidRPr="00650825">
        <w:rPr>
          <w:rFonts w:ascii="Liberation Serif" w:hAnsi="Liberation Serif"/>
          <w:sz w:val="26"/>
          <w:szCs w:val="26"/>
        </w:rPr>
        <w:t>забалансовых</w:t>
      </w:r>
      <w:proofErr w:type="spellEnd"/>
      <w:r w:rsidRPr="00650825">
        <w:rPr>
          <w:rFonts w:ascii="Liberation Serif" w:hAnsi="Liberation Serif"/>
          <w:sz w:val="26"/>
          <w:szCs w:val="26"/>
        </w:rPr>
        <w:t xml:space="preserve"> счетах </w:t>
      </w:r>
      <w:r w:rsidRPr="00650825">
        <w:rPr>
          <w:rFonts w:ascii="Liberation Serif" w:hAnsi="Liberation Serif"/>
          <w:sz w:val="26"/>
          <w:szCs w:val="26"/>
        </w:rPr>
        <w:br/>
        <w:t xml:space="preserve">в составе Баланса (ф.0503730) (далее – Справка) формируется на основании показателей по учету имущества и обязательств, отраженных на </w:t>
      </w:r>
      <w:proofErr w:type="spellStart"/>
      <w:r w:rsidRPr="00650825">
        <w:rPr>
          <w:rFonts w:ascii="Liberation Serif" w:hAnsi="Liberation Serif"/>
          <w:sz w:val="26"/>
          <w:szCs w:val="26"/>
        </w:rPr>
        <w:t>забалансовых</w:t>
      </w:r>
      <w:proofErr w:type="spellEnd"/>
      <w:r w:rsidRPr="00650825">
        <w:rPr>
          <w:rFonts w:ascii="Liberation Serif" w:hAnsi="Liberation Serif"/>
          <w:sz w:val="26"/>
          <w:szCs w:val="26"/>
        </w:rPr>
        <w:t xml:space="preserve"> счетах.</w:t>
      </w:r>
    </w:p>
    <w:p w:rsidR="00F75794" w:rsidRPr="00650825" w:rsidRDefault="00F75794" w:rsidP="00F75794">
      <w:pPr>
        <w:ind w:firstLine="709"/>
        <w:contextualSpacing/>
        <w:jc w:val="both"/>
        <w:rPr>
          <w:rFonts w:ascii="Liberation Serif" w:hAnsi="Liberation Serif"/>
          <w:caps/>
          <w:color w:val="FF0000"/>
          <w:sz w:val="26"/>
          <w:szCs w:val="26"/>
        </w:rPr>
      </w:pP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1.2 Справка по консолидируемым расчетам учреждения (ф.0503725).</w:t>
      </w:r>
    </w:p>
    <w:p w:rsidR="00F75794" w:rsidRPr="00650825" w:rsidRDefault="00F75794" w:rsidP="00F75794">
      <w:pPr>
        <w:spacing w:after="100" w:afterAutospacing="1"/>
        <w:ind w:firstLine="709"/>
        <w:contextualSpacing/>
        <w:jc w:val="both"/>
        <w:rPr>
          <w:rFonts w:ascii="Liberation Serif" w:hAnsi="Liberation Serif"/>
          <w:caps/>
          <w:sz w:val="26"/>
          <w:szCs w:val="26"/>
        </w:rPr>
      </w:pPr>
      <w:proofErr w:type="gramStart"/>
      <w:r w:rsidRPr="00650825">
        <w:rPr>
          <w:rFonts w:ascii="Liberation Serif" w:hAnsi="Liberation Serif"/>
          <w:sz w:val="26"/>
          <w:szCs w:val="26"/>
        </w:rPr>
        <w:t xml:space="preserve">Сводные справки по консолидируемым расчетам (ф.0503725) (далее </w:t>
      </w:r>
      <w:r w:rsidRPr="00650825">
        <w:rPr>
          <w:rFonts w:ascii="Liberation Serif" w:eastAsia="Calibri" w:hAnsi="Liberation Serif"/>
          <w:sz w:val="26"/>
          <w:szCs w:val="26"/>
        </w:rPr>
        <w:t xml:space="preserve">–                       </w:t>
      </w:r>
      <w:r w:rsidRPr="00650825">
        <w:rPr>
          <w:rFonts w:ascii="Liberation Serif" w:hAnsi="Liberation Serif"/>
          <w:sz w:val="26"/>
          <w:szCs w:val="26"/>
        </w:rPr>
        <w:t xml:space="preserve"> Справка ф.0503725) составляются и предста</w:t>
      </w:r>
      <w:r w:rsidR="0001114C" w:rsidRPr="00650825">
        <w:rPr>
          <w:rFonts w:ascii="Liberation Serif" w:hAnsi="Liberation Serif"/>
          <w:sz w:val="26"/>
          <w:szCs w:val="26"/>
        </w:rPr>
        <w:t xml:space="preserve">вляются в Финансовое управление только </w:t>
      </w:r>
      <w:r w:rsidRPr="00650825">
        <w:rPr>
          <w:rFonts w:ascii="Liberation Serif" w:hAnsi="Liberation Serif"/>
          <w:sz w:val="26"/>
          <w:szCs w:val="26"/>
        </w:rPr>
        <w:t>по счету 0</w:t>
      </w:r>
      <w:r w:rsidR="00901C32" w:rsidRPr="00650825">
        <w:rPr>
          <w:rFonts w:ascii="Liberation Serif" w:hAnsi="Liberation Serif"/>
          <w:sz w:val="26"/>
          <w:szCs w:val="26"/>
        </w:rPr>
        <w:t> </w:t>
      </w:r>
      <w:r w:rsidRPr="00650825">
        <w:rPr>
          <w:rFonts w:ascii="Liberation Serif" w:hAnsi="Liberation Serif"/>
          <w:sz w:val="26"/>
          <w:szCs w:val="26"/>
        </w:rPr>
        <w:t>304</w:t>
      </w:r>
      <w:r w:rsidR="00901C32" w:rsidRPr="00650825">
        <w:rPr>
          <w:rFonts w:ascii="Liberation Serif" w:hAnsi="Liberation Serif"/>
          <w:sz w:val="26"/>
          <w:szCs w:val="26"/>
        </w:rPr>
        <w:t xml:space="preserve"> </w:t>
      </w:r>
      <w:r w:rsidRPr="00650825">
        <w:rPr>
          <w:rFonts w:ascii="Liberation Serif" w:hAnsi="Liberation Serif"/>
          <w:sz w:val="26"/>
          <w:szCs w:val="26"/>
        </w:rPr>
        <w:t>06</w:t>
      </w:r>
      <w:r w:rsidR="00901C32" w:rsidRPr="00650825">
        <w:rPr>
          <w:rFonts w:ascii="Liberation Serif" w:hAnsi="Liberation Serif"/>
          <w:sz w:val="26"/>
          <w:szCs w:val="26"/>
        </w:rPr>
        <w:t xml:space="preserve"> </w:t>
      </w:r>
      <w:r w:rsidRPr="00650825">
        <w:rPr>
          <w:rFonts w:ascii="Liberation Serif" w:hAnsi="Liberation Serif"/>
          <w:sz w:val="26"/>
          <w:szCs w:val="26"/>
        </w:rPr>
        <w:t>000 «Расчеты с прочими кредиторами» раздельно по видам финансового обеспечения (коды 2, 4, 5, 6, 7) в части бухгалтерских операций бюджетных и автономных учреждений по изменению их типа в течение финансового года.</w:t>
      </w:r>
      <w:proofErr w:type="gramEnd"/>
      <w:r w:rsidRPr="00650825">
        <w:rPr>
          <w:rFonts w:ascii="Liberation Serif" w:hAnsi="Liberation Serif"/>
          <w:sz w:val="26"/>
          <w:szCs w:val="26"/>
        </w:rPr>
        <w:t xml:space="preserve"> Отражение в данной форме корреспондирующих счетов</w:t>
      </w:r>
      <w:r w:rsidR="00B72BB8">
        <w:rPr>
          <w:rFonts w:ascii="Liberation Serif" w:hAnsi="Liberation Serif"/>
          <w:sz w:val="26"/>
          <w:szCs w:val="26"/>
        </w:rPr>
        <w:t xml:space="preserve">        </w:t>
      </w:r>
      <w:r w:rsidRPr="00650825">
        <w:rPr>
          <w:rFonts w:ascii="Liberation Serif" w:hAnsi="Liberation Serif"/>
          <w:sz w:val="26"/>
          <w:szCs w:val="26"/>
        </w:rPr>
        <w:t xml:space="preserve"> 0</w:t>
      </w:r>
      <w:r w:rsidR="00901C32" w:rsidRPr="00650825">
        <w:rPr>
          <w:rFonts w:ascii="Liberation Serif" w:hAnsi="Liberation Serif"/>
          <w:sz w:val="26"/>
          <w:szCs w:val="26"/>
        </w:rPr>
        <w:t> </w:t>
      </w:r>
      <w:r w:rsidRPr="00650825">
        <w:rPr>
          <w:rFonts w:ascii="Liberation Serif" w:hAnsi="Liberation Serif"/>
          <w:sz w:val="26"/>
          <w:szCs w:val="26"/>
        </w:rPr>
        <w:t>401</w:t>
      </w:r>
      <w:r w:rsidR="00901C32" w:rsidRPr="00650825">
        <w:rPr>
          <w:rFonts w:ascii="Liberation Serif" w:hAnsi="Liberation Serif"/>
          <w:sz w:val="26"/>
          <w:szCs w:val="26"/>
        </w:rPr>
        <w:t xml:space="preserve"> </w:t>
      </w:r>
      <w:r w:rsidRPr="00650825">
        <w:rPr>
          <w:rFonts w:ascii="Liberation Serif" w:hAnsi="Liberation Serif"/>
          <w:sz w:val="26"/>
          <w:szCs w:val="26"/>
        </w:rPr>
        <w:t>10</w:t>
      </w:r>
      <w:r w:rsidR="00901C32" w:rsidRPr="00650825">
        <w:rPr>
          <w:rFonts w:ascii="Liberation Serif" w:hAnsi="Liberation Serif"/>
          <w:sz w:val="26"/>
          <w:szCs w:val="26"/>
        </w:rPr>
        <w:t xml:space="preserve"> </w:t>
      </w:r>
      <w:r w:rsidRPr="00650825">
        <w:rPr>
          <w:rFonts w:ascii="Liberation Serif" w:hAnsi="Liberation Serif"/>
          <w:sz w:val="26"/>
          <w:szCs w:val="26"/>
        </w:rPr>
        <w:t>000 и 0</w:t>
      </w:r>
      <w:r w:rsidR="00901C32" w:rsidRPr="00650825">
        <w:rPr>
          <w:rFonts w:ascii="Liberation Serif" w:hAnsi="Liberation Serif"/>
          <w:sz w:val="26"/>
          <w:szCs w:val="26"/>
        </w:rPr>
        <w:t> </w:t>
      </w:r>
      <w:r w:rsidRPr="00650825">
        <w:rPr>
          <w:rFonts w:ascii="Liberation Serif" w:hAnsi="Liberation Serif"/>
          <w:sz w:val="26"/>
          <w:szCs w:val="26"/>
        </w:rPr>
        <w:t>401</w:t>
      </w:r>
      <w:r w:rsidR="00901C32" w:rsidRPr="00650825">
        <w:rPr>
          <w:rFonts w:ascii="Liberation Serif" w:hAnsi="Liberation Serif"/>
          <w:sz w:val="26"/>
          <w:szCs w:val="26"/>
        </w:rPr>
        <w:t xml:space="preserve"> </w:t>
      </w:r>
      <w:r w:rsidRPr="00650825">
        <w:rPr>
          <w:rFonts w:ascii="Liberation Serif" w:hAnsi="Liberation Serif"/>
          <w:sz w:val="26"/>
          <w:szCs w:val="26"/>
        </w:rPr>
        <w:t>20</w:t>
      </w:r>
      <w:r w:rsidR="00901C32" w:rsidRPr="00650825">
        <w:rPr>
          <w:rFonts w:ascii="Liberation Serif" w:hAnsi="Liberation Serif"/>
          <w:sz w:val="26"/>
          <w:szCs w:val="26"/>
        </w:rPr>
        <w:t xml:space="preserve"> </w:t>
      </w:r>
      <w:r w:rsidRPr="00650825">
        <w:rPr>
          <w:rFonts w:ascii="Liberation Serif" w:hAnsi="Liberation Serif"/>
          <w:sz w:val="26"/>
          <w:szCs w:val="26"/>
        </w:rPr>
        <w:t xml:space="preserve">000 недопустимо. </w:t>
      </w:r>
    </w:p>
    <w:p w:rsidR="00F75794" w:rsidRPr="00650825" w:rsidRDefault="00F75794" w:rsidP="00F75794">
      <w:pPr>
        <w:spacing w:after="100" w:afterAutospacing="1"/>
        <w:ind w:firstLine="709"/>
        <w:contextualSpacing/>
        <w:jc w:val="both"/>
        <w:rPr>
          <w:rFonts w:ascii="Liberation Serif" w:hAnsi="Liberation Serif"/>
          <w:sz w:val="26"/>
          <w:szCs w:val="26"/>
        </w:rPr>
      </w:pPr>
      <w:r w:rsidRPr="00650825">
        <w:rPr>
          <w:rFonts w:ascii="Liberation Serif" w:hAnsi="Liberation Serif"/>
          <w:sz w:val="26"/>
          <w:szCs w:val="26"/>
        </w:rPr>
        <w:t>Показатели сводной Справки ф.0503725 по соответствующим аналитическим счетам счета 0</w:t>
      </w:r>
      <w:r w:rsidR="00514D7A" w:rsidRPr="00650825">
        <w:rPr>
          <w:rFonts w:ascii="Liberation Serif" w:hAnsi="Liberation Serif"/>
          <w:sz w:val="26"/>
          <w:szCs w:val="26"/>
        </w:rPr>
        <w:t> </w:t>
      </w:r>
      <w:r w:rsidRPr="00650825">
        <w:rPr>
          <w:rFonts w:ascii="Liberation Serif" w:hAnsi="Liberation Serif"/>
          <w:sz w:val="26"/>
          <w:szCs w:val="26"/>
        </w:rPr>
        <w:t>304</w:t>
      </w:r>
      <w:r w:rsidR="00514D7A" w:rsidRPr="00650825">
        <w:rPr>
          <w:rFonts w:ascii="Liberation Serif" w:hAnsi="Liberation Serif"/>
          <w:sz w:val="26"/>
          <w:szCs w:val="26"/>
        </w:rPr>
        <w:t xml:space="preserve"> </w:t>
      </w:r>
      <w:r w:rsidRPr="00650825">
        <w:rPr>
          <w:rFonts w:ascii="Liberation Serif" w:hAnsi="Liberation Serif"/>
          <w:sz w:val="26"/>
          <w:szCs w:val="26"/>
        </w:rPr>
        <w:t>06</w:t>
      </w:r>
      <w:r w:rsidR="00514D7A" w:rsidRPr="00650825">
        <w:rPr>
          <w:rFonts w:ascii="Liberation Serif" w:hAnsi="Liberation Serif"/>
          <w:sz w:val="26"/>
          <w:szCs w:val="26"/>
        </w:rPr>
        <w:t xml:space="preserve"> </w:t>
      </w:r>
      <w:r w:rsidRPr="00650825">
        <w:rPr>
          <w:rFonts w:ascii="Liberation Serif" w:hAnsi="Liberation Serif"/>
          <w:sz w:val="26"/>
          <w:szCs w:val="26"/>
        </w:rPr>
        <w:t>000 должны быть идентичны показателям Справки</w:t>
      </w:r>
      <w:r w:rsidR="000D1D8F" w:rsidRPr="00650825">
        <w:rPr>
          <w:rFonts w:ascii="Liberation Serif" w:hAnsi="Liberation Serif"/>
          <w:sz w:val="26"/>
          <w:szCs w:val="26"/>
        </w:rPr>
        <w:t xml:space="preserve"> по консолидированным расчетам</w:t>
      </w:r>
      <w:r w:rsidRPr="00650825">
        <w:rPr>
          <w:rFonts w:ascii="Liberation Serif" w:hAnsi="Liberation Serif"/>
          <w:sz w:val="26"/>
          <w:szCs w:val="26"/>
        </w:rPr>
        <w:t xml:space="preserve"> ф.</w:t>
      </w:r>
      <w:r w:rsidR="000D1D8F" w:rsidRPr="00650825">
        <w:rPr>
          <w:rFonts w:ascii="Liberation Serif" w:hAnsi="Liberation Serif"/>
          <w:sz w:val="26"/>
          <w:szCs w:val="26"/>
        </w:rPr>
        <w:t xml:space="preserve"> </w:t>
      </w:r>
      <w:r w:rsidRPr="00650825">
        <w:rPr>
          <w:rFonts w:ascii="Liberation Serif" w:hAnsi="Liberation Serif"/>
          <w:sz w:val="26"/>
          <w:szCs w:val="26"/>
        </w:rPr>
        <w:t>0503125 по счетам 1</w:t>
      </w:r>
      <w:r w:rsidR="00514D7A" w:rsidRPr="00650825">
        <w:rPr>
          <w:rFonts w:ascii="Liberation Serif" w:hAnsi="Liberation Serif"/>
          <w:sz w:val="26"/>
          <w:szCs w:val="26"/>
        </w:rPr>
        <w:t> </w:t>
      </w:r>
      <w:r w:rsidRPr="00650825">
        <w:rPr>
          <w:rFonts w:ascii="Liberation Serif" w:hAnsi="Liberation Serif"/>
          <w:sz w:val="26"/>
          <w:szCs w:val="26"/>
        </w:rPr>
        <w:t>304</w:t>
      </w:r>
      <w:r w:rsidR="00514D7A" w:rsidRPr="00650825">
        <w:rPr>
          <w:rFonts w:ascii="Liberation Serif" w:hAnsi="Liberation Serif"/>
          <w:sz w:val="26"/>
          <w:szCs w:val="26"/>
        </w:rPr>
        <w:t xml:space="preserve"> </w:t>
      </w:r>
      <w:r w:rsidRPr="00650825">
        <w:rPr>
          <w:rFonts w:ascii="Liberation Serif" w:hAnsi="Liberation Serif"/>
          <w:sz w:val="26"/>
          <w:szCs w:val="26"/>
        </w:rPr>
        <w:t>06</w:t>
      </w:r>
      <w:r w:rsidR="00514D7A" w:rsidRPr="00650825">
        <w:rPr>
          <w:rFonts w:ascii="Liberation Serif" w:hAnsi="Liberation Serif"/>
          <w:sz w:val="26"/>
          <w:szCs w:val="26"/>
        </w:rPr>
        <w:t xml:space="preserve"> </w:t>
      </w:r>
      <w:r w:rsidRPr="00650825">
        <w:rPr>
          <w:rFonts w:ascii="Liberation Serif" w:hAnsi="Liberation Serif"/>
          <w:sz w:val="26"/>
          <w:szCs w:val="26"/>
        </w:rPr>
        <w:t>000, сформированной и представленной ГРБС в составе годовой бюджетной отчетности в Финансовое управление.</w:t>
      </w:r>
    </w:p>
    <w:p w:rsidR="00F75794" w:rsidRPr="00650825" w:rsidRDefault="00770A01" w:rsidP="00650825">
      <w:pPr>
        <w:pStyle w:val="ConsPlusNormal"/>
        <w:ind w:firstLine="709"/>
        <w:jc w:val="both"/>
        <w:rPr>
          <w:rFonts w:ascii="Liberation Serif" w:eastAsia="Times New Roman" w:hAnsi="Liberation Serif"/>
          <w:i/>
          <w:color w:val="000000"/>
          <w:sz w:val="26"/>
          <w:szCs w:val="26"/>
          <w:lang w:eastAsia="en-US"/>
        </w:rPr>
      </w:pPr>
      <w:r w:rsidRPr="00650825">
        <w:rPr>
          <w:rFonts w:ascii="Liberation Serif" w:eastAsia="Times New Roman" w:hAnsi="Liberation Serif"/>
          <w:i/>
          <w:color w:val="000000"/>
          <w:sz w:val="26"/>
          <w:szCs w:val="26"/>
          <w:lang w:eastAsia="en-US"/>
        </w:rPr>
        <w:t>Справки по  консолидируемым расчетам учреждения (ф. 0503725</w:t>
      </w:r>
      <w:r w:rsidRPr="00650825">
        <w:rPr>
          <w:rFonts w:ascii="Liberation Serif" w:eastAsia="Times New Roman" w:hAnsi="Liberation Serif"/>
          <w:i/>
          <w:color w:val="000000"/>
          <w:sz w:val="26"/>
          <w:szCs w:val="26"/>
          <w:lang w:val="en-US" w:eastAsia="en-US"/>
        </w:rPr>
        <w:t>G</w:t>
      </w:r>
      <w:r w:rsidRPr="00650825">
        <w:rPr>
          <w:rFonts w:ascii="Liberation Serif" w:eastAsia="Times New Roman" w:hAnsi="Liberation Serif"/>
          <w:i/>
          <w:color w:val="000000"/>
          <w:sz w:val="26"/>
          <w:szCs w:val="26"/>
          <w:lang w:eastAsia="en-US"/>
        </w:rPr>
        <w:t>_</w:t>
      </w:r>
      <w:proofErr w:type="gramStart"/>
      <w:r w:rsidRPr="00650825">
        <w:rPr>
          <w:rFonts w:ascii="Liberation Serif" w:eastAsia="Times New Roman" w:hAnsi="Liberation Serif"/>
          <w:i/>
          <w:color w:val="000000"/>
          <w:sz w:val="26"/>
          <w:szCs w:val="26"/>
          <w:lang w:eastAsia="en-US"/>
        </w:rPr>
        <w:t>ДОП</w:t>
      </w:r>
      <w:proofErr w:type="gramEnd"/>
      <w:r w:rsidRPr="00650825">
        <w:rPr>
          <w:rFonts w:ascii="Liberation Serif" w:eastAsia="Times New Roman" w:hAnsi="Liberation Serif"/>
          <w:i/>
          <w:color w:val="000000"/>
          <w:sz w:val="26"/>
          <w:szCs w:val="26"/>
          <w:lang w:eastAsia="en-US"/>
        </w:rPr>
        <w:t xml:space="preserve">), в части раскрытия информации о расчетах по  </w:t>
      </w:r>
      <w:proofErr w:type="spellStart"/>
      <w:r w:rsidRPr="00650825">
        <w:rPr>
          <w:rFonts w:ascii="Liberation Serif" w:eastAsia="Times New Roman" w:hAnsi="Liberation Serif"/>
          <w:i/>
          <w:color w:val="000000"/>
          <w:sz w:val="26"/>
          <w:szCs w:val="26"/>
          <w:lang w:eastAsia="en-US"/>
        </w:rPr>
        <w:t>неденежным</w:t>
      </w:r>
      <w:proofErr w:type="spellEnd"/>
      <w:r w:rsidRPr="00650825">
        <w:rPr>
          <w:rFonts w:ascii="Liberation Serif" w:eastAsia="Times New Roman" w:hAnsi="Liberation Serif"/>
          <w:i/>
          <w:color w:val="000000"/>
          <w:sz w:val="26"/>
          <w:szCs w:val="26"/>
          <w:lang w:eastAsia="en-US"/>
        </w:rPr>
        <w:t xml:space="preserve"> передачам нефинансовых активов между учреждениями разных типов и бюджетов всех уровней необходимо представить в Финансовое управление в срок до </w:t>
      </w:r>
      <w:r w:rsidRPr="00650825">
        <w:rPr>
          <w:rFonts w:ascii="Liberation Serif" w:eastAsia="Times New Roman" w:hAnsi="Liberation Serif"/>
          <w:b/>
          <w:i/>
          <w:color w:val="000000"/>
          <w:sz w:val="26"/>
          <w:szCs w:val="26"/>
          <w:u w:val="single"/>
          <w:lang w:eastAsia="en-US"/>
        </w:rPr>
        <w:t>29 января 2024 года</w:t>
      </w:r>
      <w:r w:rsidRPr="00650825">
        <w:rPr>
          <w:rFonts w:ascii="Liberation Serif" w:eastAsia="Times New Roman" w:hAnsi="Liberation Serif"/>
          <w:i/>
          <w:color w:val="000000"/>
          <w:sz w:val="26"/>
          <w:szCs w:val="26"/>
          <w:lang w:eastAsia="en-US"/>
        </w:rPr>
        <w:t>. Данные формы формируются нарастающим и</w:t>
      </w:r>
      <w:r w:rsidR="00B72BB8">
        <w:rPr>
          <w:rFonts w:ascii="Liberation Serif" w:eastAsia="Times New Roman" w:hAnsi="Liberation Serif"/>
          <w:i/>
          <w:color w:val="000000"/>
          <w:sz w:val="26"/>
          <w:szCs w:val="26"/>
          <w:lang w:eastAsia="en-US"/>
        </w:rPr>
        <w:t xml:space="preserve">тогом с начала финансового года </w:t>
      </w:r>
      <w:r w:rsidRPr="00650825">
        <w:rPr>
          <w:rFonts w:ascii="Liberation Serif" w:eastAsia="Times New Roman" w:hAnsi="Liberation Serif"/>
          <w:i/>
          <w:color w:val="000000"/>
          <w:sz w:val="26"/>
          <w:szCs w:val="26"/>
          <w:lang w:eastAsia="en-US"/>
        </w:rPr>
        <w:t>на основании отраженных данных по счет</w:t>
      </w:r>
      <w:r w:rsidR="00B72BB8">
        <w:rPr>
          <w:rFonts w:ascii="Liberation Serif" w:eastAsia="Times New Roman" w:hAnsi="Liberation Serif"/>
          <w:i/>
          <w:color w:val="000000"/>
          <w:sz w:val="26"/>
          <w:szCs w:val="26"/>
          <w:lang w:eastAsia="en-US"/>
        </w:rPr>
        <w:t>ам  0 401 10 191,        0 401 10 195,</w:t>
      </w:r>
      <w:r w:rsidRPr="00650825">
        <w:rPr>
          <w:rFonts w:ascii="Liberation Serif" w:eastAsia="Times New Roman" w:hAnsi="Liberation Serif"/>
          <w:i/>
          <w:color w:val="000000"/>
          <w:sz w:val="26"/>
          <w:szCs w:val="26"/>
          <w:lang w:eastAsia="en-US"/>
        </w:rPr>
        <w:t>0 401 10 189, 0 401 20 241, 0 401 20 281, 0 401 20 251, 0 401 20 254 в разрезе видов финансового обеспечения (деятельности) учреждения. Формы, не содержащие числовых показателей, в Финансовое управление не представляются.</w:t>
      </w:r>
    </w:p>
    <w:p w:rsidR="00650825" w:rsidRPr="00650825" w:rsidRDefault="00650825" w:rsidP="00650825">
      <w:pPr>
        <w:pStyle w:val="ConsPlusNormal"/>
        <w:ind w:firstLine="709"/>
        <w:jc w:val="both"/>
        <w:rPr>
          <w:rFonts w:ascii="Liberation Serif" w:hAnsi="Liberation Serif"/>
          <w:i/>
          <w:sz w:val="26"/>
          <w:szCs w:val="26"/>
        </w:rPr>
      </w:pP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1.3 Справка по заключению учреждением счетов бухгалтерского учета отчетного финансового года (ф.0503710) (далее - Справка ф. 0503710). В данной форме отражаются обороты по счетам бухгалтерского учета, подлежащим в установленном порядке закрытию по завершении отчетного финансового года, в разрезе деятельности с целевыми средствами, деятельности по государственному заданию и приносящей доход деятельности</w:t>
      </w:r>
      <w:r w:rsidR="00584621" w:rsidRPr="00650825">
        <w:rPr>
          <w:rFonts w:ascii="Liberation Serif" w:hAnsi="Liberation Serif"/>
          <w:sz w:val="26"/>
          <w:szCs w:val="26"/>
        </w:rPr>
        <w:t xml:space="preserve"> </w:t>
      </w:r>
      <w:r w:rsidRPr="00650825">
        <w:rPr>
          <w:rFonts w:ascii="Liberation Serif" w:hAnsi="Liberation Serif"/>
          <w:sz w:val="26"/>
          <w:szCs w:val="26"/>
        </w:rPr>
        <w:t>(п. 31 Инструкции № 33н).</w:t>
      </w:r>
    </w:p>
    <w:p w:rsidR="00F75794" w:rsidRPr="00650825" w:rsidRDefault="00F75794" w:rsidP="00F75794">
      <w:pPr>
        <w:ind w:firstLine="540"/>
        <w:jc w:val="both"/>
        <w:rPr>
          <w:rFonts w:ascii="Liberation Serif" w:eastAsia="Calibri" w:hAnsi="Liberation Serif"/>
          <w:caps/>
          <w:sz w:val="26"/>
          <w:szCs w:val="26"/>
        </w:rPr>
      </w:pPr>
      <w:r w:rsidRPr="00650825">
        <w:rPr>
          <w:rFonts w:ascii="Liberation Serif" w:eastAsia="Calibri" w:hAnsi="Liberation Serif"/>
          <w:sz w:val="26"/>
          <w:szCs w:val="26"/>
        </w:rPr>
        <w:t>Показатели отражаются в отчете без учета показателей по операциям исправления ошибок прошлых лет.</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При формировании Справки ф. 0503710 в графе 1 «Номер счета бухгалтерского учета» отражаются номера счетов с указанием:</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в 1 - 4 разрядах </w:t>
      </w:r>
      <w:r w:rsidR="00584621" w:rsidRPr="00650825">
        <w:rPr>
          <w:rFonts w:ascii="Liberation Serif" w:hAnsi="Liberation Serif"/>
          <w:sz w:val="26"/>
          <w:szCs w:val="26"/>
        </w:rPr>
        <w:t xml:space="preserve">коды </w:t>
      </w:r>
      <w:r w:rsidRPr="00650825">
        <w:rPr>
          <w:rFonts w:ascii="Liberation Serif" w:hAnsi="Liberation Serif"/>
          <w:sz w:val="26"/>
          <w:szCs w:val="26"/>
        </w:rPr>
        <w:t>разделов, подразделов расходов (счета 0</w:t>
      </w:r>
      <w:r w:rsidR="004C14F5" w:rsidRPr="00650825">
        <w:rPr>
          <w:rFonts w:ascii="Liberation Serif" w:hAnsi="Liberation Serif"/>
          <w:sz w:val="26"/>
          <w:szCs w:val="26"/>
        </w:rPr>
        <w:t> </w:t>
      </w:r>
      <w:r w:rsidRPr="00650825">
        <w:rPr>
          <w:rFonts w:ascii="Liberation Serif" w:hAnsi="Liberation Serif"/>
          <w:sz w:val="26"/>
          <w:szCs w:val="26"/>
        </w:rPr>
        <w:t>401</w:t>
      </w:r>
      <w:r w:rsidR="004C14F5" w:rsidRPr="00650825">
        <w:rPr>
          <w:rFonts w:ascii="Liberation Serif" w:hAnsi="Liberation Serif"/>
          <w:sz w:val="26"/>
          <w:szCs w:val="26"/>
        </w:rPr>
        <w:t xml:space="preserve"> </w:t>
      </w:r>
      <w:r w:rsidRPr="00650825">
        <w:rPr>
          <w:rFonts w:ascii="Liberation Serif" w:hAnsi="Liberation Serif"/>
          <w:sz w:val="26"/>
          <w:szCs w:val="26"/>
        </w:rPr>
        <w:t>20</w:t>
      </w:r>
      <w:r w:rsidR="004C14F5" w:rsidRPr="00650825">
        <w:rPr>
          <w:rFonts w:ascii="Liberation Serif" w:hAnsi="Liberation Serif"/>
          <w:sz w:val="26"/>
          <w:szCs w:val="26"/>
        </w:rPr>
        <w:t xml:space="preserve"> </w:t>
      </w:r>
      <w:r w:rsidRPr="00650825">
        <w:rPr>
          <w:rFonts w:ascii="Liberation Serif" w:hAnsi="Liberation Serif"/>
          <w:sz w:val="26"/>
          <w:szCs w:val="26"/>
        </w:rPr>
        <w:t>000 «Расходы текущего финансового года», 0</w:t>
      </w:r>
      <w:r w:rsidR="004C14F5" w:rsidRPr="00650825">
        <w:rPr>
          <w:rFonts w:ascii="Liberation Serif" w:hAnsi="Liberation Serif"/>
          <w:sz w:val="26"/>
          <w:szCs w:val="26"/>
        </w:rPr>
        <w:t> </w:t>
      </w:r>
      <w:r w:rsidRPr="00650825">
        <w:rPr>
          <w:rFonts w:ascii="Liberation Serif" w:hAnsi="Liberation Serif"/>
          <w:sz w:val="26"/>
          <w:szCs w:val="26"/>
        </w:rPr>
        <w:t>401</w:t>
      </w:r>
      <w:r w:rsidR="004C14F5" w:rsidRPr="00650825">
        <w:rPr>
          <w:rFonts w:ascii="Liberation Serif" w:hAnsi="Liberation Serif"/>
          <w:sz w:val="26"/>
          <w:szCs w:val="26"/>
        </w:rPr>
        <w:t xml:space="preserve"> </w:t>
      </w:r>
      <w:r w:rsidRPr="00650825">
        <w:rPr>
          <w:rFonts w:ascii="Liberation Serif" w:hAnsi="Liberation Serif"/>
          <w:sz w:val="26"/>
          <w:szCs w:val="26"/>
        </w:rPr>
        <w:t>10</w:t>
      </w:r>
      <w:r w:rsidR="004C14F5" w:rsidRPr="00650825">
        <w:rPr>
          <w:rFonts w:ascii="Liberation Serif" w:hAnsi="Liberation Serif"/>
          <w:sz w:val="26"/>
          <w:szCs w:val="26"/>
        </w:rPr>
        <w:t xml:space="preserve"> </w:t>
      </w:r>
      <w:r w:rsidRPr="00650825">
        <w:rPr>
          <w:rFonts w:ascii="Liberation Serif" w:hAnsi="Liberation Serif"/>
          <w:sz w:val="26"/>
          <w:szCs w:val="26"/>
        </w:rPr>
        <w:t>000 «Доходы текущего финансового года»);</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в 15 - 17 разрядах </w:t>
      </w:r>
      <w:proofErr w:type="gramStart"/>
      <w:r w:rsidRPr="00650825">
        <w:rPr>
          <w:rFonts w:ascii="Liberation Serif" w:hAnsi="Liberation Serif"/>
          <w:sz w:val="26"/>
          <w:szCs w:val="26"/>
        </w:rPr>
        <w:t>номера счета аналитической группы подвида доходов</w:t>
      </w:r>
      <w:proofErr w:type="gramEnd"/>
      <w:r w:rsidRPr="00650825">
        <w:rPr>
          <w:rFonts w:ascii="Liberation Serif" w:hAnsi="Liberation Serif"/>
          <w:sz w:val="26"/>
          <w:szCs w:val="26"/>
        </w:rPr>
        <w:t xml:space="preserve"> бюджетов (счет 0</w:t>
      </w:r>
      <w:r w:rsidR="004C14F5" w:rsidRPr="00650825">
        <w:rPr>
          <w:rFonts w:ascii="Liberation Serif" w:hAnsi="Liberation Serif"/>
          <w:sz w:val="26"/>
          <w:szCs w:val="26"/>
        </w:rPr>
        <w:t> </w:t>
      </w:r>
      <w:r w:rsidRPr="00650825">
        <w:rPr>
          <w:rFonts w:ascii="Liberation Serif" w:hAnsi="Liberation Serif"/>
          <w:sz w:val="26"/>
          <w:szCs w:val="26"/>
        </w:rPr>
        <w:t>401</w:t>
      </w:r>
      <w:r w:rsidR="004C14F5" w:rsidRPr="00650825">
        <w:rPr>
          <w:rFonts w:ascii="Liberation Serif" w:hAnsi="Liberation Serif"/>
          <w:sz w:val="26"/>
          <w:szCs w:val="26"/>
        </w:rPr>
        <w:t xml:space="preserve"> </w:t>
      </w:r>
      <w:r w:rsidRPr="00650825">
        <w:rPr>
          <w:rFonts w:ascii="Liberation Serif" w:hAnsi="Liberation Serif"/>
          <w:sz w:val="26"/>
          <w:szCs w:val="26"/>
        </w:rPr>
        <w:t>10</w:t>
      </w:r>
      <w:r w:rsidR="004C14F5" w:rsidRPr="00650825">
        <w:rPr>
          <w:rFonts w:ascii="Liberation Serif" w:hAnsi="Liberation Serif"/>
          <w:sz w:val="26"/>
          <w:szCs w:val="26"/>
        </w:rPr>
        <w:t xml:space="preserve"> </w:t>
      </w:r>
      <w:r w:rsidRPr="00650825">
        <w:rPr>
          <w:rFonts w:ascii="Liberation Serif" w:hAnsi="Liberation Serif"/>
          <w:sz w:val="26"/>
          <w:szCs w:val="26"/>
        </w:rPr>
        <w:t>000), кодов видов расходов (счет 0</w:t>
      </w:r>
      <w:r w:rsidR="004C14F5" w:rsidRPr="00650825">
        <w:rPr>
          <w:rFonts w:ascii="Liberation Serif" w:hAnsi="Liberation Serif"/>
          <w:sz w:val="26"/>
          <w:szCs w:val="26"/>
        </w:rPr>
        <w:t> </w:t>
      </w:r>
      <w:r w:rsidRPr="00650825">
        <w:rPr>
          <w:rFonts w:ascii="Liberation Serif" w:hAnsi="Liberation Serif"/>
          <w:sz w:val="26"/>
          <w:szCs w:val="26"/>
        </w:rPr>
        <w:t>401</w:t>
      </w:r>
      <w:r w:rsidR="004C14F5" w:rsidRPr="00650825">
        <w:rPr>
          <w:rFonts w:ascii="Liberation Serif" w:hAnsi="Liberation Serif"/>
          <w:sz w:val="26"/>
          <w:szCs w:val="26"/>
        </w:rPr>
        <w:t xml:space="preserve"> </w:t>
      </w:r>
      <w:r w:rsidRPr="00650825">
        <w:rPr>
          <w:rFonts w:ascii="Liberation Serif" w:hAnsi="Liberation Serif"/>
          <w:sz w:val="26"/>
          <w:szCs w:val="26"/>
        </w:rPr>
        <w:t>20</w:t>
      </w:r>
      <w:r w:rsidR="004C14F5" w:rsidRPr="00650825">
        <w:rPr>
          <w:rFonts w:ascii="Liberation Serif" w:hAnsi="Liberation Serif"/>
          <w:sz w:val="26"/>
          <w:szCs w:val="26"/>
        </w:rPr>
        <w:t xml:space="preserve"> </w:t>
      </w:r>
      <w:r w:rsidRPr="00650825">
        <w:rPr>
          <w:rFonts w:ascii="Liberation Serif" w:hAnsi="Liberation Serif"/>
          <w:sz w:val="26"/>
          <w:szCs w:val="26"/>
        </w:rPr>
        <w:t>000), аналитической группы вида источников финансирования дефицитов бюджетов (счет 0</w:t>
      </w:r>
      <w:r w:rsidR="004C14F5" w:rsidRPr="00650825">
        <w:rPr>
          <w:rFonts w:ascii="Liberation Serif" w:hAnsi="Liberation Serif"/>
          <w:sz w:val="26"/>
          <w:szCs w:val="26"/>
        </w:rPr>
        <w:t> </w:t>
      </w:r>
      <w:r w:rsidRPr="00650825">
        <w:rPr>
          <w:rFonts w:ascii="Liberation Serif" w:hAnsi="Liberation Serif"/>
          <w:sz w:val="26"/>
          <w:szCs w:val="26"/>
        </w:rPr>
        <w:t>401</w:t>
      </w:r>
      <w:r w:rsidR="004C14F5" w:rsidRPr="00650825">
        <w:rPr>
          <w:rFonts w:ascii="Liberation Serif" w:hAnsi="Liberation Serif"/>
          <w:sz w:val="26"/>
          <w:szCs w:val="26"/>
        </w:rPr>
        <w:t xml:space="preserve"> </w:t>
      </w:r>
      <w:r w:rsidRPr="00650825">
        <w:rPr>
          <w:rFonts w:ascii="Liberation Serif" w:hAnsi="Liberation Serif"/>
          <w:sz w:val="26"/>
          <w:szCs w:val="26"/>
        </w:rPr>
        <w:t>10</w:t>
      </w:r>
      <w:r w:rsidR="004C14F5" w:rsidRPr="00650825">
        <w:rPr>
          <w:rFonts w:ascii="Liberation Serif" w:hAnsi="Liberation Serif"/>
          <w:sz w:val="26"/>
          <w:szCs w:val="26"/>
        </w:rPr>
        <w:t xml:space="preserve"> </w:t>
      </w:r>
      <w:r w:rsidRPr="00650825">
        <w:rPr>
          <w:rFonts w:ascii="Liberation Serif" w:hAnsi="Liberation Serif"/>
          <w:sz w:val="26"/>
          <w:szCs w:val="26"/>
        </w:rPr>
        <w:t>000).</w:t>
      </w:r>
    </w:p>
    <w:p w:rsidR="00F75794" w:rsidRPr="00650825" w:rsidRDefault="00584621" w:rsidP="00F75794">
      <w:pPr>
        <w:ind w:firstLine="709"/>
        <w:jc w:val="both"/>
        <w:rPr>
          <w:rFonts w:ascii="Liberation Serif" w:hAnsi="Liberation Serif"/>
          <w:sz w:val="26"/>
          <w:szCs w:val="26"/>
        </w:rPr>
      </w:pPr>
      <w:r w:rsidRPr="00650825">
        <w:rPr>
          <w:rFonts w:ascii="Liberation Serif" w:hAnsi="Liberation Serif"/>
          <w:sz w:val="26"/>
          <w:szCs w:val="26"/>
        </w:rPr>
        <w:t>по счетам 0</w:t>
      </w:r>
      <w:r w:rsidR="004C14F5" w:rsidRPr="00650825">
        <w:rPr>
          <w:rFonts w:ascii="Liberation Serif" w:hAnsi="Liberation Serif"/>
          <w:sz w:val="26"/>
          <w:szCs w:val="26"/>
        </w:rPr>
        <w:t> </w:t>
      </w:r>
      <w:r w:rsidR="00F75794" w:rsidRPr="00650825">
        <w:rPr>
          <w:rFonts w:ascii="Liberation Serif" w:hAnsi="Liberation Serif"/>
          <w:sz w:val="26"/>
          <w:szCs w:val="26"/>
        </w:rPr>
        <w:t>304</w:t>
      </w:r>
      <w:r w:rsidR="004C14F5" w:rsidRPr="00650825">
        <w:rPr>
          <w:rFonts w:ascii="Liberation Serif" w:hAnsi="Liberation Serif"/>
          <w:sz w:val="26"/>
          <w:szCs w:val="26"/>
        </w:rPr>
        <w:t xml:space="preserve"> </w:t>
      </w:r>
      <w:r w:rsidR="00F75794" w:rsidRPr="00650825">
        <w:rPr>
          <w:rFonts w:ascii="Liberation Serif" w:hAnsi="Liberation Serif"/>
          <w:sz w:val="26"/>
          <w:szCs w:val="26"/>
        </w:rPr>
        <w:t>04</w:t>
      </w:r>
      <w:r w:rsidR="004C14F5" w:rsidRPr="00650825">
        <w:rPr>
          <w:rFonts w:ascii="Liberation Serif" w:hAnsi="Liberation Serif"/>
          <w:sz w:val="26"/>
          <w:szCs w:val="26"/>
        </w:rPr>
        <w:t xml:space="preserve"> </w:t>
      </w:r>
      <w:r w:rsidR="00F75794" w:rsidRPr="00650825">
        <w:rPr>
          <w:rFonts w:ascii="Liberation Serif" w:hAnsi="Liberation Serif"/>
          <w:sz w:val="26"/>
          <w:szCs w:val="26"/>
        </w:rPr>
        <w:t>000 «Внутриведомственные расчеты», 0</w:t>
      </w:r>
      <w:r w:rsidR="004C14F5" w:rsidRPr="00650825">
        <w:rPr>
          <w:rFonts w:ascii="Liberation Serif" w:hAnsi="Liberation Serif"/>
          <w:sz w:val="26"/>
          <w:szCs w:val="26"/>
        </w:rPr>
        <w:t> </w:t>
      </w:r>
      <w:r w:rsidR="00F75794" w:rsidRPr="00650825">
        <w:rPr>
          <w:rFonts w:ascii="Liberation Serif" w:hAnsi="Liberation Serif"/>
          <w:sz w:val="26"/>
          <w:szCs w:val="26"/>
        </w:rPr>
        <w:t>304</w:t>
      </w:r>
      <w:r w:rsidR="004C14F5" w:rsidRPr="00650825">
        <w:rPr>
          <w:rFonts w:ascii="Liberation Serif" w:hAnsi="Liberation Serif"/>
          <w:sz w:val="26"/>
          <w:szCs w:val="26"/>
        </w:rPr>
        <w:t xml:space="preserve"> </w:t>
      </w:r>
      <w:r w:rsidR="00F75794" w:rsidRPr="00650825">
        <w:rPr>
          <w:rFonts w:ascii="Liberation Serif" w:hAnsi="Liberation Serif"/>
          <w:sz w:val="26"/>
          <w:szCs w:val="26"/>
        </w:rPr>
        <w:t>06</w:t>
      </w:r>
      <w:r w:rsidR="004C14F5" w:rsidRPr="00650825">
        <w:rPr>
          <w:rFonts w:ascii="Liberation Serif" w:hAnsi="Liberation Serif"/>
          <w:sz w:val="26"/>
          <w:szCs w:val="26"/>
        </w:rPr>
        <w:t xml:space="preserve"> </w:t>
      </w:r>
      <w:r w:rsidR="00F75794" w:rsidRPr="00650825">
        <w:rPr>
          <w:rFonts w:ascii="Liberation Serif" w:hAnsi="Liberation Serif"/>
          <w:sz w:val="26"/>
          <w:szCs w:val="26"/>
        </w:rPr>
        <w:t>000 «Расчеты с прочими кредиторами» - в 1 - 17 разрядах нулей.</w:t>
      </w:r>
    </w:p>
    <w:p w:rsidR="00F75794" w:rsidRPr="00650825" w:rsidRDefault="00F75794" w:rsidP="00F75794">
      <w:pPr>
        <w:pStyle w:val="Standard"/>
        <w:suppressAutoHyphens/>
        <w:ind w:firstLine="709"/>
        <w:jc w:val="both"/>
        <w:rPr>
          <w:sz w:val="26"/>
          <w:szCs w:val="26"/>
        </w:rPr>
      </w:pPr>
      <w:proofErr w:type="gramStart"/>
      <w:r w:rsidRPr="00650825">
        <w:rPr>
          <w:rFonts w:cs="Arial"/>
          <w:color w:val="000000"/>
          <w:sz w:val="26"/>
          <w:szCs w:val="26"/>
        </w:rPr>
        <w:t>При отражении информации о финанс</w:t>
      </w:r>
      <w:r w:rsidR="0001114C" w:rsidRPr="00650825">
        <w:rPr>
          <w:rFonts w:cs="Arial"/>
          <w:color w:val="000000"/>
          <w:sz w:val="26"/>
          <w:szCs w:val="26"/>
        </w:rPr>
        <w:t xml:space="preserve">овом результате, сформированном </w:t>
      </w:r>
      <w:r w:rsidRPr="00650825">
        <w:rPr>
          <w:rFonts w:cs="Arial"/>
          <w:color w:val="000000"/>
          <w:sz w:val="26"/>
          <w:szCs w:val="26"/>
        </w:rPr>
        <w:t>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w:t>
      </w:r>
      <w:proofErr w:type="gramEnd"/>
      <w:r w:rsidRPr="00650825">
        <w:rPr>
          <w:rFonts w:cs="Arial"/>
          <w:color w:val="000000"/>
          <w:sz w:val="26"/>
          <w:szCs w:val="26"/>
        </w:rPr>
        <w:t xml:space="preserve"> плана модернизации и расширения магистральной инфраструктуры (региональных проектов в составе национальных проектов), ко</w:t>
      </w:r>
      <w:r w:rsidR="0001114C" w:rsidRPr="00650825">
        <w:rPr>
          <w:rFonts w:cs="Arial"/>
          <w:color w:val="000000"/>
          <w:sz w:val="26"/>
          <w:szCs w:val="26"/>
        </w:rPr>
        <w:t xml:space="preserve">ды видов расходов классификации расходов </w:t>
      </w:r>
      <w:r w:rsidRPr="00650825">
        <w:rPr>
          <w:rFonts w:cs="Arial"/>
          <w:color w:val="000000"/>
          <w:sz w:val="26"/>
          <w:szCs w:val="26"/>
        </w:rPr>
        <w:t>в структуре XXXX000XXXXXXXXXX.</w:t>
      </w:r>
    </w:p>
    <w:p w:rsidR="00F75794" w:rsidRPr="00650825" w:rsidRDefault="00F75794" w:rsidP="004C14F5">
      <w:pPr>
        <w:jc w:val="both"/>
        <w:rPr>
          <w:rFonts w:ascii="Liberation Serif" w:eastAsia="Calibri" w:hAnsi="Liberation Serif"/>
          <w:caps/>
          <w:sz w:val="26"/>
          <w:szCs w:val="26"/>
        </w:rPr>
      </w:pPr>
      <w:r w:rsidRPr="00650825">
        <w:rPr>
          <w:rFonts w:ascii="Liberation Serif" w:eastAsia="Calibri" w:hAnsi="Liberation Serif"/>
          <w:sz w:val="26"/>
          <w:szCs w:val="26"/>
        </w:rPr>
        <w:t xml:space="preserve">          </w:t>
      </w:r>
      <w:proofErr w:type="gramStart"/>
      <w:r w:rsidRPr="00650825">
        <w:rPr>
          <w:rFonts w:ascii="Liberation Serif" w:eastAsia="Calibri" w:hAnsi="Liberation Serif"/>
          <w:sz w:val="26"/>
          <w:szCs w:val="26"/>
        </w:rPr>
        <w:t xml:space="preserve">Раздел 2 Справки (ф. 0503710) </w:t>
      </w:r>
      <w:r w:rsidRPr="00650825">
        <w:rPr>
          <w:rFonts w:ascii="Liberation Serif" w:hAnsi="Liberation Serif"/>
          <w:sz w:val="26"/>
          <w:szCs w:val="26"/>
        </w:rPr>
        <w:t xml:space="preserve">«Расшифровка расходов, принятых в уменьшение доходов отчетного периода» формируется </w:t>
      </w:r>
      <w:r w:rsidRPr="00650825">
        <w:rPr>
          <w:rFonts w:ascii="Liberation Serif" w:eastAsia="Calibri" w:hAnsi="Liberation Serif"/>
          <w:sz w:val="26"/>
          <w:szCs w:val="26"/>
        </w:rPr>
        <w:t xml:space="preserve">на основании данных по дебетовым оборотам соответствующих счетов аналитического учета счета </w:t>
      </w:r>
      <w:r w:rsidR="00B72BB8">
        <w:rPr>
          <w:rFonts w:ascii="Liberation Serif" w:eastAsia="Calibri" w:hAnsi="Liberation Serif"/>
          <w:sz w:val="26"/>
          <w:szCs w:val="26"/>
        </w:rPr>
        <w:t xml:space="preserve">           </w:t>
      </w:r>
      <w:r w:rsidRPr="00650825">
        <w:rPr>
          <w:rFonts w:ascii="Liberation Serif" w:eastAsia="Calibri" w:hAnsi="Liberation Serif"/>
          <w:sz w:val="26"/>
          <w:szCs w:val="26"/>
        </w:rPr>
        <w:t>0</w:t>
      </w:r>
      <w:r w:rsidR="004C14F5" w:rsidRPr="00650825">
        <w:rPr>
          <w:rFonts w:ascii="Liberation Serif" w:eastAsia="Calibri" w:hAnsi="Liberation Serif"/>
          <w:sz w:val="26"/>
          <w:szCs w:val="26"/>
        </w:rPr>
        <w:t> </w:t>
      </w:r>
      <w:r w:rsidRPr="00650825">
        <w:rPr>
          <w:rFonts w:ascii="Liberation Serif" w:eastAsia="Calibri" w:hAnsi="Liberation Serif"/>
          <w:sz w:val="26"/>
          <w:szCs w:val="26"/>
        </w:rPr>
        <w:t>401</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10</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130 "Доходы от оказания платных услуг (работ), компенсаций затрат" в корреспонденции с кредитом соответствующих счетов аналитического учета счета 0</w:t>
      </w:r>
      <w:r w:rsidR="004C14F5" w:rsidRPr="00650825">
        <w:rPr>
          <w:rFonts w:ascii="Liberation Serif" w:eastAsia="Calibri" w:hAnsi="Liberation Serif"/>
          <w:sz w:val="26"/>
          <w:szCs w:val="26"/>
        </w:rPr>
        <w:t> </w:t>
      </w:r>
      <w:r w:rsidRPr="00650825">
        <w:rPr>
          <w:rFonts w:ascii="Liberation Serif" w:eastAsia="Calibri" w:hAnsi="Liberation Serif"/>
          <w:sz w:val="26"/>
          <w:szCs w:val="26"/>
        </w:rPr>
        <w:t>109</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60</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000 "Себестоимость готовой продукции, работ, услуг", 0</w:t>
      </w:r>
      <w:r w:rsidR="004C14F5" w:rsidRPr="00650825">
        <w:rPr>
          <w:rFonts w:ascii="Liberation Serif" w:eastAsia="Calibri" w:hAnsi="Liberation Serif"/>
          <w:sz w:val="26"/>
          <w:szCs w:val="26"/>
        </w:rPr>
        <w:t> </w:t>
      </w:r>
      <w:r w:rsidRPr="00650825">
        <w:rPr>
          <w:rFonts w:ascii="Liberation Serif" w:eastAsia="Calibri" w:hAnsi="Liberation Serif"/>
          <w:sz w:val="26"/>
          <w:szCs w:val="26"/>
        </w:rPr>
        <w:t>109</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80</w:t>
      </w:r>
      <w:r w:rsidR="00B72BB8">
        <w:rPr>
          <w:rFonts w:ascii="Liberation Serif" w:eastAsia="Calibri" w:hAnsi="Liberation Serif"/>
          <w:sz w:val="26"/>
          <w:szCs w:val="26"/>
        </w:rPr>
        <w:t xml:space="preserve"> </w:t>
      </w:r>
      <w:r w:rsidRPr="00650825">
        <w:rPr>
          <w:rFonts w:ascii="Liberation Serif" w:eastAsia="Calibri" w:hAnsi="Liberation Serif"/>
          <w:sz w:val="26"/>
          <w:szCs w:val="26"/>
        </w:rPr>
        <w:t>000 "Общехозяйственные</w:t>
      </w:r>
      <w:proofErr w:type="gramEnd"/>
      <w:r w:rsidRPr="00650825">
        <w:rPr>
          <w:rFonts w:ascii="Liberation Serif" w:eastAsia="Calibri" w:hAnsi="Liberation Serif"/>
          <w:sz w:val="26"/>
          <w:szCs w:val="26"/>
        </w:rPr>
        <w:t xml:space="preserve"> </w:t>
      </w:r>
      <w:proofErr w:type="gramStart"/>
      <w:r w:rsidRPr="00650825">
        <w:rPr>
          <w:rFonts w:ascii="Liberation Serif" w:eastAsia="Calibri" w:hAnsi="Liberation Serif"/>
          <w:sz w:val="26"/>
          <w:szCs w:val="26"/>
        </w:rPr>
        <w:t>расходы", счета 0</w:t>
      </w:r>
      <w:r w:rsidR="004C14F5" w:rsidRPr="00650825">
        <w:rPr>
          <w:rFonts w:ascii="Liberation Serif" w:eastAsia="Calibri" w:hAnsi="Liberation Serif"/>
          <w:sz w:val="26"/>
          <w:szCs w:val="26"/>
        </w:rPr>
        <w:t> </w:t>
      </w:r>
      <w:r w:rsidRPr="00650825">
        <w:rPr>
          <w:rFonts w:ascii="Liberation Serif" w:eastAsia="Calibri" w:hAnsi="Liberation Serif"/>
          <w:sz w:val="26"/>
          <w:szCs w:val="26"/>
        </w:rPr>
        <w:t>105</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27</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000 "Готовая продукция - особо ценное движимое имущество", счета 0</w:t>
      </w:r>
      <w:r w:rsidR="004C14F5" w:rsidRPr="00650825">
        <w:rPr>
          <w:rFonts w:ascii="Liberation Serif" w:eastAsia="Calibri" w:hAnsi="Liberation Serif"/>
          <w:sz w:val="26"/>
          <w:szCs w:val="26"/>
        </w:rPr>
        <w:t> </w:t>
      </w:r>
      <w:r w:rsidRPr="00650825">
        <w:rPr>
          <w:rFonts w:ascii="Liberation Serif" w:eastAsia="Calibri" w:hAnsi="Liberation Serif"/>
          <w:sz w:val="26"/>
          <w:szCs w:val="26"/>
        </w:rPr>
        <w:t>105</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29</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000 "Наценка стоимости товаров - особо ценного движимого имущества учреждения", счета 0</w:t>
      </w:r>
      <w:r w:rsidR="004C14F5" w:rsidRPr="00650825">
        <w:rPr>
          <w:rFonts w:ascii="Liberation Serif" w:eastAsia="Calibri" w:hAnsi="Liberation Serif"/>
          <w:sz w:val="26"/>
          <w:szCs w:val="26"/>
        </w:rPr>
        <w:t> </w:t>
      </w:r>
      <w:r w:rsidRPr="00650825">
        <w:rPr>
          <w:rFonts w:ascii="Liberation Serif" w:eastAsia="Calibri" w:hAnsi="Liberation Serif"/>
          <w:sz w:val="26"/>
          <w:szCs w:val="26"/>
        </w:rPr>
        <w:t>105</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37</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000 "Готовая продукция - иное движимое имущество", 010538000 "Товары - иное движимое имущество учреждения", 0</w:t>
      </w:r>
      <w:r w:rsidR="004C14F5" w:rsidRPr="00650825">
        <w:rPr>
          <w:rFonts w:ascii="Liberation Serif" w:eastAsia="Calibri" w:hAnsi="Liberation Serif"/>
          <w:sz w:val="26"/>
          <w:szCs w:val="26"/>
        </w:rPr>
        <w:t> </w:t>
      </w:r>
      <w:r w:rsidRPr="00650825">
        <w:rPr>
          <w:rFonts w:ascii="Liberation Serif" w:eastAsia="Calibri" w:hAnsi="Liberation Serif"/>
          <w:sz w:val="26"/>
          <w:szCs w:val="26"/>
        </w:rPr>
        <w:t>105</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39</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000 "Наценка на товары - иное движимое имущество", 0</w:t>
      </w:r>
      <w:r w:rsidR="004C14F5" w:rsidRPr="00650825">
        <w:rPr>
          <w:rFonts w:ascii="Liberation Serif" w:eastAsia="Calibri" w:hAnsi="Liberation Serif"/>
          <w:sz w:val="26"/>
          <w:szCs w:val="26"/>
        </w:rPr>
        <w:t> </w:t>
      </w:r>
      <w:r w:rsidRPr="00650825">
        <w:rPr>
          <w:rFonts w:ascii="Liberation Serif" w:eastAsia="Calibri" w:hAnsi="Liberation Serif"/>
          <w:sz w:val="26"/>
          <w:szCs w:val="26"/>
        </w:rPr>
        <w:t>401</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20</w:t>
      </w:r>
      <w:r w:rsidR="004C14F5" w:rsidRPr="00650825">
        <w:rPr>
          <w:rFonts w:ascii="Liberation Serif" w:eastAsia="Calibri" w:hAnsi="Liberation Serif"/>
          <w:sz w:val="26"/>
          <w:szCs w:val="26"/>
        </w:rPr>
        <w:t xml:space="preserve"> </w:t>
      </w:r>
      <w:r w:rsidRPr="00650825">
        <w:rPr>
          <w:rFonts w:ascii="Liberation Serif" w:eastAsia="Calibri" w:hAnsi="Liberation Serif"/>
          <w:sz w:val="26"/>
          <w:szCs w:val="26"/>
        </w:rPr>
        <w:t>200 "Расходы экономического субъекта", сформированных до</w:t>
      </w:r>
      <w:proofErr w:type="gramEnd"/>
      <w:r w:rsidRPr="00650825">
        <w:rPr>
          <w:rFonts w:ascii="Liberation Serif" w:eastAsia="Calibri" w:hAnsi="Liberation Serif"/>
          <w:sz w:val="26"/>
          <w:szCs w:val="26"/>
        </w:rPr>
        <w:t xml:space="preserve"> заключительных операций по закрытию счетов.</w:t>
      </w:r>
    </w:p>
    <w:p w:rsidR="008F7D47" w:rsidRPr="00650825" w:rsidRDefault="008F7D47" w:rsidP="00F75794">
      <w:pPr>
        <w:ind w:firstLine="709"/>
        <w:jc w:val="both"/>
        <w:rPr>
          <w:rFonts w:ascii="Liberation Serif" w:hAnsi="Liberation Serif"/>
          <w:sz w:val="26"/>
          <w:szCs w:val="26"/>
        </w:rPr>
      </w:pPr>
    </w:p>
    <w:p w:rsidR="00F75794" w:rsidRPr="00650825" w:rsidRDefault="00F75794" w:rsidP="00F75794">
      <w:pPr>
        <w:ind w:firstLine="709"/>
        <w:jc w:val="both"/>
        <w:rPr>
          <w:rFonts w:ascii="Liberation Serif" w:hAnsi="Liberation Serif"/>
          <w:caps/>
          <w:sz w:val="26"/>
          <w:szCs w:val="26"/>
        </w:rPr>
      </w:pPr>
      <w:proofErr w:type="gramStart"/>
      <w:r w:rsidRPr="00650825">
        <w:rPr>
          <w:rFonts w:ascii="Liberation Serif" w:hAnsi="Liberation Serif"/>
          <w:sz w:val="26"/>
          <w:szCs w:val="26"/>
        </w:rPr>
        <w:t xml:space="preserve">1.4 Отчет о движении денежных средств учреждения (ф. 0503723) составляется в разрезе кодов </w:t>
      </w:r>
      <w:r w:rsidRPr="00650825">
        <w:rPr>
          <w:rFonts w:ascii="Liberation Serif" w:hAnsi="Liberation Serif" w:cs="Liberation Serif"/>
          <w:color w:val="000000"/>
          <w:sz w:val="26"/>
          <w:szCs w:val="26"/>
        </w:rPr>
        <w:t xml:space="preserve">классификации операций сектора государственного </w:t>
      </w:r>
      <w:r w:rsidR="0001114C" w:rsidRPr="00650825">
        <w:rPr>
          <w:rFonts w:ascii="Liberation Serif" w:hAnsi="Liberation Serif" w:cs="Liberation Serif"/>
          <w:color w:val="000000"/>
          <w:sz w:val="26"/>
          <w:szCs w:val="26"/>
        </w:rPr>
        <w:t xml:space="preserve">управления </w:t>
      </w:r>
      <w:r w:rsidRPr="00650825">
        <w:rPr>
          <w:rFonts w:ascii="Liberation Serif" w:hAnsi="Liberation Serif" w:cs="Liberation Serif"/>
          <w:color w:val="000000"/>
          <w:sz w:val="26"/>
          <w:szCs w:val="26"/>
        </w:rPr>
        <w:t>(далее - К</w:t>
      </w:r>
      <w:r w:rsidRPr="00650825">
        <w:rPr>
          <w:rFonts w:ascii="Liberation Serif" w:hAnsi="Liberation Serif"/>
          <w:color w:val="000000"/>
          <w:sz w:val="26"/>
          <w:szCs w:val="26"/>
        </w:rPr>
        <w:t>ОСГУ),</w:t>
      </w:r>
      <w:r w:rsidRPr="00650825">
        <w:rPr>
          <w:rFonts w:ascii="Liberation Serif" w:hAnsi="Liberation Serif"/>
          <w:sz w:val="26"/>
          <w:szCs w:val="26"/>
        </w:rPr>
        <w:t xml:space="preserve"> на основании аналитических данных по видам поступлений и выбытий, отраженным на </w:t>
      </w:r>
      <w:proofErr w:type="spellStart"/>
      <w:r w:rsidRPr="00650825">
        <w:rPr>
          <w:rFonts w:ascii="Liberation Serif" w:hAnsi="Liberation Serif"/>
          <w:sz w:val="26"/>
          <w:szCs w:val="26"/>
        </w:rPr>
        <w:t>забалансовых</w:t>
      </w:r>
      <w:proofErr w:type="spellEnd"/>
      <w:r w:rsidRPr="00650825">
        <w:rPr>
          <w:rFonts w:ascii="Liberation Serif" w:hAnsi="Liberation Serif"/>
          <w:sz w:val="26"/>
          <w:szCs w:val="26"/>
        </w:rPr>
        <w:t xml:space="preserve"> счетах 17 "Поступления денежных средств", 18 "Выбытия денежных средств", открытых к счетам 020111000 "Денежные средства учреждения на лицевых счетах в органе казначейства", 020121000 "Денежные средства учреждения на счетах</w:t>
      </w:r>
      <w:proofErr w:type="gramEnd"/>
      <w:r w:rsidRPr="00650825">
        <w:rPr>
          <w:rFonts w:ascii="Liberation Serif" w:hAnsi="Liberation Serif"/>
          <w:sz w:val="26"/>
          <w:szCs w:val="26"/>
        </w:rPr>
        <w:t xml:space="preserve">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020134000 "Касса", 021003000 "Расчеты с финансовым органом по наличным денежным средствам".  </w:t>
      </w:r>
    </w:p>
    <w:p w:rsidR="00F75794" w:rsidRPr="00650825" w:rsidRDefault="00F75794" w:rsidP="00F75794">
      <w:pPr>
        <w:ind w:firstLine="709"/>
        <w:jc w:val="both"/>
        <w:rPr>
          <w:rFonts w:ascii="Liberation Serif" w:eastAsia="Calibri" w:hAnsi="Liberation Serif" w:cs="Liberation Serif"/>
          <w:sz w:val="26"/>
          <w:szCs w:val="26"/>
        </w:rPr>
      </w:pPr>
      <w:r w:rsidRPr="00650825">
        <w:rPr>
          <w:rFonts w:ascii="Liberation Serif" w:eastAsia="Calibri" w:hAnsi="Liberation Serif" w:cs="Liberation Serif"/>
          <w:sz w:val="26"/>
          <w:szCs w:val="26"/>
        </w:rPr>
        <w:t xml:space="preserve">В графе 5 </w:t>
      </w:r>
      <w:hyperlink r:id="rId11" w:history="1">
        <w:r w:rsidRPr="00650825">
          <w:rPr>
            <w:rFonts w:ascii="Liberation Serif" w:eastAsia="Calibri" w:hAnsi="Liberation Serif" w:cs="Liberation Serif"/>
            <w:sz w:val="26"/>
            <w:szCs w:val="26"/>
          </w:rPr>
          <w:t>раздела 1</w:t>
        </w:r>
      </w:hyperlink>
      <w:r w:rsidRPr="00650825">
        <w:rPr>
          <w:rFonts w:ascii="Liberation Serif" w:eastAsia="Calibri" w:hAnsi="Liberation Serif" w:cs="Liberation Serif"/>
          <w:sz w:val="26"/>
          <w:szCs w:val="26"/>
        </w:rPr>
        <w:t xml:space="preserve"> "Поступления", </w:t>
      </w:r>
      <w:hyperlink r:id="rId12" w:history="1">
        <w:r w:rsidRPr="00650825">
          <w:rPr>
            <w:rFonts w:ascii="Liberation Serif" w:eastAsia="Calibri" w:hAnsi="Liberation Serif" w:cs="Liberation Serif"/>
            <w:sz w:val="26"/>
            <w:szCs w:val="26"/>
          </w:rPr>
          <w:t>раздела 2</w:t>
        </w:r>
      </w:hyperlink>
      <w:r w:rsidRPr="00650825">
        <w:rPr>
          <w:rFonts w:ascii="Liberation Serif" w:eastAsia="Calibri" w:hAnsi="Liberation Serif" w:cs="Liberation Serif"/>
          <w:sz w:val="26"/>
          <w:szCs w:val="26"/>
        </w:rPr>
        <w:t xml:space="preserve"> "Выбытия" и </w:t>
      </w:r>
      <w:hyperlink r:id="rId13" w:history="1">
        <w:r w:rsidRPr="00650825">
          <w:rPr>
            <w:rFonts w:ascii="Liberation Serif" w:eastAsia="Calibri" w:hAnsi="Liberation Serif" w:cs="Liberation Serif"/>
            <w:sz w:val="26"/>
            <w:szCs w:val="26"/>
          </w:rPr>
          <w:t>раздела 3</w:t>
        </w:r>
      </w:hyperlink>
      <w:r w:rsidRPr="00650825">
        <w:rPr>
          <w:rFonts w:ascii="Liberation Serif" w:eastAsia="Calibri" w:hAnsi="Liberation Serif" w:cs="Liberation Serif"/>
          <w:sz w:val="26"/>
          <w:szCs w:val="26"/>
        </w:rPr>
        <w:t xml:space="preserve"> "Изменение остатков средств" отражаются показатели движения денежных средств за аналогичный период прошлого года в порядке, установленном </w:t>
      </w:r>
      <w:hyperlink r:id="rId14" w:history="1">
        <w:r w:rsidRPr="00650825">
          <w:rPr>
            <w:rFonts w:ascii="Liberation Serif" w:eastAsia="Calibri" w:hAnsi="Liberation Serif" w:cs="Liberation Serif"/>
            <w:sz w:val="26"/>
            <w:szCs w:val="26"/>
          </w:rPr>
          <w:t>пунктом 55.1</w:t>
        </w:r>
      </w:hyperlink>
      <w:r w:rsidRPr="00650825">
        <w:rPr>
          <w:rFonts w:ascii="Liberation Serif" w:eastAsia="Calibri" w:hAnsi="Liberation Serif" w:cs="Liberation Serif"/>
          <w:sz w:val="26"/>
          <w:szCs w:val="26"/>
        </w:rPr>
        <w:t xml:space="preserve"> Инструкции № 33н.</w:t>
      </w:r>
    </w:p>
    <w:p w:rsidR="00F75794" w:rsidRPr="00650825" w:rsidRDefault="00F75794" w:rsidP="00F75794">
      <w:pPr>
        <w:ind w:firstLine="709"/>
        <w:jc w:val="both"/>
        <w:rPr>
          <w:rFonts w:ascii="Liberation Serif" w:hAnsi="Liberation Serif"/>
          <w:caps/>
          <w:sz w:val="26"/>
          <w:szCs w:val="26"/>
        </w:rPr>
      </w:pPr>
      <w:proofErr w:type="gramStart"/>
      <w:r w:rsidRPr="00650825">
        <w:rPr>
          <w:rFonts w:ascii="Liberation Serif" w:hAnsi="Liberation Serif"/>
          <w:sz w:val="26"/>
          <w:szCs w:val="26"/>
        </w:rPr>
        <w:t xml:space="preserve">Показатели в графе 4 по строкам 4630, 4640, 5010, 5020 Отчета (ф. 0503723) отражаются с учетом показателей по поступлениям (выбытиям) денежных средств, отраженных на </w:t>
      </w:r>
      <w:proofErr w:type="spellStart"/>
      <w:r w:rsidRPr="00650825">
        <w:rPr>
          <w:rFonts w:ascii="Liberation Serif" w:hAnsi="Liberation Serif"/>
          <w:sz w:val="26"/>
          <w:szCs w:val="26"/>
        </w:rPr>
        <w:t>забалансовых</w:t>
      </w:r>
      <w:proofErr w:type="spellEnd"/>
      <w:r w:rsidRPr="00650825">
        <w:rPr>
          <w:rFonts w:ascii="Liberation Serif" w:hAnsi="Liberation Serif"/>
          <w:sz w:val="26"/>
          <w:szCs w:val="26"/>
        </w:rPr>
        <w:t xml:space="preserve"> счетах 17 «Поступление денежных средств» и 18 «Выбытия денежных средств», открытых к счетам 0</w:t>
      </w:r>
      <w:r w:rsidR="00670551" w:rsidRPr="00650825">
        <w:rPr>
          <w:rFonts w:ascii="Liberation Serif" w:hAnsi="Liberation Serif"/>
          <w:sz w:val="26"/>
          <w:szCs w:val="26"/>
        </w:rPr>
        <w:t> </w:t>
      </w:r>
      <w:r w:rsidRPr="00650825">
        <w:rPr>
          <w:rFonts w:ascii="Liberation Serif" w:hAnsi="Liberation Serif"/>
          <w:sz w:val="26"/>
          <w:szCs w:val="26"/>
        </w:rPr>
        <w:t>304</w:t>
      </w:r>
      <w:r w:rsidR="00670551" w:rsidRPr="00650825">
        <w:rPr>
          <w:rFonts w:ascii="Liberation Serif" w:hAnsi="Liberation Serif"/>
          <w:sz w:val="26"/>
          <w:szCs w:val="26"/>
        </w:rPr>
        <w:t xml:space="preserve"> </w:t>
      </w:r>
      <w:r w:rsidRPr="00650825">
        <w:rPr>
          <w:rFonts w:ascii="Liberation Serif" w:hAnsi="Liberation Serif"/>
          <w:sz w:val="26"/>
          <w:szCs w:val="26"/>
        </w:rPr>
        <w:t>06</w:t>
      </w:r>
      <w:r w:rsidR="00670551" w:rsidRPr="00650825">
        <w:rPr>
          <w:rFonts w:ascii="Liberation Serif" w:hAnsi="Liberation Serif"/>
          <w:sz w:val="26"/>
          <w:szCs w:val="26"/>
        </w:rPr>
        <w:t xml:space="preserve"> </w:t>
      </w:r>
      <w:r w:rsidRPr="00650825">
        <w:rPr>
          <w:rFonts w:ascii="Liberation Serif" w:hAnsi="Liberation Serif"/>
          <w:sz w:val="26"/>
          <w:szCs w:val="26"/>
        </w:rPr>
        <w:t>000 «Расчеты с прочими кредитора</w:t>
      </w:r>
      <w:r w:rsidR="002524A2" w:rsidRPr="00650825">
        <w:rPr>
          <w:rFonts w:ascii="Liberation Serif" w:hAnsi="Liberation Serif"/>
          <w:sz w:val="26"/>
          <w:szCs w:val="26"/>
        </w:rPr>
        <w:t xml:space="preserve">ми», </w:t>
      </w:r>
      <w:r w:rsidRPr="00650825">
        <w:rPr>
          <w:rFonts w:ascii="Liberation Serif" w:hAnsi="Liberation Serif"/>
          <w:sz w:val="26"/>
          <w:szCs w:val="26"/>
        </w:rPr>
        <w:t>в части операций по привлечению денежных средств в рамках покрытия кассового разрыва при исполнении</w:t>
      </w:r>
      <w:proofErr w:type="gramEnd"/>
      <w:r w:rsidRPr="00650825">
        <w:rPr>
          <w:rFonts w:ascii="Liberation Serif" w:hAnsi="Liberation Serif"/>
          <w:sz w:val="26"/>
          <w:szCs w:val="26"/>
        </w:rPr>
        <w:t xml:space="preserve"> обязательства в пределах остатка денежных средств на лицевом счете учреждения (заимствование средств между видами деятельности).</w:t>
      </w:r>
    </w:p>
    <w:p w:rsidR="00F75794" w:rsidRPr="00650825" w:rsidRDefault="00F75794" w:rsidP="00F75794">
      <w:pPr>
        <w:ind w:firstLine="709"/>
        <w:jc w:val="both"/>
        <w:rPr>
          <w:rFonts w:ascii="Liberation Serif" w:hAnsi="Liberation Serif"/>
          <w:caps/>
          <w:sz w:val="26"/>
          <w:szCs w:val="26"/>
        </w:rPr>
      </w:pPr>
      <w:r w:rsidRPr="00650825">
        <w:rPr>
          <w:rFonts w:ascii="Liberation Serif" w:hAnsi="Liberation Serif"/>
          <w:sz w:val="26"/>
          <w:szCs w:val="26"/>
        </w:rPr>
        <w:t xml:space="preserve">Также обращаем внимание, что при формировании показателей </w:t>
      </w:r>
      <w:r w:rsidRPr="00650825">
        <w:rPr>
          <w:rFonts w:ascii="Liberation Serif" w:hAnsi="Liberation Serif"/>
          <w:sz w:val="26"/>
          <w:szCs w:val="26"/>
        </w:rPr>
        <w:br/>
        <w:t>по движению денежных средств по строкам 5010 и 5020 обороты по счету</w:t>
      </w:r>
      <w:r w:rsidR="00B72BB8">
        <w:rPr>
          <w:rFonts w:ascii="Liberation Serif" w:hAnsi="Liberation Serif"/>
          <w:sz w:val="26"/>
          <w:szCs w:val="26"/>
        </w:rPr>
        <w:t xml:space="preserve">         </w:t>
      </w:r>
      <w:r w:rsidRPr="00650825">
        <w:rPr>
          <w:rFonts w:ascii="Liberation Serif" w:hAnsi="Liberation Serif"/>
          <w:sz w:val="26"/>
          <w:szCs w:val="26"/>
        </w:rPr>
        <w:t xml:space="preserve"> 0</w:t>
      </w:r>
      <w:r w:rsidR="00670551" w:rsidRPr="00650825">
        <w:rPr>
          <w:rFonts w:ascii="Liberation Serif" w:hAnsi="Liberation Serif"/>
          <w:sz w:val="26"/>
          <w:szCs w:val="26"/>
        </w:rPr>
        <w:t> </w:t>
      </w:r>
      <w:r w:rsidRPr="00650825">
        <w:rPr>
          <w:rFonts w:ascii="Liberation Serif" w:hAnsi="Liberation Serif"/>
          <w:sz w:val="26"/>
          <w:szCs w:val="26"/>
        </w:rPr>
        <w:t>201</w:t>
      </w:r>
      <w:r w:rsidR="00670551" w:rsidRPr="00650825">
        <w:rPr>
          <w:rFonts w:ascii="Liberation Serif" w:hAnsi="Liberation Serif"/>
          <w:sz w:val="26"/>
          <w:szCs w:val="26"/>
        </w:rPr>
        <w:t xml:space="preserve"> </w:t>
      </w:r>
      <w:r w:rsidRPr="00650825">
        <w:rPr>
          <w:rFonts w:ascii="Liberation Serif" w:hAnsi="Liberation Serif"/>
          <w:sz w:val="26"/>
          <w:szCs w:val="26"/>
        </w:rPr>
        <w:t>22</w:t>
      </w:r>
      <w:r w:rsidR="00670551" w:rsidRPr="00650825">
        <w:rPr>
          <w:rFonts w:ascii="Liberation Serif" w:hAnsi="Liberation Serif"/>
          <w:sz w:val="26"/>
          <w:szCs w:val="26"/>
        </w:rPr>
        <w:t xml:space="preserve"> </w:t>
      </w:r>
      <w:r w:rsidRPr="00650825">
        <w:rPr>
          <w:rFonts w:ascii="Liberation Serif" w:hAnsi="Liberation Serif"/>
          <w:sz w:val="26"/>
          <w:szCs w:val="26"/>
        </w:rPr>
        <w:t>000 «Денежные средства учреждения, размещенные на депозиты в кредит</w:t>
      </w:r>
      <w:r w:rsidR="002524A2" w:rsidRPr="00650825">
        <w:rPr>
          <w:rFonts w:ascii="Liberation Serif" w:hAnsi="Liberation Serif"/>
          <w:sz w:val="26"/>
          <w:szCs w:val="26"/>
        </w:rPr>
        <w:t xml:space="preserve">ной организации» </w:t>
      </w:r>
      <w:r w:rsidRPr="00650825">
        <w:rPr>
          <w:rFonts w:ascii="Liberation Serif" w:hAnsi="Liberation Serif"/>
          <w:sz w:val="26"/>
          <w:szCs w:val="26"/>
        </w:rPr>
        <w:t>не учитываются. Данные оборот</w:t>
      </w:r>
      <w:r w:rsidR="00670551" w:rsidRPr="00650825">
        <w:rPr>
          <w:rFonts w:ascii="Liberation Serif" w:hAnsi="Liberation Serif"/>
          <w:sz w:val="26"/>
          <w:szCs w:val="26"/>
        </w:rPr>
        <w:t>ы следует отражать по строкам 4910 и 49</w:t>
      </w:r>
      <w:r w:rsidRPr="00650825">
        <w:rPr>
          <w:rFonts w:ascii="Liberation Serif" w:hAnsi="Liberation Serif"/>
          <w:sz w:val="26"/>
          <w:szCs w:val="26"/>
        </w:rPr>
        <w:t xml:space="preserve">20. </w:t>
      </w:r>
    </w:p>
    <w:p w:rsidR="00F75794" w:rsidRPr="00650825" w:rsidRDefault="00F75794" w:rsidP="00F75794">
      <w:pPr>
        <w:ind w:firstLine="709"/>
        <w:jc w:val="both"/>
        <w:rPr>
          <w:rFonts w:ascii="Liberation Serif" w:hAnsi="Liberation Serif"/>
          <w:caps/>
          <w:sz w:val="26"/>
          <w:szCs w:val="26"/>
        </w:rPr>
      </w:pPr>
      <w:r w:rsidRPr="00650825">
        <w:rPr>
          <w:rFonts w:ascii="Liberation Serif" w:hAnsi="Liberation Serif"/>
          <w:sz w:val="26"/>
          <w:szCs w:val="26"/>
        </w:rPr>
        <w:t>Показатели строки 900 «Расходы, всего» раздела 4 Отчета ф. 0503723 детализируются по КОСГУ (графа 3), кодам видов расходов (графа 4) и соответствующим  кодам раздела подраздела расходов (графа 5). При этом  графа 6 раздела 4 не заполняется.</w:t>
      </w:r>
    </w:p>
    <w:p w:rsidR="00F75794" w:rsidRPr="00650825" w:rsidRDefault="00F75794" w:rsidP="00F75794">
      <w:pPr>
        <w:ind w:firstLine="709"/>
        <w:jc w:val="both"/>
        <w:rPr>
          <w:rFonts w:ascii="Liberation Serif" w:hAnsi="Liberation Serif"/>
          <w:caps/>
          <w:color w:val="FF0000"/>
          <w:sz w:val="26"/>
          <w:szCs w:val="26"/>
        </w:rPr>
      </w:pP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1.5 Отчет об исполнении учреждением плана его финансово-хозяйственной деятельности (ф.0503737) (далее–Отчет ф.0503737) формируется и представляется в Финансовое управление раздельно по видам финансового обеспечения (коды 2,4,5,6,7) в соответствии с требованиями Инструкции №33н.</w:t>
      </w:r>
    </w:p>
    <w:p w:rsidR="00F75794" w:rsidRPr="00650825" w:rsidRDefault="00F75794" w:rsidP="00F75794">
      <w:pPr>
        <w:widowControl w:val="0"/>
        <w:ind w:firstLine="709"/>
        <w:contextualSpacing/>
        <w:jc w:val="both"/>
        <w:rPr>
          <w:rFonts w:ascii="Liberation Serif" w:hAnsi="Liberation Serif"/>
          <w:caps/>
          <w:sz w:val="26"/>
          <w:szCs w:val="26"/>
        </w:rPr>
      </w:pPr>
      <w:r w:rsidRPr="00650825">
        <w:rPr>
          <w:rFonts w:ascii="Liberation Serif" w:hAnsi="Liberation Serif"/>
          <w:sz w:val="26"/>
          <w:szCs w:val="26"/>
        </w:rPr>
        <w:t xml:space="preserve">Формирование показателей Отчета ф. 0503737 по строкам отчета осуществляется с указанием: </w:t>
      </w:r>
      <w:r w:rsidRPr="00650825">
        <w:rPr>
          <w:rFonts w:ascii="Liberation Serif" w:hAnsi="Liberation Serif"/>
          <w:color w:val="000000"/>
          <w:sz w:val="26"/>
          <w:szCs w:val="26"/>
        </w:rPr>
        <w:t xml:space="preserve">в разделе 1 «Доходы учреждения» кодов аналитической группы подвидов доходов бюджетов,  в разделе «Расходы бюджета» кодов видов расходов бюджетов, в разделе 3 «Источники финансирования дефицита средств учреждения» кодов  аналитической </w:t>
      </w:r>
      <w:proofErr w:type="gramStart"/>
      <w:r w:rsidRPr="00650825">
        <w:rPr>
          <w:rFonts w:ascii="Liberation Serif" w:hAnsi="Liberation Serif"/>
          <w:color w:val="000000"/>
          <w:sz w:val="26"/>
          <w:szCs w:val="26"/>
        </w:rPr>
        <w:t xml:space="preserve">группы видов источников финансирования  </w:t>
      </w:r>
      <w:r w:rsidR="00691DB7" w:rsidRPr="00650825">
        <w:rPr>
          <w:rFonts w:ascii="Liberation Serif" w:hAnsi="Liberation Serif"/>
          <w:color w:val="000000"/>
          <w:sz w:val="26"/>
          <w:szCs w:val="26"/>
        </w:rPr>
        <w:t xml:space="preserve">дефицита </w:t>
      </w:r>
      <w:r w:rsidRPr="00650825">
        <w:rPr>
          <w:rFonts w:ascii="Liberation Serif" w:hAnsi="Liberation Serif"/>
          <w:color w:val="000000"/>
          <w:sz w:val="26"/>
          <w:szCs w:val="26"/>
        </w:rPr>
        <w:t>бюджетов</w:t>
      </w:r>
      <w:proofErr w:type="gramEnd"/>
      <w:r w:rsidRPr="00650825">
        <w:rPr>
          <w:rFonts w:ascii="Liberation Serif" w:hAnsi="Liberation Serif"/>
          <w:color w:val="000000"/>
          <w:sz w:val="26"/>
          <w:szCs w:val="26"/>
        </w:rPr>
        <w:t>.</w:t>
      </w:r>
    </w:p>
    <w:p w:rsidR="00F75794" w:rsidRPr="00650825" w:rsidRDefault="00F75794" w:rsidP="00F75794">
      <w:pPr>
        <w:pStyle w:val="Standard"/>
        <w:widowControl w:val="0"/>
        <w:suppressAutoHyphens/>
        <w:ind w:firstLine="709"/>
        <w:jc w:val="both"/>
        <w:rPr>
          <w:sz w:val="26"/>
          <w:szCs w:val="26"/>
        </w:rPr>
      </w:pPr>
      <w:r w:rsidRPr="00650825">
        <w:rPr>
          <w:sz w:val="26"/>
          <w:szCs w:val="26"/>
        </w:rPr>
        <w:t xml:space="preserve">Показатели Отчета ф.0503737 в части полученных субсидий должны соответствовать расходам учредителя, </w:t>
      </w:r>
      <w:r w:rsidRPr="00650825">
        <w:rPr>
          <w:color w:val="000000"/>
          <w:sz w:val="26"/>
          <w:szCs w:val="26"/>
        </w:rPr>
        <w:t xml:space="preserve">отраженным в Отчете </w:t>
      </w:r>
      <w:r w:rsidRPr="00650825">
        <w:rPr>
          <w:rFonts w:cs="Arial"/>
          <w:color w:val="000000"/>
          <w:sz w:val="26"/>
          <w:szCs w:val="26"/>
        </w:rPr>
        <w:t xml:space="preserve">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650825">
        <w:rPr>
          <w:color w:val="000000"/>
          <w:sz w:val="26"/>
          <w:szCs w:val="26"/>
        </w:rPr>
        <w:t xml:space="preserve">бюджетной отчетности, по </w:t>
      </w:r>
      <w:r w:rsidRPr="00650825">
        <w:rPr>
          <w:rFonts w:cs="Arial"/>
          <w:color w:val="000000"/>
          <w:sz w:val="26"/>
          <w:szCs w:val="26"/>
        </w:rPr>
        <w:t>соответствующим кодам видов расходов.</w:t>
      </w:r>
    </w:p>
    <w:p w:rsidR="00F75794" w:rsidRPr="00650825" w:rsidRDefault="00F75794" w:rsidP="00F75794">
      <w:pPr>
        <w:ind w:firstLine="709"/>
        <w:jc w:val="both"/>
        <w:rPr>
          <w:rFonts w:ascii="Liberation Serif" w:hAnsi="Liberation Serif"/>
          <w:caps/>
          <w:sz w:val="26"/>
          <w:szCs w:val="26"/>
        </w:rPr>
      </w:pPr>
      <w:r w:rsidRPr="00650825">
        <w:rPr>
          <w:rFonts w:ascii="Liberation Serif" w:hAnsi="Liberation Serif"/>
          <w:sz w:val="26"/>
          <w:szCs w:val="26"/>
        </w:rPr>
        <w:t>В графе 8 «Некассовые операции» Отчета ф. 0503737 отражаются операции, исполненные без движения средств учреждения на лицевом счете.</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 xml:space="preserve">По таким операциям дополнительно просим представить информацию </w:t>
      </w:r>
      <w:r w:rsidRPr="00650825">
        <w:rPr>
          <w:rFonts w:ascii="Liberation Serif" w:hAnsi="Liberation Serif"/>
          <w:sz w:val="26"/>
          <w:szCs w:val="26"/>
        </w:rPr>
        <w:br/>
        <w:t xml:space="preserve">по расшифровке сумм, отраженных в графе 8 «Некассовые операции» Отчета </w:t>
      </w:r>
      <w:r w:rsidRPr="00650825">
        <w:rPr>
          <w:rFonts w:ascii="Liberation Serif" w:hAnsi="Liberation Serif"/>
          <w:sz w:val="26"/>
          <w:szCs w:val="26"/>
        </w:rPr>
        <w:br/>
        <w:t xml:space="preserve">ф. 0503737 по форме, согласно Приложению </w:t>
      </w:r>
      <w:r w:rsidR="008F688E" w:rsidRPr="00650825">
        <w:rPr>
          <w:rFonts w:ascii="Liberation Serif" w:hAnsi="Liberation Serif"/>
          <w:sz w:val="26"/>
          <w:szCs w:val="26"/>
        </w:rPr>
        <w:t>№</w:t>
      </w:r>
      <w:r w:rsidRPr="00650825">
        <w:rPr>
          <w:rFonts w:ascii="Liberation Serif" w:hAnsi="Liberation Serif"/>
          <w:sz w:val="26"/>
          <w:szCs w:val="26"/>
        </w:rPr>
        <w:t>1.</w:t>
      </w:r>
    </w:p>
    <w:p w:rsidR="00F75794" w:rsidRPr="00650825" w:rsidRDefault="00F75794" w:rsidP="00F75794">
      <w:pPr>
        <w:ind w:firstLine="540"/>
        <w:jc w:val="both"/>
        <w:rPr>
          <w:rFonts w:ascii="Liberation Serif" w:hAnsi="Liberation Serif"/>
          <w:sz w:val="26"/>
          <w:szCs w:val="26"/>
        </w:rPr>
      </w:pPr>
      <w:proofErr w:type="gramStart"/>
      <w:r w:rsidRPr="00650825">
        <w:rPr>
          <w:rFonts w:ascii="Liberation Serif" w:hAnsi="Liberation Serif"/>
          <w:sz w:val="26"/>
          <w:szCs w:val="26"/>
        </w:rPr>
        <w:t>Движение денежных средств между счетами: 0</w:t>
      </w:r>
      <w:r w:rsidR="008F7D47" w:rsidRPr="00650825">
        <w:rPr>
          <w:rFonts w:ascii="Liberation Serif" w:hAnsi="Liberation Serif"/>
          <w:sz w:val="26"/>
          <w:szCs w:val="26"/>
        </w:rPr>
        <w:t> </w:t>
      </w:r>
      <w:r w:rsidRPr="00650825">
        <w:rPr>
          <w:rFonts w:ascii="Liberation Serif" w:hAnsi="Liberation Serif"/>
          <w:sz w:val="26"/>
          <w:szCs w:val="26"/>
        </w:rPr>
        <w:t>201</w:t>
      </w:r>
      <w:r w:rsidR="008F7D47" w:rsidRPr="00650825">
        <w:rPr>
          <w:rFonts w:ascii="Liberation Serif" w:hAnsi="Liberation Serif"/>
          <w:sz w:val="26"/>
          <w:szCs w:val="26"/>
        </w:rPr>
        <w:t xml:space="preserve"> </w:t>
      </w:r>
      <w:r w:rsidRPr="00650825">
        <w:rPr>
          <w:rFonts w:ascii="Liberation Serif" w:hAnsi="Liberation Serif"/>
          <w:sz w:val="26"/>
          <w:szCs w:val="26"/>
        </w:rPr>
        <w:t>11</w:t>
      </w:r>
      <w:r w:rsidR="008F7D47" w:rsidRPr="00650825">
        <w:rPr>
          <w:rFonts w:ascii="Liberation Serif" w:hAnsi="Liberation Serif"/>
          <w:sz w:val="26"/>
          <w:szCs w:val="26"/>
        </w:rPr>
        <w:t xml:space="preserve"> </w:t>
      </w:r>
      <w:r w:rsidRPr="00650825">
        <w:rPr>
          <w:rFonts w:ascii="Liberation Serif" w:hAnsi="Liberation Serif"/>
          <w:sz w:val="26"/>
          <w:szCs w:val="26"/>
        </w:rPr>
        <w:t>000 "Денежные средства учреждения на лицевых счетах в органе казначейства", 0</w:t>
      </w:r>
      <w:r w:rsidR="008F7D47" w:rsidRPr="00650825">
        <w:rPr>
          <w:rFonts w:ascii="Liberation Serif" w:hAnsi="Liberation Serif"/>
          <w:sz w:val="26"/>
          <w:szCs w:val="26"/>
        </w:rPr>
        <w:t> </w:t>
      </w:r>
      <w:r w:rsidRPr="00650825">
        <w:rPr>
          <w:rFonts w:ascii="Liberation Serif" w:hAnsi="Liberation Serif"/>
          <w:sz w:val="26"/>
          <w:szCs w:val="26"/>
        </w:rPr>
        <w:t>201</w:t>
      </w:r>
      <w:r w:rsidR="008F7D47" w:rsidRPr="00650825">
        <w:rPr>
          <w:rFonts w:ascii="Liberation Serif" w:hAnsi="Liberation Serif"/>
          <w:sz w:val="26"/>
          <w:szCs w:val="26"/>
        </w:rPr>
        <w:t xml:space="preserve"> </w:t>
      </w:r>
      <w:r w:rsidRPr="00650825">
        <w:rPr>
          <w:rFonts w:ascii="Liberation Serif" w:hAnsi="Liberation Serif"/>
          <w:sz w:val="26"/>
          <w:szCs w:val="26"/>
        </w:rPr>
        <w:t>21</w:t>
      </w:r>
      <w:r w:rsidR="008F7D47" w:rsidRPr="00650825">
        <w:rPr>
          <w:rFonts w:ascii="Liberation Serif" w:hAnsi="Liberation Serif"/>
          <w:sz w:val="26"/>
          <w:szCs w:val="26"/>
        </w:rPr>
        <w:t xml:space="preserve"> </w:t>
      </w:r>
      <w:r w:rsidRPr="00650825">
        <w:rPr>
          <w:rFonts w:ascii="Liberation Serif" w:hAnsi="Liberation Serif"/>
          <w:sz w:val="26"/>
          <w:szCs w:val="26"/>
        </w:rPr>
        <w:t xml:space="preserve">000 "Денежные средства учреждения на счетах в кредитной организации",  </w:t>
      </w:r>
      <w:r w:rsidR="008F7D47" w:rsidRPr="00650825">
        <w:rPr>
          <w:rFonts w:ascii="Liberation Serif" w:hAnsi="Liberation Serif"/>
          <w:sz w:val="26"/>
          <w:szCs w:val="26"/>
        </w:rPr>
        <w:t xml:space="preserve">             </w:t>
      </w:r>
      <w:r w:rsidRPr="00650825">
        <w:rPr>
          <w:rFonts w:ascii="Liberation Serif" w:hAnsi="Liberation Serif"/>
          <w:sz w:val="26"/>
          <w:szCs w:val="26"/>
        </w:rPr>
        <w:t>0</w:t>
      </w:r>
      <w:r w:rsidR="008F7D47" w:rsidRPr="00650825">
        <w:rPr>
          <w:rFonts w:ascii="Liberation Serif" w:hAnsi="Liberation Serif"/>
          <w:sz w:val="26"/>
          <w:szCs w:val="26"/>
        </w:rPr>
        <w:t> </w:t>
      </w:r>
      <w:r w:rsidRPr="00650825">
        <w:rPr>
          <w:rFonts w:ascii="Liberation Serif" w:hAnsi="Liberation Serif"/>
          <w:sz w:val="26"/>
          <w:szCs w:val="26"/>
        </w:rPr>
        <w:t>201</w:t>
      </w:r>
      <w:r w:rsidR="008F7D47" w:rsidRPr="00650825">
        <w:rPr>
          <w:rFonts w:ascii="Liberation Serif" w:hAnsi="Liberation Serif"/>
          <w:sz w:val="26"/>
          <w:szCs w:val="26"/>
        </w:rPr>
        <w:t xml:space="preserve"> </w:t>
      </w:r>
      <w:r w:rsidRPr="00650825">
        <w:rPr>
          <w:rFonts w:ascii="Liberation Serif" w:hAnsi="Liberation Serif"/>
          <w:sz w:val="26"/>
          <w:szCs w:val="26"/>
        </w:rPr>
        <w:t>26</w:t>
      </w:r>
      <w:r w:rsidR="008F7D47" w:rsidRPr="00650825">
        <w:rPr>
          <w:rFonts w:ascii="Liberation Serif" w:hAnsi="Liberation Serif"/>
          <w:sz w:val="26"/>
          <w:szCs w:val="26"/>
        </w:rPr>
        <w:t xml:space="preserve"> </w:t>
      </w:r>
      <w:r w:rsidRPr="00650825">
        <w:rPr>
          <w:rFonts w:ascii="Liberation Serif" w:hAnsi="Liberation Serif"/>
          <w:sz w:val="26"/>
          <w:szCs w:val="26"/>
        </w:rPr>
        <w:t>000 "Денежные средства учреждения на специальных счетах в кредитной организации", 0</w:t>
      </w:r>
      <w:r w:rsidR="008F7D47" w:rsidRPr="00650825">
        <w:rPr>
          <w:rFonts w:ascii="Liberation Serif" w:hAnsi="Liberation Serif"/>
          <w:sz w:val="26"/>
          <w:szCs w:val="26"/>
        </w:rPr>
        <w:t> </w:t>
      </w:r>
      <w:r w:rsidRPr="00650825">
        <w:rPr>
          <w:rFonts w:ascii="Liberation Serif" w:hAnsi="Liberation Serif"/>
          <w:sz w:val="26"/>
          <w:szCs w:val="26"/>
        </w:rPr>
        <w:t>201</w:t>
      </w:r>
      <w:r w:rsidR="008F7D47" w:rsidRPr="00650825">
        <w:rPr>
          <w:rFonts w:ascii="Liberation Serif" w:hAnsi="Liberation Serif"/>
          <w:sz w:val="26"/>
          <w:szCs w:val="26"/>
        </w:rPr>
        <w:t xml:space="preserve"> </w:t>
      </w:r>
      <w:r w:rsidRPr="00650825">
        <w:rPr>
          <w:rFonts w:ascii="Liberation Serif" w:hAnsi="Liberation Serif"/>
          <w:sz w:val="26"/>
          <w:szCs w:val="26"/>
        </w:rPr>
        <w:t>27</w:t>
      </w:r>
      <w:r w:rsidR="008F7D47" w:rsidRPr="00650825">
        <w:rPr>
          <w:rFonts w:ascii="Liberation Serif" w:hAnsi="Liberation Serif"/>
          <w:sz w:val="26"/>
          <w:szCs w:val="26"/>
        </w:rPr>
        <w:t xml:space="preserve"> </w:t>
      </w:r>
      <w:r w:rsidRPr="00650825">
        <w:rPr>
          <w:rFonts w:ascii="Liberation Serif" w:hAnsi="Liberation Serif"/>
          <w:sz w:val="26"/>
          <w:szCs w:val="26"/>
        </w:rPr>
        <w:t>000 "Денежные средства учреждения в иностранной валюте на счетах в кредитной организации" и счетом</w:t>
      </w:r>
      <w:proofErr w:type="gramEnd"/>
      <w:r w:rsidR="00B72BB8">
        <w:rPr>
          <w:rFonts w:ascii="Liberation Serif" w:hAnsi="Liberation Serif"/>
          <w:sz w:val="26"/>
          <w:szCs w:val="26"/>
        </w:rPr>
        <w:t xml:space="preserve"> </w:t>
      </w:r>
      <w:r w:rsidRPr="00650825">
        <w:rPr>
          <w:rFonts w:ascii="Liberation Serif" w:hAnsi="Liberation Serif"/>
          <w:sz w:val="26"/>
          <w:szCs w:val="26"/>
        </w:rPr>
        <w:t>0</w:t>
      </w:r>
      <w:r w:rsidR="001E559F" w:rsidRPr="00650825">
        <w:rPr>
          <w:rFonts w:ascii="Liberation Serif" w:hAnsi="Liberation Serif"/>
          <w:sz w:val="26"/>
          <w:szCs w:val="26"/>
        </w:rPr>
        <w:t> </w:t>
      </w:r>
      <w:r w:rsidRPr="00650825">
        <w:rPr>
          <w:rFonts w:ascii="Liberation Serif" w:hAnsi="Liberation Serif"/>
          <w:sz w:val="26"/>
          <w:szCs w:val="26"/>
        </w:rPr>
        <w:t>201</w:t>
      </w:r>
      <w:r w:rsidR="001E559F" w:rsidRPr="00650825">
        <w:rPr>
          <w:rFonts w:ascii="Liberation Serif" w:hAnsi="Liberation Serif"/>
          <w:sz w:val="26"/>
          <w:szCs w:val="26"/>
        </w:rPr>
        <w:t xml:space="preserve"> </w:t>
      </w:r>
      <w:r w:rsidRPr="00650825">
        <w:rPr>
          <w:rFonts w:ascii="Liberation Serif" w:hAnsi="Liberation Serif"/>
          <w:sz w:val="26"/>
          <w:szCs w:val="26"/>
        </w:rPr>
        <w:t>34</w:t>
      </w:r>
      <w:r w:rsidR="001E559F" w:rsidRPr="00650825">
        <w:rPr>
          <w:rFonts w:ascii="Liberation Serif" w:hAnsi="Liberation Serif"/>
          <w:sz w:val="26"/>
          <w:szCs w:val="26"/>
        </w:rPr>
        <w:t xml:space="preserve"> </w:t>
      </w:r>
      <w:r w:rsidRPr="00650825">
        <w:rPr>
          <w:rFonts w:ascii="Liberation Serif" w:hAnsi="Liberation Serif"/>
          <w:sz w:val="26"/>
          <w:szCs w:val="26"/>
        </w:rPr>
        <w:t>000 "Касса" отражается в соответствии с п.</w:t>
      </w:r>
      <w:r w:rsidR="00691DB7" w:rsidRPr="00650825">
        <w:rPr>
          <w:rFonts w:ascii="Liberation Serif" w:hAnsi="Liberation Serif"/>
          <w:sz w:val="26"/>
          <w:szCs w:val="26"/>
        </w:rPr>
        <w:t xml:space="preserve"> </w:t>
      </w:r>
      <w:r w:rsidRPr="00650825">
        <w:rPr>
          <w:rFonts w:ascii="Liberation Serif" w:hAnsi="Liberation Serif"/>
          <w:sz w:val="26"/>
          <w:szCs w:val="26"/>
        </w:rPr>
        <w:t>44 Инструкции № 33н. При этом необходимо учесть, что строка 730 графы  9 должна быть равна нулю (отражение показателей недопустимо).</w:t>
      </w:r>
    </w:p>
    <w:p w:rsidR="00F75794" w:rsidRPr="00650825" w:rsidRDefault="00F75794" w:rsidP="00F75794">
      <w:pPr>
        <w:ind w:firstLine="540"/>
        <w:jc w:val="both"/>
        <w:rPr>
          <w:rFonts w:ascii="Liberation Serif" w:hAnsi="Liberation Serif"/>
          <w:sz w:val="26"/>
          <w:szCs w:val="26"/>
        </w:rPr>
      </w:pPr>
      <w:r w:rsidRPr="00650825">
        <w:rPr>
          <w:rFonts w:ascii="Liberation Serif" w:hAnsi="Liberation Serif"/>
          <w:sz w:val="26"/>
          <w:szCs w:val="26"/>
        </w:rPr>
        <w:t xml:space="preserve">В отчете ф. 0503737 по (КВФО 5,6) раздела 1 «Доходы учреждения» указывается код аналитики 150 «Безвозмездные денежные поступления».  </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 xml:space="preserve">Необходимо обратить внимание на отражение в отчетности операций </w:t>
      </w:r>
      <w:r w:rsidRPr="00650825">
        <w:rPr>
          <w:rFonts w:ascii="Liberation Serif" w:hAnsi="Liberation Serif"/>
          <w:sz w:val="26"/>
          <w:szCs w:val="26"/>
        </w:rPr>
        <w:br/>
        <w:t>по поступлению доходов в кассу и их перечисление на счет. Если доходы поступают в кассу,  то данная операция должна отражаться в 7-й графе раздела 1 как доходы, а при движении средств из кассы на лицевой счет или на счет, открытый в кредитной организации, операция отражается только в разделе 3 Отчета ф. 0503737, по 700-м и 730-м строкам.</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 xml:space="preserve">В случае если в графе 7 «Исполнено плановых назначений через кассу» отражены показатели, то обязательно должно быть отражено движение по строкам 731 и 732. </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Допускается наличие остатка по внутренним заимствованиям между видами финансового обеспечения.</w:t>
      </w:r>
    </w:p>
    <w:p w:rsidR="00F75794" w:rsidRPr="00650825" w:rsidRDefault="00F75794" w:rsidP="00F75794">
      <w:pPr>
        <w:spacing w:after="100" w:afterAutospacing="1"/>
        <w:ind w:firstLine="709"/>
        <w:contextualSpacing/>
        <w:jc w:val="both"/>
        <w:rPr>
          <w:rFonts w:ascii="Liberation Serif" w:hAnsi="Liberation Serif"/>
          <w:sz w:val="26"/>
          <w:szCs w:val="26"/>
        </w:rPr>
      </w:pPr>
      <w:r w:rsidRPr="00650825">
        <w:rPr>
          <w:rFonts w:ascii="Liberation Serif" w:hAnsi="Liberation Serif"/>
          <w:sz w:val="26"/>
          <w:szCs w:val="26"/>
        </w:rPr>
        <w:t>Показатели в разделе 1 «Доходы учреждения» в графе 7 «Исполнено плановых назначений через кассу учреждения» Отчета ф.</w:t>
      </w:r>
      <w:r w:rsidR="00B72BB8">
        <w:rPr>
          <w:rFonts w:ascii="Liberation Serif" w:hAnsi="Liberation Serif"/>
          <w:sz w:val="26"/>
          <w:szCs w:val="26"/>
        </w:rPr>
        <w:t xml:space="preserve"> </w:t>
      </w:r>
      <w:r w:rsidRPr="00650825">
        <w:rPr>
          <w:rFonts w:ascii="Liberation Serif" w:hAnsi="Liberation Serif"/>
          <w:sz w:val="26"/>
          <w:szCs w:val="26"/>
        </w:rPr>
        <w:t>0503737 заполняются только по виду финансового обеспечения 2 «Собственные доходы учреждения».</w:t>
      </w:r>
    </w:p>
    <w:p w:rsidR="00F75794" w:rsidRPr="00650825" w:rsidRDefault="00F75794" w:rsidP="00B27CEA">
      <w:pPr>
        <w:spacing w:after="100" w:afterAutospacing="1"/>
        <w:contextualSpacing/>
        <w:jc w:val="both"/>
        <w:rPr>
          <w:rFonts w:ascii="Liberation Serif" w:hAnsi="Liberation Serif"/>
          <w:caps/>
          <w:sz w:val="26"/>
          <w:szCs w:val="26"/>
        </w:rPr>
      </w:pPr>
    </w:p>
    <w:p w:rsidR="00F75794" w:rsidRPr="00650825" w:rsidRDefault="00F75794" w:rsidP="00F75794">
      <w:pPr>
        <w:spacing w:after="100" w:afterAutospacing="1"/>
        <w:ind w:firstLine="709"/>
        <w:contextualSpacing/>
        <w:jc w:val="both"/>
        <w:rPr>
          <w:rFonts w:ascii="Liberation Serif" w:hAnsi="Liberation Serif"/>
          <w:sz w:val="26"/>
          <w:szCs w:val="26"/>
        </w:rPr>
      </w:pPr>
      <w:r w:rsidRPr="00650825">
        <w:rPr>
          <w:rFonts w:ascii="Liberation Serif" w:hAnsi="Liberation Serif"/>
          <w:sz w:val="26"/>
          <w:szCs w:val="26"/>
        </w:rPr>
        <w:t xml:space="preserve">1.6 Отчет об обязательствах учреждения (ф. 0503738) представляется </w:t>
      </w:r>
      <w:r w:rsidRPr="00650825">
        <w:rPr>
          <w:rFonts w:ascii="Liberation Serif" w:hAnsi="Liberation Serif"/>
          <w:sz w:val="26"/>
          <w:szCs w:val="26"/>
        </w:rPr>
        <w:br/>
        <w:t>с учетом положений пунктов 46 - 49 Инструкции № 33н.</w:t>
      </w:r>
    </w:p>
    <w:p w:rsidR="00F75794" w:rsidRPr="00650825" w:rsidRDefault="00F75794" w:rsidP="00F75794">
      <w:pPr>
        <w:spacing w:after="100" w:afterAutospacing="1"/>
        <w:ind w:firstLine="709"/>
        <w:contextualSpacing/>
        <w:jc w:val="both"/>
        <w:rPr>
          <w:rFonts w:ascii="Liberation Serif" w:hAnsi="Liberation Serif"/>
          <w:caps/>
          <w:sz w:val="26"/>
          <w:szCs w:val="26"/>
        </w:rPr>
      </w:pPr>
    </w:p>
    <w:p w:rsidR="00F75794" w:rsidRPr="00650825" w:rsidRDefault="00F75794" w:rsidP="00F75794">
      <w:pPr>
        <w:spacing w:after="100" w:afterAutospacing="1"/>
        <w:ind w:firstLine="709"/>
        <w:contextualSpacing/>
        <w:jc w:val="both"/>
        <w:rPr>
          <w:rFonts w:ascii="Liberation Serif" w:hAnsi="Liberation Serif"/>
          <w:b/>
          <w:caps/>
          <w:sz w:val="26"/>
          <w:szCs w:val="26"/>
        </w:rPr>
      </w:pPr>
      <w:proofErr w:type="gramStart"/>
      <w:r w:rsidRPr="00650825">
        <w:rPr>
          <w:rFonts w:ascii="Liberation Serif" w:hAnsi="Liberation Serif"/>
          <w:sz w:val="26"/>
          <w:szCs w:val="26"/>
        </w:rPr>
        <w:t xml:space="preserve">1.7  Отчет о финансовых результатах деятельности учреждения </w:t>
      </w:r>
      <w:r w:rsidRPr="00650825">
        <w:rPr>
          <w:rFonts w:ascii="Liberation Serif" w:hAnsi="Liberation Serif"/>
          <w:sz w:val="26"/>
          <w:szCs w:val="26"/>
        </w:rPr>
        <w:br/>
        <w:t>(ф. 0503721) (далее - Отчет (ф. 0503721) формируется с учетом следующих особенностей</w:t>
      </w:r>
      <w:r w:rsidRPr="00650825">
        <w:rPr>
          <w:rFonts w:ascii="Liberation Serif" w:hAnsi="Liberation Serif"/>
          <w:b/>
          <w:sz w:val="26"/>
          <w:szCs w:val="26"/>
        </w:rPr>
        <w:t>.</w:t>
      </w:r>
      <w:proofErr w:type="gramEnd"/>
    </w:p>
    <w:p w:rsidR="00F75794" w:rsidRPr="00650825" w:rsidRDefault="00F75794" w:rsidP="00F75794">
      <w:pPr>
        <w:ind w:firstLine="709"/>
        <w:jc w:val="both"/>
        <w:rPr>
          <w:rFonts w:ascii="Liberation Serif" w:eastAsia="Calibri" w:hAnsi="Liberation Serif"/>
          <w:caps/>
          <w:sz w:val="26"/>
          <w:szCs w:val="26"/>
        </w:rPr>
      </w:pPr>
      <w:proofErr w:type="gramStart"/>
      <w:r w:rsidRPr="00650825">
        <w:rPr>
          <w:rFonts w:ascii="Liberation Serif" w:eastAsia="Calibri" w:hAnsi="Liberation Serif"/>
          <w:sz w:val="26"/>
          <w:szCs w:val="26"/>
        </w:rPr>
        <w:t>Показатели отражаются в отчете в разрезе деятельности с целевыми средствами (графа 4), деятельности за счет средств субсидии на выполнение государственного (муниципального) задания (графа 5), по приносящей доход деятельности (собственные доходы учреждения, средства по обязательному медицинскому страхованию, средства во временном распоряжении (графа 6).</w:t>
      </w:r>
      <w:proofErr w:type="gramEnd"/>
    </w:p>
    <w:p w:rsidR="00F75794" w:rsidRPr="00650825" w:rsidRDefault="00F75794" w:rsidP="00F75794">
      <w:pPr>
        <w:ind w:firstLine="709"/>
        <w:jc w:val="both"/>
        <w:rPr>
          <w:rFonts w:ascii="Liberation Serif" w:eastAsia="Calibri" w:hAnsi="Liberation Serif"/>
          <w:caps/>
          <w:sz w:val="26"/>
          <w:szCs w:val="26"/>
        </w:rPr>
      </w:pPr>
      <w:r w:rsidRPr="00650825">
        <w:rPr>
          <w:rFonts w:ascii="Liberation Serif" w:eastAsia="Calibri" w:hAnsi="Liberation Serif"/>
          <w:sz w:val="26"/>
          <w:szCs w:val="26"/>
        </w:rPr>
        <w:t xml:space="preserve">Показатели, формируемые по графам 4 - 7 Отчета (ф. 0503721), </w:t>
      </w:r>
      <w:r w:rsidRPr="00650825">
        <w:rPr>
          <w:rFonts w:ascii="Liberation Serif" w:eastAsia="Calibri" w:hAnsi="Liberation Serif"/>
          <w:sz w:val="26"/>
          <w:szCs w:val="26"/>
        </w:rPr>
        <w:br/>
        <w:t>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w:t>
      </w:r>
    </w:p>
    <w:p w:rsidR="00F75794" w:rsidRPr="00650825" w:rsidRDefault="00F75794" w:rsidP="00F75794">
      <w:pPr>
        <w:ind w:firstLine="709"/>
        <w:jc w:val="both"/>
        <w:rPr>
          <w:rFonts w:ascii="Liberation Serif" w:eastAsia="Calibri" w:hAnsi="Liberation Serif"/>
          <w:caps/>
          <w:sz w:val="26"/>
          <w:szCs w:val="26"/>
        </w:rPr>
      </w:pPr>
      <w:proofErr w:type="gramStart"/>
      <w:r w:rsidRPr="00650825">
        <w:rPr>
          <w:rFonts w:ascii="Liberation Serif" w:eastAsia="Calibri" w:hAnsi="Liberation Serif"/>
          <w:sz w:val="26"/>
          <w:szCs w:val="26"/>
        </w:rPr>
        <w:t>Финансовы</w:t>
      </w:r>
      <w:r w:rsidR="00285337" w:rsidRPr="00650825">
        <w:rPr>
          <w:rFonts w:ascii="Liberation Serif" w:eastAsia="Calibri" w:hAnsi="Liberation Serif"/>
          <w:sz w:val="26"/>
          <w:szCs w:val="26"/>
        </w:rPr>
        <w:t>й результат, отраженный в графе</w:t>
      </w:r>
      <w:r w:rsidRPr="00650825">
        <w:rPr>
          <w:rFonts w:ascii="Liberation Serif" w:eastAsia="Calibri" w:hAnsi="Liberation Serif"/>
          <w:sz w:val="26"/>
          <w:szCs w:val="26"/>
        </w:rPr>
        <w:t xml:space="preserve"> </w:t>
      </w:r>
      <w:r w:rsidR="00285337" w:rsidRPr="00650825">
        <w:rPr>
          <w:rFonts w:ascii="Liberation Serif" w:eastAsia="Calibri" w:hAnsi="Liberation Serif"/>
          <w:sz w:val="26"/>
          <w:szCs w:val="26"/>
        </w:rPr>
        <w:t>7</w:t>
      </w:r>
      <w:r w:rsidRPr="00650825">
        <w:rPr>
          <w:rFonts w:ascii="Liberation Serif" w:eastAsia="Calibri" w:hAnsi="Liberation Serif"/>
          <w:sz w:val="26"/>
          <w:szCs w:val="26"/>
        </w:rPr>
        <w:t xml:space="preserve"> по </w:t>
      </w:r>
      <w:hyperlink r:id="rId15" w:history="1">
        <w:r w:rsidRPr="00650825">
          <w:rPr>
            <w:rFonts w:ascii="Liberation Serif" w:eastAsia="Calibri" w:hAnsi="Liberation Serif"/>
            <w:sz w:val="26"/>
            <w:szCs w:val="26"/>
          </w:rPr>
          <w:t>строке 300</w:t>
        </w:r>
      </w:hyperlink>
      <w:r w:rsidRPr="00650825">
        <w:rPr>
          <w:rFonts w:ascii="Liberation Serif" w:eastAsia="Calibri" w:hAnsi="Liberation Serif"/>
          <w:sz w:val="26"/>
          <w:szCs w:val="26"/>
        </w:rPr>
        <w:t xml:space="preserve">                        Отчета (ф. 0503721), должен соответствовать отраженному в Балансе </w:t>
      </w:r>
      <w:hyperlink r:id="rId16" w:history="1">
        <w:r w:rsidRPr="00650825">
          <w:rPr>
            <w:rFonts w:ascii="Liberation Serif" w:eastAsia="Calibri" w:hAnsi="Liberation Serif"/>
            <w:sz w:val="26"/>
            <w:szCs w:val="26"/>
          </w:rPr>
          <w:t>(ф. 0503730)</w:t>
        </w:r>
      </w:hyperlink>
      <w:r w:rsidR="00285337" w:rsidRPr="00650825">
        <w:rPr>
          <w:rFonts w:ascii="Liberation Serif" w:eastAsia="Calibri" w:hAnsi="Liberation Serif"/>
          <w:sz w:val="26"/>
          <w:szCs w:val="26"/>
        </w:rPr>
        <w:t xml:space="preserve"> финансовому результату (</w:t>
      </w:r>
      <w:r w:rsidRPr="00650825">
        <w:rPr>
          <w:rFonts w:ascii="Liberation Serif" w:eastAsia="Calibri" w:hAnsi="Liberation Serif"/>
          <w:sz w:val="26"/>
          <w:szCs w:val="26"/>
        </w:rPr>
        <w:t>разниц</w:t>
      </w:r>
      <w:r w:rsidR="00285337" w:rsidRPr="00650825">
        <w:rPr>
          <w:rFonts w:ascii="Liberation Serif" w:eastAsia="Calibri" w:hAnsi="Liberation Serif"/>
          <w:sz w:val="26"/>
          <w:szCs w:val="26"/>
        </w:rPr>
        <w:t>а показателей граф 10 и 6</w:t>
      </w:r>
      <w:r w:rsidRPr="00650825">
        <w:rPr>
          <w:rFonts w:ascii="Liberation Serif" w:eastAsia="Calibri" w:hAnsi="Liberation Serif"/>
          <w:sz w:val="26"/>
          <w:szCs w:val="26"/>
        </w:rPr>
        <w:t xml:space="preserve"> </w:t>
      </w:r>
      <w:r w:rsidR="00285337" w:rsidRPr="00650825">
        <w:rPr>
          <w:rFonts w:ascii="Liberation Serif" w:eastAsia="Calibri" w:hAnsi="Liberation Serif"/>
          <w:sz w:val="26"/>
          <w:szCs w:val="26"/>
        </w:rPr>
        <w:t>по стр. 570</w:t>
      </w:r>
      <w:r w:rsidRPr="00650825">
        <w:rPr>
          <w:rFonts w:ascii="Liberation Serif" w:eastAsia="Calibri" w:hAnsi="Liberation Serif"/>
          <w:sz w:val="26"/>
          <w:szCs w:val="26"/>
        </w:rPr>
        <w:t>), уменьшенному на сумму сформированного за отчетный период сальдо по соответствующим счетам аналитического учета счета 0</w:t>
      </w:r>
      <w:r w:rsidR="00285337" w:rsidRPr="00650825">
        <w:rPr>
          <w:rFonts w:ascii="Liberation Serif" w:eastAsia="Calibri" w:hAnsi="Liberation Serif"/>
          <w:sz w:val="26"/>
          <w:szCs w:val="26"/>
        </w:rPr>
        <w:t> </w:t>
      </w:r>
      <w:r w:rsidRPr="00650825">
        <w:rPr>
          <w:rFonts w:ascii="Liberation Serif" w:eastAsia="Calibri" w:hAnsi="Liberation Serif"/>
          <w:sz w:val="26"/>
          <w:szCs w:val="26"/>
        </w:rPr>
        <w:t>304</w:t>
      </w:r>
      <w:r w:rsidR="00285337" w:rsidRPr="00650825">
        <w:rPr>
          <w:rFonts w:ascii="Liberation Serif" w:eastAsia="Calibri" w:hAnsi="Liberation Serif"/>
          <w:sz w:val="26"/>
          <w:szCs w:val="26"/>
        </w:rPr>
        <w:t xml:space="preserve"> </w:t>
      </w:r>
      <w:r w:rsidRPr="00650825">
        <w:rPr>
          <w:rFonts w:ascii="Liberation Serif" w:eastAsia="Calibri" w:hAnsi="Liberation Serif"/>
          <w:sz w:val="26"/>
          <w:szCs w:val="26"/>
        </w:rPr>
        <w:t>06</w:t>
      </w:r>
      <w:r w:rsidR="00285337" w:rsidRPr="00650825">
        <w:rPr>
          <w:rFonts w:ascii="Liberation Serif" w:eastAsia="Calibri" w:hAnsi="Liberation Serif"/>
          <w:sz w:val="26"/>
          <w:szCs w:val="26"/>
        </w:rPr>
        <w:t xml:space="preserve"> </w:t>
      </w:r>
      <w:r w:rsidRPr="00650825">
        <w:rPr>
          <w:rFonts w:ascii="Liberation Serif" w:eastAsia="Calibri" w:hAnsi="Liberation Serif"/>
          <w:sz w:val="26"/>
          <w:szCs w:val="26"/>
        </w:rPr>
        <w:t xml:space="preserve">000 "Расчеты с прочими кредиторами", отраженному в Справке </w:t>
      </w:r>
      <w:hyperlink r:id="rId17" w:history="1">
        <w:r w:rsidRPr="00650825">
          <w:rPr>
            <w:rFonts w:ascii="Liberation Serif" w:eastAsia="Calibri" w:hAnsi="Liberation Serif"/>
            <w:sz w:val="26"/>
            <w:szCs w:val="26"/>
          </w:rPr>
          <w:t>(ф. 0503710)</w:t>
        </w:r>
      </w:hyperlink>
      <w:r w:rsidRPr="00650825">
        <w:rPr>
          <w:rFonts w:ascii="Liberation Serif" w:eastAsia="Calibri" w:hAnsi="Liberation Serif"/>
          <w:sz w:val="26"/>
          <w:szCs w:val="26"/>
        </w:rPr>
        <w:t>.</w:t>
      </w:r>
      <w:proofErr w:type="gramEnd"/>
    </w:p>
    <w:p w:rsidR="00F75794" w:rsidRPr="00650825" w:rsidRDefault="00F75794" w:rsidP="00F75794">
      <w:pPr>
        <w:spacing w:after="100" w:afterAutospacing="1"/>
        <w:ind w:firstLine="709"/>
        <w:contextualSpacing/>
        <w:jc w:val="both"/>
        <w:rPr>
          <w:rFonts w:ascii="Liberation Serif" w:hAnsi="Liberation Serif"/>
          <w:caps/>
          <w:color w:val="FF0000"/>
          <w:sz w:val="26"/>
          <w:szCs w:val="26"/>
        </w:rPr>
      </w:pPr>
    </w:p>
    <w:p w:rsidR="00F75794" w:rsidRPr="00650825" w:rsidRDefault="00F75794" w:rsidP="00F75794">
      <w:pPr>
        <w:numPr>
          <w:ilvl w:val="0"/>
          <w:numId w:val="1"/>
        </w:numPr>
        <w:spacing w:after="100" w:afterAutospacing="1"/>
        <w:contextualSpacing/>
        <w:jc w:val="both"/>
        <w:rPr>
          <w:rFonts w:ascii="Liberation Serif" w:hAnsi="Liberation Serif"/>
          <w:caps/>
          <w:sz w:val="26"/>
          <w:szCs w:val="26"/>
        </w:rPr>
      </w:pPr>
      <w:r w:rsidRPr="00650825">
        <w:rPr>
          <w:rFonts w:ascii="Liberation Serif" w:hAnsi="Liberation Serif"/>
          <w:sz w:val="26"/>
          <w:szCs w:val="26"/>
        </w:rPr>
        <w:t xml:space="preserve">Особенности формирования отчетных форм Пояснительной записки </w:t>
      </w:r>
    </w:p>
    <w:p w:rsidR="00F75794" w:rsidRPr="00650825" w:rsidRDefault="00F75794" w:rsidP="00F75794">
      <w:pPr>
        <w:spacing w:after="100" w:afterAutospacing="1"/>
        <w:ind w:left="1069"/>
        <w:contextualSpacing/>
        <w:jc w:val="both"/>
        <w:rPr>
          <w:rFonts w:ascii="Liberation Serif" w:hAnsi="Liberation Serif"/>
          <w:sz w:val="26"/>
          <w:szCs w:val="26"/>
        </w:rPr>
      </w:pPr>
      <w:r w:rsidRPr="00650825">
        <w:rPr>
          <w:rFonts w:ascii="Liberation Serif" w:hAnsi="Liberation Serif"/>
          <w:sz w:val="26"/>
          <w:szCs w:val="26"/>
        </w:rPr>
        <w:t xml:space="preserve">                 к Балансу учреждения (ф. 0503760) </w:t>
      </w:r>
    </w:p>
    <w:p w:rsidR="009048C2" w:rsidRPr="00650825" w:rsidRDefault="009048C2" w:rsidP="009048C2">
      <w:pPr>
        <w:spacing w:after="100" w:afterAutospacing="1"/>
        <w:ind w:left="1069"/>
        <w:contextualSpacing/>
        <w:rPr>
          <w:rFonts w:ascii="Liberation Serif" w:hAnsi="Liberation Serif"/>
          <w:sz w:val="26"/>
          <w:szCs w:val="26"/>
        </w:rPr>
      </w:pPr>
    </w:p>
    <w:p w:rsidR="009048C2" w:rsidRPr="00650825" w:rsidRDefault="009048C2" w:rsidP="002524A2">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Главный распорядитель бюдже</w:t>
      </w:r>
      <w:r w:rsidR="002524A2" w:rsidRPr="00650825">
        <w:rPr>
          <w:rFonts w:ascii="Liberation Serif" w:hAnsi="Liberation Serif"/>
          <w:sz w:val="26"/>
          <w:szCs w:val="26"/>
        </w:rPr>
        <w:t xml:space="preserve">тных средств составляет сводную </w:t>
      </w:r>
      <w:r w:rsidRPr="00650825">
        <w:rPr>
          <w:rFonts w:ascii="Liberation Serif" w:hAnsi="Liberation Serif"/>
          <w:sz w:val="26"/>
          <w:szCs w:val="26"/>
        </w:rPr>
        <w:t>Пояснительную записку (ф. 0503760) к сводной бухгалтерской отчетности на основании данных Пояснительных записок (ф. 0503760) муниципальных автономных и бюджетных учреждений. При этом в тексте отражается сводная информация, которая формируется путем анализа, обобщения и формирования показателей, оказавших существенное влияние и характеризующих результаты деятельности</w:t>
      </w:r>
      <w:r w:rsidR="00CF4AB6" w:rsidRPr="00650825">
        <w:rPr>
          <w:rFonts w:ascii="Liberation Serif" w:hAnsi="Liberation Serif"/>
          <w:sz w:val="26"/>
          <w:szCs w:val="26"/>
        </w:rPr>
        <w:t xml:space="preserve"> муниципальных автономных и бюджетных </w:t>
      </w:r>
      <w:r w:rsidR="002524A2" w:rsidRPr="00650825">
        <w:rPr>
          <w:rFonts w:ascii="Liberation Serif" w:hAnsi="Liberation Serif"/>
          <w:sz w:val="26"/>
          <w:szCs w:val="26"/>
        </w:rPr>
        <w:t xml:space="preserve">учреждений </w:t>
      </w:r>
      <w:r w:rsidR="00CF4AB6" w:rsidRPr="00650825">
        <w:rPr>
          <w:rFonts w:ascii="Liberation Serif" w:hAnsi="Liberation Serif"/>
          <w:sz w:val="26"/>
          <w:szCs w:val="26"/>
        </w:rPr>
        <w:t>за отчетный период</w:t>
      </w:r>
      <w:r w:rsidR="002524A2" w:rsidRPr="00650825">
        <w:rPr>
          <w:rFonts w:ascii="Liberation Serif" w:hAnsi="Liberation Serif"/>
          <w:sz w:val="26"/>
          <w:szCs w:val="26"/>
        </w:rPr>
        <w:t>.</w:t>
      </w:r>
      <w:r w:rsidR="00CF4AB6" w:rsidRPr="00650825">
        <w:rPr>
          <w:rFonts w:ascii="Liberation Serif" w:hAnsi="Liberation Serif"/>
          <w:sz w:val="26"/>
          <w:szCs w:val="26"/>
        </w:rPr>
        <w:t xml:space="preserve"> </w:t>
      </w:r>
    </w:p>
    <w:p w:rsidR="00F75794" w:rsidRPr="00650825" w:rsidRDefault="00F75794" w:rsidP="00F75794">
      <w:pPr>
        <w:pStyle w:val="2"/>
        <w:tabs>
          <w:tab w:val="left" w:pos="1124"/>
        </w:tabs>
        <w:suppressAutoHyphens/>
        <w:spacing w:before="0"/>
        <w:ind w:right="20" w:firstLine="709"/>
        <w:rPr>
          <w:rFonts w:ascii="Liberation Serif" w:hAnsi="Liberation Serif"/>
          <w:sz w:val="26"/>
          <w:szCs w:val="26"/>
        </w:rPr>
      </w:pPr>
      <w:r w:rsidRPr="00650825">
        <w:rPr>
          <w:rFonts w:ascii="Liberation Serif" w:hAnsi="Liberation Serif"/>
          <w:sz w:val="26"/>
          <w:szCs w:val="26"/>
        </w:rPr>
        <w:t xml:space="preserve">2.1 Формирование Сведений </w:t>
      </w:r>
      <w:r w:rsidRPr="00650825">
        <w:rPr>
          <w:rFonts w:ascii="Liberation Serif" w:hAnsi="Liberation Serif"/>
          <w:color w:val="000000"/>
          <w:sz w:val="26"/>
          <w:szCs w:val="26"/>
        </w:rPr>
        <w:t>о движении нефинансовых ак</w:t>
      </w:r>
      <w:r w:rsidR="002524A2" w:rsidRPr="00650825">
        <w:rPr>
          <w:rFonts w:ascii="Liberation Serif" w:hAnsi="Liberation Serif"/>
          <w:color w:val="000000"/>
          <w:sz w:val="26"/>
          <w:szCs w:val="26"/>
        </w:rPr>
        <w:t xml:space="preserve">тивов учреждения </w:t>
      </w:r>
      <w:r w:rsidRPr="00650825">
        <w:rPr>
          <w:rFonts w:ascii="Liberation Serif" w:hAnsi="Liberation Serif"/>
          <w:sz w:val="26"/>
          <w:szCs w:val="26"/>
        </w:rPr>
        <w:t xml:space="preserve">(ф. 0503768) </w:t>
      </w:r>
      <w:r w:rsidRPr="00650825">
        <w:rPr>
          <w:rFonts w:ascii="Liberation Serif" w:hAnsi="Liberation Serif"/>
          <w:color w:val="000000"/>
          <w:sz w:val="26"/>
          <w:szCs w:val="26"/>
        </w:rPr>
        <w:t>(далее – Сведения ф. 0503768)</w:t>
      </w:r>
      <w:r w:rsidRPr="00650825">
        <w:rPr>
          <w:rFonts w:ascii="Liberation Serif" w:hAnsi="Liberation Serif"/>
          <w:sz w:val="26"/>
          <w:szCs w:val="26"/>
        </w:rPr>
        <w:t xml:space="preserve"> следует осуществлять с учетом следующего:</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Сведения ф.0503768 составляются и представляются раздельно по видам деятельности (2,4,5,6,7).</w:t>
      </w:r>
    </w:p>
    <w:p w:rsidR="00F75794" w:rsidRPr="00650825" w:rsidRDefault="00F75794" w:rsidP="00F75794">
      <w:pPr>
        <w:spacing w:after="100" w:afterAutospacing="1"/>
        <w:ind w:firstLine="709"/>
        <w:contextualSpacing/>
        <w:jc w:val="both"/>
        <w:rPr>
          <w:rFonts w:ascii="Liberation Serif" w:hAnsi="Liberation Serif"/>
          <w:caps/>
          <w:sz w:val="26"/>
          <w:szCs w:val="26"/>
        </w:rPr>
      </w:pPr>
      <w:r w:rsidRPr="00650825">
        <w:rPr>
          <w:rFonts w:ascii="Liberation Serif" w:hAnsi="Liberation Serif"/>
          <w:sz w:val="26"/>
          <w:szCs w:val="26"/>
        </w:rPr>
        <w:t>Правилами осуществления учреждениями вложений в нефинансовые активы не предусматривается формирование показателей по счетам: 710110000, 710610000, 510100000, 610100000.</w:t>
      </w:r>
    </w:p>
    <w:p w:rsidR="00F75794" w:rsidRPr="00650825" w:rsidRDefault="00F75794" w:rsidP="00F75794">
      <w:pPr>
        <w:spacing w:after="100" w:afterAutospacing="1"/>
        <w:ind w:firstLine="709"/>
        <w:contextualSpacing/>
        <w:jc w:val="both"/>
        <w:rPr>
          <w:rFonts w:ascii="Liberation Serif" w:hAnsi="Liberation Serif"/>
          <w:caps/>
          <w:color w:val="FF0000"/>
          <w:sz w:val="26"/>
          <w:szCs w:val="26"/>
          <w:highlight w:val="yellow"/>
        </w:rPr>
      </w:pPr>
    </w:p>
    <w:p w:rsidR="00F75794" w:rsidRPr="00650825" w:rsidRDefault="00F75794" w:rsidP="00F75794">
      <w:pPr>
        <w:numPr>
          <w:ilvl w:val="1"/>
          <w:numId w:val="1"/>
        </w:numPr>
        <w:ind w:left="0" w:firstLine="709"/>
        <w:contextualSpacing/>
        <w:jc w:val="both"/>
        <w:rPr>
          <w:rFonts w:ascii="Liberation Serif" w:hAnsi="Liberation Serif"/>
          <w:caps/>
          <w:sz w:val="26"/>
          <w:szCs w:val="26"/>
        </w:rPr>
      </w:pPr>
      <w:r w:rsidRPr="00650825">
        <w:rPr>
          <w:rFonts w:ascii="Liberation Serif" w:hAnsi="Liberation Serif"/>
          <w:sz w:val="26"/>
          <w:szCs w:val="26"/>
        </w:rPr>
        <w:t>Сведения по дебиторской и кредиторской задолженн</w:t>
      </w:r>
      <w:r w:rsidR="002524A2" w:rsidRPr="00650825">
        <w:rPr>
          <w:rFonts w:ascii="Liberation Serif" w:hAnsi="Liberation Serif"/>
          <w:sz w:val="26"/>
          <w:szCs w:val="26"/>
        </w:rPr>
        <w:t xml:space="preserve">ости учреждения </w:t>
      </w:r>
      <w:r w:rsidRPr="00650825">
        <w:rPr>
          <w:rFonts w:ascii="Liberation Serif" w:hAnsi="Liberation Serif"/>
          <w:sz w:val="26"/>
          <w:szCs w:val="26"/>
        </w:rPr>
        <w:t>(ф. 0503769) (далее – Сведения ф.0503769) составляются и представляются раздельно по видам деятельности (коды 2, 4, 5, 6, 7) и видам задолженности (дебиторская, кредиторская).</w:t>
      </w:r>
    </w:p>
    <w:p w:rsidR="00F75794" w:rsidRPr="00650825" w:rsidRDefault="008F688E" w:rsidP="00F75794">
      <w:pPr>
        <w:pStyle w:val="2"/>
        <w:shd w:val="clear" w:color="auto" w:fill="auto"/>
        <w:spacing w:before="0" w:line="322" w:lineRule="exact"/>
        <w:ind w:right="20" w:firstLine="709"/>
        <w:rPr>
          <w:rFonts w:ascii="Liberation Serif" w:hAnsi="Liberation Serif"/>
          <w:sz w:val="26"/>
          <w:szCs w:val="26"/>
        </w:rPr>
      </w:pPr>
      <w:r w:rsidRPr="00650825">
        <w:rPr>
          <w:rFonts w:ascii="Liberation Serif" w:hAnsi="Liberation Serif"/>
          <w:sz w:val="26"/>
          <w:szCs w:val="26"/>
        </w:rPr>
        <w:t xml:space="preserve">Формирование Сведений ф. 0503769 </w:t>
      </w:r>
      <w:r w:rsidR="00F75794" w:rsidRPr="00650825">
        <w:rPr>
          <w:rFonts w:ascii="Liberation Serif" w:hAnsi="Liberation Serif"/>
          <w:sz w:val="26"/>
          <w:szCs w:val="26"/>
        </w:rPr>
        <w:t>следует осуществлять с учетом следующего:</w:t>
      </w:r>
    </w:p>
    <w:p w:rsidR="00F75794" w:rsidRPr="00650825" w:rsidRDefault="00F75794" w:rsidP="00F75794">
      <w:pPr>
        <w:pStyle w:val="Standard"/>
        <w:suppressAutoHyphens/>
        <w:ind w:firstLine="709"/>
        <w:jc w:val="both"/>
        <w:rPr>
          <w:sz w:val="26"/>
          <w:szCs w:val="26"/>
        </w:rPr>
      </w:pPr>
      <w:proofErr w:type="gramStart"/>
      <w:r w:rsidRPr="00650825">
        <w:rPr>
          <w:sz w:val="26"/>
          <w:szCs w:val="26"/>
        </w:rPr>
        <w:t>Дебетовые остатки на отчетную дату по соответствующим аналитическим счетам счета 0</w:t>
      </w:r>
      <w:r w:rsidR="00ED71C8" w:rsidRPr="00650825">
        <w:rPr>
          <w:sz w:val="26"/>
          <w:szCs w:val="26"/>
        </w:rPr>
        <w:t> </w:t>
      </w:r>
      <w:r w:rsidRPr="00650825">
        <w:rPr>
          <w:sz w:val="26"/>
          <w:szCs w:val="26"/>
        </w:rPr>
        <w:t>205</w:t>
      </w:r>
      <w:r w:rsidR="00ED71C8" w:rsidRPr="00650825">
        <w:rPr>
          <w:sz w:val="26"/>
          <w:szCs w:val="26"/>
        </w:rPr>
        <w:t xml:space="preserve"> </w:t>
      </w:r>
      <w:r w:rsidRPr="00650825">
        <w:rPr>
          <w:sz w:val="26"/>
          <w:szCs w:val="26"/>
        </w:rPr>
        <w:t>00</w:t>
      </w:r>
      <w:r w:rsidR="00ED71C8" w:rsidRPr="00650825">
        <w:rPr>
          <w:sz w:val="26"/>
          <w:szCs w:val="26"/>
        </w:rPr>
        <w:t xml:space="preserve"> </w:t>
      </w:r>
      <w:r w:rsidRPr="00650825">
        <w:rPr>
          <w:sz w:val="26"/>
          <w:szCs w:val="26"/>
        </w:rPr>
        <w:t>000 «Расчеты по доходам», счета</w:t>
      </w:r>
      <w:r w:rsidR="00B72BB8">
        <w:rPr>
          <w:sz w:val="26"/>
          <w:szCs w:val="26"/>
        </w:rPr>
        <w:t xml:space="preserve">  </w:t>
      </w:r>
      <w:r w:rsidRPr="00650825">
        <w:rPr>
          <w:sz w:val="26"/>
          <w:szCs w:val="26"/>
        </w:rPr>
        <w:t>0</w:t>
      </w:r>
      <w:r w:rsidR="00ED71C8" w:rsidRPr="00650825">
        <w:rPr>
          <w:sz w:val="26"/>
          <w:szCs w:val="26"/>
        </w:rPr>
        <w:t> </w:t>
      </w:r>
      <w:r w:rsidRPr="00650825">
        <w:rPr>
          <w:sz w:val="26"/>
          <w:szCs w:val="26"/>
        </w:rPr>
        <w:t>206</w:t>
      </w:r>
      <w:r w:rsidR="00ED71C8" w:rsidRPr="00650825">
        <w:rPr>
          <w:sz w:val="26"/>
          <w:szCs w:val="26"/>
        </w:rPr>
        <w:t xml:space="preserve"> </w:t>
      </w:r>
      <w:r w:rsidRPr="00650825">
        <w:rPr>
          <w:sz w:val="26"/>
          <w:szCs w:val="26"/>
        </w:rPr>
        <w:t>00</w:t>
      </w:r>
      <w:r w:rsidR="00ED71C8" w:rsidRPr="00650825">
        <w:rPr>
          <w:sz w:val="26"/>
          <w:szCs w:val="26"/>
        </w:rPr>
        <w:t xml:space="preserve"> </w:t>
      </w:r>
      <w:r w:rsidRPr="00650825">
        <w:rPr>
          <w:sz w:val="26"/>
          <w:szCs w:val="26"/>
        </w:rPr>
        <w:t>000 «</w:t>
      </w:r>
      <w:proofErr w:type="spellStart"/>
      <w:r w:rsidRPr="00650825">
        <w:rPr>
          <w:sz w:val="26"/>
          <w:szCs w:val="26"/>
        </w:rPr>
        <w:t>Расчетыпо</w:t>
      </w:r>
      <w:proofErr w:type="spellEnd"/>
      <w:r w:rsidRPr="00650825">
        <w:rPr>
          <w:sz w:val="26"/>
          <w:szCs w:val="26"/>
        </w:rPr>
        <w:t xml:space="preserve"> выданным авансам», счета 0</w:t>
      </w:r>
      <w:r w:rsidR="00ED71C8" w:rsidRPr="00650825">
        <w:rPr>
          <w:sz w:val="26"/>
          <w:szCs w:val="26"/>
        </w:rPr>
        <w:t> </w:t>
      </w:r>
      <w:r w:rsidRPr="00650825">
        <w:rPr>
          <w:sz w:val="26"/>
          <w:szCs w:val="26"/>
        </w:rPr>
        <w:t>208</w:t>
      </w:r>
      <w:r w:rsidR="00ED71C8" w:rsidRPr="00650825">
        <w:rPr>
          <w:sz w:val="26"/>
          <w:szCs w:val="26"/>
        </w:rPr>
        <w:t xml:space="preserve"> </w:t>
      </w:r>
      <w:r w:rsidRPr="00650825">
        <w:rPr>
          <w:sz w:val="26"/>
          <w:szCs w:val="26"/>
        </w:rPr>
        <w:t>00</w:t>
      </w:r>
      <w:r w:rsidR="00ED71C8" w:rsidRPr="00650825">
        <w:rPr>
          <w:sz w:val="26"/>
          <w:szCs w:val="26"/>
        </w:rPr>
        <w:t xml:space="preserve"> </w:t>
      </w:r>
      <w:r w:rsidRPr="00650825">
        <w:rPr>
          <w:sz w:val="26"/>
          <w:szCs w:val="26"/>
        </w:rPr>
        <w:t>000 «Расчеты с подотчетными лицами», счета 020900000  «Расчеты по ущербу и иным доходам», счета 0</w:t>
      </w:r>
      <w:r w:rsidR="00ED71C8" w:rsidRPr="00650825">
        <w:rPr>
          <w:sz w:val="26"/>
          <w:szCs w:val="26"/>
        </w:rPr>
        <w:t> </w:t>
      </w:r>
      <w:r w:rsidRPr="00650825">
        <w:rPr>
          <w:sz w:val="26"/>
          <w:szCs w:val="26"/>
        </w:rPr>
        <w:t>210</w:t>
      </w:r>
      <w:r w:rsidR="00ED71C8" w:rsidRPr="00650825">
        <w:rPr>
          <w:sz w:val="26"/>
          <w:szCs w:val="26"/>
        </w:rPr>
        <w:t xml:space="preserve"> </w:t>
      </w:r>
      <w:r w:rsidRPr="00650825">
        <w:rPr>
          <w:sz w:val="26"/>
          <w:szCs w:val="26"/>
        </w:rPr>
        <w:t>10</w:t>
      </w:r>
      <w:r w:rsidR="00ED71C8" w:rsidRPr="00650825">
        <w:rPr>
          <w:sz w:val="26"/>
          <w:szCs w:val="26"/>
        </w:rPr>
        <w:t xml:space="preserve"> </w:t>
      </w:r>
      <w:r w:rsidRPr="00650825">
        <w:rPr>
          <w:sz w:val="26"/>
          <w:szCs w:val="26"/>
        </w:rPr>
        <w:t>000 «Расчеты по налоговым вычетам по НДС», счета 021005000 «Расчеты с прочими дебиторами»,  счета</w:t>
      </w:r>
      <w:proofErr w:type="gramEnd"/>
      <w:r w:rsidRPr="00650825">
        <w:rPr>
          <w:sz w:val="26"/>
          <w:szCs w:val="26"/>
        </w:rPr>
        <w:t xml:space="preserve"> 0</w:t>
      </w:r>
      <w:r w:rsidR="00ED71C8" w:rsidRPr="00650825">
        <w:rPr>
          <w:sz w:val="26"/>
          <w:szCs w:val="26"/>
        </w:rPr>
        <w:t> </w:t>
      </w:r>
      <w:r w:rsidRPr="00650825">
        <w:rPr>
          <w:sz w:val="26"/>
          <w:szCs w:val="26"/>
        </w:rPr>
        <w:t>303</w:t>
      </w:r>
      <w:r w:rsidR="00ED71C8" w:rsidRPr="00650825">
        <w:rPr>
          <w:sz w:val="26"/>
          <w:szCs w:val="26"/>
        </w:rPr>
        <w:t xml:space="preserve"> </w:t>
      </w:r>
      <w:r w:rsidRPr="00650825">
        <w:rPr>
          <w:sz w:val="26"/>
          <w:szCs w:val="26"/>
        </w:rPr>
        <w:t>00</w:t>
      </w:r>
      <w:r w:rsidR="00ED71C8" w:rsidRPr="00650825">
        <w:rPr>
          <w:sz w:val="26"/>
          <w:szCs w:val="26"/>
        </w:rPr>
        <w:t xml:space="preserve"> </w:t>
      </w:r>
      <w:r w:rsidRPr="00650825">
        <w:rPr>
          <w:sz w:val="26"/>
          <w:szCs w:val="26"/>
        </w:rPr>
        <w:t xml:space="preserve">000 «Расчеты по платежам в бюджеты» отражаются в составе дебиторской задолженности </w:t>
      </w:r>
      <w:r w:rsidRPr="00650825">
        <w:rPr>
          <w:color w:val="000000"/>
          <w:sz w:val="26"/>
          <w:szCs w:val="26"/>
        </w:rPr>
        <w:t>с указанием в 24-25 разрядах номера счета нулей, в 26 разряде номера счета третий разряд соответствующей подстатьи   КОСГУ «Увеличение прочей дебиторской задолженности».</w:t>
      </w:r>
    </w:p>
    <w:p w:rsidR="00F75794" w:rsidRPr="00650825" w:rsidRDefault="00F75794" w:rsidP="00F75794">
      <w:pPr>
        <w:pStyle w:val="Standard"/>
        <w:suppressAutoHyphens/>
        <w:ind w:firstLine="709"/>
        <w:jc w:val="both"/>
        <w:rPr>
          <w:sz w:val="26"/>
          <w:szCs w:val="26"/>
        </w:rPr>
      </w:pPr>
      <w:proofErr w:type="gramStart"/>
      <w:r w:rsidRPr="00650825">
        <w:rPr>
          <w:sz w:val="26"/>
          <w:szCs w:val="26"/>
        </w:rPr>
        <w:t>Кредитовые остатки на отчетную дату по соответствующим аналитическим счетам счета 0</w:t>
      </w:r>
      <w:r w:rsidR="00ED71C8" w:rsidRPr="00650825">
        <w:rPr>
          <w:sz w:val="26"/>
          <w:szCs w:val="26"/>
        </w:rPr>
        <w:t> </w:t>
      </w:r>
      <w:r w:rsidRPr="00650825">
        <w:rPr>
          <w:sz w:val="26"/>
          <w:szCs w:val="26"/>
        </w:rPr>
        <w:t>302</w:t>
      </w:r>
      <w:r w:rsidR="00ED71C8" w:rsidRPr="00650825">
        <w:rPr>
          <w:sz w:val="26"/>
          <w:szCs w:val="26"/>
        </w:rPr>
        <w:t xml:space="preserve"> </w:t>
      </w:r>
      <w:r w:rsidRPr="00650825">
        <w:rPr>
          <w:sz w:val="26"/>
          <w:szCs w:val="26"/>
        </w:rPr>
        <w:t>00</w:t>
      </w:r>
      <w:r w:rsidR="00ED71C8" w:rsidRPr="00650825">
        <w:rPr>
          <w:sz w:val="26"/>
          <w:szCs w:val="26"/>
        </w:rPr>
        <w:t xml:space="preserve"> </w:t>
      </w:r>
      <w:r w:rsidRPr="00650825">
        <w:rPr>
          <w:sz w:val="26"/>
          <w:szCs w:val="26"/>
        </w:rPr>
        <w:t xml:space="preserve">000 «Расчеты по принятым обязательствам», счета </w:t>
      </w:r>
      <w:r w:rsidR="00B72BB8">
        <w:rPr>
          <w:sz w:val="26"/>
          <w:szCs w:val="26"/>
        </w:rPr>
        <w:t xml:space="preserve">          </w:t>
      </w:r>
      <w:r w:rsidRPr="00650825">
        <w:rPr>
          <w:sz w:val="26"/>
          <w:szCs w:val="26"/>
        </w:rPr>
        <w:t>0</w:t>
      </w:r>
      <w:r w:rsidR="00ED71C8" w:rsidRPr="00650825">
        <w:rPr>
          <w:sz w:val="26"/>
          <w:szCs w:val="26"/>
        </w:rPr>
        <w:t> </w:t>
      </w:r>
      <w:r w:rsidRPr="00650825">
        <w:rPr>
          <w:sz w:val="26"/>
          <w:szCs w:val="26"/>
        </w:rPr>
        <w:t>303</w:t>
      </w:r>
      <w:r w:rsidR="00ED71C8" w:rsidRPr="00650825">
        <w:rPr>
          <w:sz w:val="26"/>
          <w:szCs w:val="26"/>
        </w:rPr>
        <w:t xml:space="preserve"> </w:t>
      </w:r>
      <w:r w:rsidRPr="00650825">
        <w:rPr>
          <w:sz w:val="26"/>
          <w:szCs w:val="26"/>
        </w:rPr>
        <w:t>00</w:t>
      </w:r>
      <w:r w:rsidR="00ED71C8" w:rsidRPr="00650825">
        <w:rPr>
          <w:sz w:val="26"/>
          <w:szCs w:val="26"/>
        </w:rPr>
        <w:t xml:space="preserve"> </w:t>
      </w:r>
      <w:r w:rsidRPr="00650825">
        <w:rPr>
          <w:sz w:val="26"/>
          <w:szCs w:val="26"/>
        </w:rPr>
        <w:t>000 «Расчеты по платежам в бюджеты», счета 030402000«Расчеты с депонентами», счета 0</w:t>
      </w:r>
      <w:r w:rsidR="00ED71C8" w:rsidRPr="00650825">
        <w:rPr>
          <w:sz w:val="26"/>
          <w:szCs w:val="26"/>
        </w:rPr>
        <w:t> </w:t>
      </w:r>
      <w:r w:rsidRPr="00650825">
        <w:rPr>
          <w:sz w:val="26"/>
          <w:szCs w:val="26"/>
        </w:rPr>
        <w:t>304</w:t>
      </w:r>
      <w:r w:rsidR="00ED71C8" w:rsidRPr="00650825">
        <w:rPr>
          <w:sz w:val="26"/>
          <w:szCs w:val="26"/>
        </w:rPr>
        <w:t xml:space="preserve"> </w:t>
      </w:r>
      <w:r w:rsidRPr="00650825">
        <w:rPr>
          <w:sz w:val="26"/>
          <w:szCs w:val="26"/>
        </w:rPr>
        <w:t>03</w:t>
      </w:r>
      <w:r w:rsidR="00ED71C8" w:rsidRPr="00650825">
        <w:rPr>
          <w:sz w:val="26"/>
          <w:szCs w:val="26"/>
        </w:rPr>
        <w:t xml:space="preserve"> </w:t>
      </w:r>
      <w:r w:rsidRPr="00650825">
        <w:rPr>
          <w:sz w:val="26"/>
          <w:szCs w:val="26"/>
        </w:rPr>
        <w:t>000 «Расчеты по удержаниям из выплат по оплате труда», 0</w:t>
      </w:r>
      <w:r w:rsidR="00ED71C8" w:rsidRPr="00650825">
        <w:rPr>
          <w:sz w:val="26"/>
          <w:szCs w:val="26"/>
        </w:rPr>
        <w:t> </w:t>
      </w:r>
      <w:r w:rsidRPr="00650825">
        <w:rPr>
          <w:sz w:val="26"/>
          <w:szCs w:val="26"/>
        </w:rPr>
        <w:t>304</w:t>
      </w:r>
      <w:r w:rsidR="00ED71C8" w:rsidRPr="00650825">
        <w:rPr>
          <w:sz w:val="26"/>
          <w:szCs w:val="26"/>
        </w:rPr>
        <w:t xml:space="preserve"> </w:t>
      </w:r>
      <w:r w:rsidRPr="00650825">
        <w:rPr>
          <w:sz w:val="26"/>
          <w:szCs w:val="26"/>
        </w:rPr>
        <w:t>06</w:t>
      </w:r>
      <w:r w:rsidR="00ED71C8" w:rsidRPr="00650825">
        <w:rPr>
          <w:sz w:val="26"/>
          <w:szCs w:val="26"/>
        </w:rPr>
        <w:t xml:space="preserve"> </w:t>
      </w:r>
      <w:r w:rsidRPr="00650825">
        <w:rPr>
          <w:sz w:val="26"/>
          <w:szCs w:val="26"/>
        </w:rPr>
        <w:t>000 «Расчеты с прочими кредиторами», счета 020500000 «Расчеты по доходам», 0</w:t>
      </w:r>
      <w:proofErr w:type="gramEnd"/>
      <w:r w:rsidR="00ED71C8" w:rsidRPr="00650825">
        <w:rPr>
          <w:sz w:val="26"/>
          <w:szCs w:val="26"/>
        </w:rPr>
        <w:t> </w:t>
      </w:r>
      <w:proofErr w:type="gramStart"/>
      <w:r w:rsidRPr="00650825">
        <w:rPr>
          <w:sz w:val="26"/>
          <w:szCs w:val="26"/>
        </w:rPr>
        <w:t>208</w:t>
      </w:r>
      <w:r w:rsidR="00ED71C8" w:rsidRPr="00650825">
        <w:rPr>
          <w:sz w:val="26"/>
          <w:szCs w:val="26"/>
        </w:rPr>
        <w:t xml:space="preserve"> </w:t>
      </w:r>
      <w:r w:rsidRPr="00650825">
        <w:rPr>
          <w:sz w:val="26"/>
          <w:szCs w:val="26"/>
        </w:rPr>
        <w:t>00</w:t>
      </w:r>
      <w:r w:rsidR="00ED71C8" w:rsidRPr="00650825">
        <w:rPr>
          <w:sz w:val="26"/>
          <w:szCs w:val="26"/>
        </w:rPr>
        <w:t xml:space="preserve"> </w:t>
      </w:r>
      <w:r w:rsidRPr="00650825">
        <w:rPr>
          <w:sz w:val="26"/>
          <w:szCs w:val="26"/>
        </w:rPr>
        <w:t>000 «Расчеты с подотчетными лицами», счета 0</w:t>
      </w:r>
      <w:r w:rsidR="00ED71C8" w:rsidRPr="00650825">
        <w:rPr>
          <w:sz w:val="26"/>
          <w:szCs w:val="26"/>
        </w:rPr>
        <w:t> </w:t>
      </w:r>
      <w:r w:rsidRPr="00650825">
        <w:rPr>
          <w:sz w:val="26"/>
          <w:szCs w:val="26"/>
        </w:rPr>
        <w:t>209</w:t>
      </w:r>
      <w:r w:rsidR="00ED71C8" w:rsidRPr="00650825">
        <w:rPr>
          <w:sz w:val="26"/>
          <w:szCs w:val="26"/>
        </w:rPr>
        <w:t xml:space="preserve"> </w:t>
      </w:r>
      <w:r w:rsidRPr="00650825">
        <w:rPr>
          <w:sz w:val="26"/>
          <w:szCs w:val="26"/>
        </w:rPr>
        <w:t>00</w:t>
      </w:r>
      <w:r w:rsidR="00ED71C8" w:rsidRPr="00650825">
        <w:rPr>
          <w:sz w:val="26"/>
          <w:szCs w:val="26"/>
        </w:rPr>
        <w:t xml:space="preserve"> </w:t>
      </w:r>
      <w:r w:rsidRPr="00650825">
        <w:rPr>
          <w:sz w:val="26"/>
          <w:szCs w:val="26"/>
        </w:rPr>
        <w:t>000 «Расчеты по ущербу и иным доходам», счета 021010000 «Расчеты по налоговым вычетам по НДС», счета 0</w:t>
      </w:r>
      <w:r w:rsidR="00ED71C8" w:rsidRPr="00650825">
        <w:rPr>
          <w:sz w:val="26"/>
          <w:szCs w:val="26"/>
        </w:rPr>
        <w:t> </w:t>
      </w:r>
      <w:r w:rsidRPr="00650825">
        <w:rPr>
          <w:sz w:val="26"/>
          <w:szCs w:val="26"/>
        </w:rPr>
        <w:t>401</w:t>
      </w:r>
      <w:r w:rsidR="00ED71C8" w:rsidRPr="00650825">
        <w:rPr>
          <w:sz w:val="26"/>
          <w:szCs w:val="26"/>
        </w:rPr>
        <w:t xml:space="preserve"> </w:t>
      </w:r>
      <w:r w:rsidRPr="00650825">
        <w:rPr>
          <w:sz w:val="26"/>
          <w:szCs w:val="26"/>
        </w:rPr>
        <w:t>40</w:t>
      </w:r>
      <w:r w:rsidR="00ED71C8" w:rsidRPr="00650825">
        <w:rPr>
          <w:sz w:val="26"/>
          <w:szCs w:val="26"/>
        </w:rPr>
        <w:t xml:space="preserve"> </w:t>
      </w:r>
      <w:r w:rsidRPr="00650825">
        <w:rPr>
          <w:sz w:val="26"/>
          <w:szCs w:val="26"/>
        </w:rPr>
        <w:t xml:space="preserve">000 «Доходы будущих периодов», </w:t>
      </w:r>
      <w:r w:rsidRPr="00650825">
        <w:rPr>
          <w:color w:val="000000"/>
          <w:sz w:val="26"/>
          <w:szCs w:val="26"/>
        </w:rPr>
        <w:t>а также счетов 0</w:t>
      </w:r>
      <w:r w:rsidR="00ED71C8" w:rsidRPr="00650825">
        <w:rPr>
          <w:color w:val="000000"/>
          <w:sz w:val="26"/>
          <w:szCs w:val="26"/>
        </w:rPr>
        <w:t> </w:t>
      </w:r>
      <w:r w:rsidRPr="00650825">
        <w:rPr>
          <w:color w:val="000000"/>
          <w:sz w:val="26"/>
          <w:szCs w:val="26"/>
        </w:rPr>
        <w:t>401</w:t>
      </w:r>
      <w:r w:rsidR="00ED71C8" w:rsidRPr="00650825">
        <w:rPr>
          <w:color w:val="000000"/>
          <w:sz w:val="26"/>
          <w:szCs w:val="26"/>
        </w:rPr>
        <w:t xml:space="preserve"> </w:t>
      </w:r>
      <w:r w:rsidRPr="00650825">
        <w:rPr>
          <w:color w:val="000000"/>
          <w:sz w:val="26"/>
          <w:szCs w:val="26"/>
        </w:rPr>
        <w:t>41</w:t>
      </w:r>
      <w:r w:rsidR="00ED71C8" w:rsidRPr="00650825">
        <w:rPr>
          <w:color w:val="000000"/>
          <w:sz w:val="26"/>
          <w:szCs w:val="26"/>
        </w:rPr>
        <w:t xml:space="preserve"> </w:t>
      </w:r>
      <w:r w:rsidRPr="00650825">
        <w:rPr>
          <w:color w:val="000000"/>
          <w:sz w:val="26"/>
          <w:szCs w:val="26"/>
        </w:rPr>
        <w:t>000 "Доходы будущих периодов к признанию в текущем году" и</w:t>
      </w:r>
      <w:r w:rsidR="00B72BB8">
        <w:rPr>
          <w:color w:val="000000"/>
          <w:sz w:val="26"/>
          <w:szCs w:val="26"/>
        </w:rPr>
        <w:t xml:space="preserve">         </w:t>
      </w:r>
      <w:r w:rsidRPr="00650825">
        <w:rPr>
          <w:color w:val="000000"/>
          <w:sz w:val="26"/>
          <w:szCs w:val="26"/>
        </w:rPr>
        <w:t xml:space="preserve"> 0</w:t>
      </w:r>
      <w:r w:rsidR="00ED71C8" w:rsidRPr="00650825">
        <w:rPr>
          <w:color w:val="000000"/>
          <w:sz w:val="26"/>
          <w:szCs w:val="26"/>
        </w:rPr>
        <w:t> </w:t>
      </w:r>
      <w:r w:rsidRPr="00650825">
        <w:rPr>
          <w:color w:val="000000"/>
          <w:sz w:val="26"/>
          <w:szCs w:val="26"/>
        </w:rPr>
        <w:t>401</w:t>
      </w:r>
      <w:r w:rsidR="00ED71C8" w:rsidRPr="00650825">
        <w:rPr>
          <w:color w:val="000000"/>
          <w:sz w:val="26"/>
          <w:szCs w:val="26"/>
        </w:rPr>
        <w:t xml:space="preserve"> </w:t>
      </w:r>
      <w:r w:rsidRPr="00650825">
        <w:rPr>
          <w:color w:val="000000"/>
          <w:sz w:val="26"/>
          <w:szCs w:val="26"/>
        </w:rPr>
        <w:t>49000 "Доходы будущих периодов к признанию в очередные</w:t>
      </w:r>
      <w:proofErr w:type="gramEnd"/>
      <w:r w:rsidRPr="00650825">
        <w:rPr>
          <w:color w:val="000000"/>
          <w:sz w:val="26"/>
          <w:szCs w:val="26"/>
        </w:rPr>
        <w:t xml:space="preserve"> года" в случае их применения в соответствии с положениями учетной политики,</w:t>
      </w:r>
      <w:r w:rsidRPr="00650825">
        <w:rPr>
          <w:color w:val="FF0000"/>
          <w:sz w:val="26"/>
          <w:szCs w:val="26"/>
        </w:rPr>
        <w:t xml:space="preserve"> </w:t>
      </w:r>
      <w:r w:rsidRPr="00650825">
        <w:rPr>
          <w:rFonts w:cs="Liberation Serif"/>
          <w:color w:val="000000"/>
          <w:sz w:val="26"/>
          <w:szCs w:val="26"/>
        </w:rPr>
        <w:t xml:space="preserve">счета </w:t>
      </w:r>
      <w:r w:rsidR="00ED71C8" w:rsidRPr="00650825">
        <w:rPr>
          <w:rFonts w:cs="Liberation Serif"/>
          <w:color w:val="000000"/>
          <w:sz w:val="26"/>
          <w:szCs w:val="26"/>
        </w:rPr>
        <w:t xml:space="preserve">              </w:t>
      </w:r>
      <w:r w:rsidRPr="00650825">
        <w:rPr>
          <w:rFonts w:cs="Liberation Serif"/>
          <w:color w:val="000000"/>
          <w:sz w:val="26"/>
          <w:szCs w:val="26"/>
        </w:rPr>
        <w:t>0</w:t>
      </w:r>
      <w:r w:rsidR="00ED71C8" w:rsidRPr="00650825">
        <w:rPr>
          <w:rFonts w:cs="Liberation Serif"/>
          <w:color w:val="000000"/>
          <w:sz w:val="26"/>
          <w:szCs w:val="26"/>
        </w:rPr>
        <w:t> </w:t>
      </w:r>
      <w:r w:rsidRPr="00650825">
        <w:rPr>
          <w:rFonts w:cs="Liberation Serif"/>
          <w:color w:val="000000"/>
          <w:sz w:val="26"/>
          <w:szCs w:val="26"/>
        </w:rPr>
        <w:t>401</w:t>
      </w:r>
      <w:r w:rsidR="00ED71C8" w:rsidRPr="00650825">
        <w:rPr>
          <w:rFonts w:cs="Liberation Serif"/>
          <w:color w:val="000000"/>
          <w:sz w:val="26"/>
          <w:szCs w:val="26"/>
        </w:rPr>
        <w:t xml:space="preserve"> </w:t>
      </w:r>
      <w:r w:rsidRPr="00650825">
        <w:rPr>
          <w:rFonts w:cs="Liberation Serif"/>
          <w:color w:val="000000"/>
          <w:sz w:val="26"/>
          <w:szCs w:val="26"/>
        </w:rPr>
        <w:t>60</w:t>
      </w:r>
      <w:r w:rsidR="00ED71C8" w:rsidRPr="00650825">
        <w:rPr>
          <w:rFonts w:cs="Liberation Serif"/>
          <w:color w:val="000000"/>
          <w:sz w:val="26"/>
          <w:szCs w:val="26"/>
        </w:rPr>
        <w:t xml:space="preserve"> </w:t>
      </w:r>
      <w:r w:rsidRPr="00650825">
        <w:rPr>
          <w:rFonts w:cs="Liberation Serif"/>
          <w:color w:val="000000"/>
          <w:sz w:val="26"/>
          <w:szCs w:val="26"/>
        </w:rPr>
        <w:t>000 «Резервы предстоящих расходов» отражаются в составе кредиторской задолженности.</w:t>
      </w:r>
    </w:p>
    <w:p w:rsidR="00F75794" w:rsidRPr="00650825" w:rsidRDefault="00F75794" w:rsidP="00F75794">
      <w:pPr>
        <w:pStyle w:val="Standard"/>
        <w:suppressAutoHyphens/>
        <w:ind w:firstLine="709"/>
        <w:jc w:val="both"/>
        <w:rPr>
          <w:sz w:val="26"/>
          <w:szCs w:val="26"/>
        </w:rPr>
      </w:pPr>
      <w:r w:rsidRPr="00650825">
        <w:rPr>
          <w:rFonts w:cs="Liberation Serif"/>
          <w:color w:val="000000"/>
          <w:sz w:val="26"/>
          <w:szCs w:val="26"/>
        </w:rPr>
        <w:t>Для счетов 030200000, 030300000, 030402000, 030403000, 030406000</w:t>
      </w:r>
      <w:r w:rsidRPr="00650825">
        <w:rPr>
          <w:rFonts w:cs="Liberation Serif"/>
          <w:color w:val="000000"/>
          <w:sz w:val="26"/>
          <w:szCs w:val="26"/>
        </w:rPr>
        <w:br/>
        <w:t>с указанием в 24-25 разрядах номера счета нулей, в 26 разряде номера счета третий разряд соответствующей подстатьи КОСГУ «Увеличение прочей кредиторской задолженности».</w:t>
      </w:r>
    </w:p>
    <w:p w:rsidR="00F75794" w:rsidRPr="00650825" w:rsidRDefault="00F75794" w:rsidP="00F75794">
      <w:pPr>
        <w:pStyle w:val="Standard"/>
        <w:suppressAutoHyphens/>
        <w:ind w:firstLine="709"/>
        <w:jc w:val="both"/>
        <w:rPr>
          <w:color w:val="000000"/>
          <w:sz w:val="26"/>
          <w:szCs w:val="26"/>
        </w:rPr>
      </w:pPr>
      <w:proofErr w:type="gramStart"/>
      <w:r w:rsidRPr="00650825">
        <w:rPr>
          <w:rFonts w:cs="Liberation Serif"/>
          <w:color w:val="000000"/>
          <w:sz w:val="26"/>
          <w:szCs w:val="26"/>
        </w:rPr>
        <w:t>П</w:t>
      </w:r>
      <w:r w:rsidR="002524A2" w:rsidRPr="00650825">
        <w:rPr>
          <w:color w:val="000000"/>
          <w:sz w:val="26"/>
          <w:szCs w:val="26"/>
        </w:rPr>
        <w:t>ри отражении в Сведениях ф. 0503769</w:t>
      </w:r>
      <w:r w:rsidRPr="00650825">
        <w:rPr>
          <w:color w:val="000000"/>
          <w:sz w:val="26"/>
          <w:szCs w:val="26"/>
        </w:rPr>
        <w:t xml:space="preserve"> информации о дебиторской</w:t>
      </w:r>
      <w:r w:rsidRPr="00650825">
        <w:rPr>
          <w:color w:val="000000"/>
          <w:sz w:val="26"/>
          <w:szCs w:val="26"/>
        </w:rPr>
        <w:br/>
        <w:t>и кредиторской задолженности, образовавшейся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на реализацию национальных проектов</w:t>
      </w:r>
      <w:proofErr w:type="gramEnd"/>
      <w:r w:rsidRPr="00650825">
        <w:rPr>
          <w:color w:val="000000"/>
          <w:sz w:val="26"/>
          <w:szCs w:val="26"/>
        </w:rPr>
        <w:t xml:space="preserve">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w:t>
      </w:r>
      <w:proofErr w:type="gramStart"/>
      <w:r w:rsidRPr="00650825">
        <w:rPr>
          <w:color w:val="000000"/>
          <w:sz w:val="26"/>
          <w:szCs w:val="26"/>
        </w:rPr>
        <w:t>видов расходов классификации расходов бюджетов Российской Федерации</w:t>
      </w:r>
      <w:proofErr w:type="gramEnd"/>
      <w:r w:rsidRPr="00650825">
        <w:rPr>
          <w:color w:val="000000"/>
          <w:sz w:val="26"/>
          <w:szCs w:val="26"/>
        </w:rPr>
        <w:t xml:space="preserve"> в структуре </w:t>
      </w:r>
      <w:r w:rsidRPr="00650825">
        <w:rPr>
          <w:rFonts w:cs="Liberation Serif"/>
          <w:color w:val="000000"/>
          <w:sz w:val="26"/>
          <w:szCs w:val="26"/>
        </w:rPr>
        <w:t>(ХХХХ000ХХХХХХХХХХ).</w:t>
      </w:r>
    </w:p>
    <w:p w:rsidR="00F75794" w:rsidRPr="00650825" w:rsidRDefault="00F75794" w:rsidP="00F75794">
      <w:pPr>
        <w:ind w:firstLine="709"/>
        <w:jc w:val="both"/>
        <w:rPr>
          <w:rFonts w:ascii="Liberation Serif" w:hAnsi="Liberation Serif"/>
          <w:sz w:val="26"/>
          <w:szCs w:val="26"/>
        </w:rPr>
      </w:pPr>
      <w:proofErr w:type="gramStart"/>
      <w:r w:rsidRPr="00650825">
        <w:rPr>
          <w:rFonts w:ascii="Liberation Serif" w:hAnsi="Liberation Serif"/>
          <w:sz w:val="26"/>
          <w:szCs w:val="26"/>
        </w:rPr>
        <w:t xml:space="preserve">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020600000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ХХХХ000000000051002093400Х (в части авансовых выплат, </w:t>
      </w:r>
      <w:r w:rsidR="00645421" w:rsidRPr="00650825">
        <w:rPr>
          <w:rFonts w:ascii="Liberation Serif" w:hAnsi="Liberation Serif"/>
          <w:sz w:val="26"/>
          <w:szCs w:val="26"/>
        </w:rPr>
        <w:t xml:space="preserve">произведенных </w:t>
      </w:r>
      <w:r w:rsidRPr="00650825">
        <w:rPr>
          <w:rFonts w:ascii="Liberation Serif" w:hAnsi="Liberation Serif"/>
          <w:sz w:val="26"/>
          <w:szCs w:val="26"/>
        </w:rPr>
        <w:t>до 202</w:t>
      </w:r>
      <w:r w:rsidR="00715395" w:rsidRPr="00650825">
        <w:rPr>
          <w:rFonts w:ascii="Liberation Serif" w:hAnsi="Liberation Serif"/>
          <w:sz w:val="26"/>
          <w:szCs w:val="26"/>
        </w:rPr>
        <w:t>3</w:t>
      </w:r>
      <w:r w:rsidRPr="00650825">
        <w:rPr>
          <w:rFonts w:ascii="Liberation Serif" w:hAnsi="Liberation Serif"/>
          <w:sz w:val="26"/>
          <w:szCs w:val="26"/>
        </w:rPr>
        <w:t xml:space="preserve"> года), ХХХХ0000000000КВР02093400Х</w:t>
      </w:r>
      <w:r w:rsidR="002524A2" w:rsidRPr="00650825">
        <w:rPr>
          <w:rFonts w:ascii="Liberation Serif" w:hAnsi="Liberation Serif"/>
          <w:sz w:val="26"/>
          <w:szCs w:val="26"/>
        </w:rPr>
        <w:t xml:space="preserve">       </w:t>
      </w:r>
      <w:r w:rsidRPr="00650825">
        <w:rPr>
          <w:rFonts w:ascii="Liberation Serif" w:hAnsi="Liberation Serif"/>
          <w:sz w:val="26"/>
          <w:szCs w:val="26"/>
        </w:rPr>
        <w:t>(в части авансов 202</w:t>
      </w:r>
      <w:r w:rsidR="00715395" w:rsidRPr="00650825">
        <w:rPr>
          <w:rFonts w:ascii="Liberation Serif" w:hAnsi="Liberation Serif"/>
          <w:sz w:val="26"/>
          <w:szCs w:val="26"/>
        </w:rPr>
        <w:t>3</w:t>
      </w:r>
      <w:proofErr w:type="gramEnd"/>
      <w:r w:rsidRPr="00650825">
        <w:rPr>
          <w:rFonts w:ascii="Liberation Serif" w:hAnsi="Liberation Serif"/>
          <w:sz w:val="26"/>
          <w:szCs w:val="26"/>
        </w:rPr>
        <w:t xml:space="preserve"> года). При этом не исполненная на конец финансового года задолж</w:t>
      </w:r>
      <w:r w:rsidR="00715395" w:rsidRPr="00650825">
        <w:rPr>
          <w:rFonts w:ascii="Liberation Serif" w:hAnsi="Liberation Serif"/>
          <w:sz w:val="26"/>
          <w:szCs w:val="26"/>
        </w:rPr>
        <w:t>енность по возврату авансов 2023</w:t>
      </w:r>
      <w:r w:rsidRPr="00650825">
        <w:rPr>
          <w:rFonts w:ascii="Liberation Serif" w:hAnsi="Liberation Serif"/>
          <w:sz w:val="26"/>
          <w:szCs w:val="26"/>
        </w:rPr>
        <w:t xml:space="preserve"> года подлежит переносу на счет ХХХХ000000000051002093</w:t>
      </w:r>
      <w:r w:rsidR="002524A2" w:rsidRPr="00650825">
        <w:rPr>
          <w:rFonts w:ascii="Liberation Serif" w:hAnsi="Liberation Serif"/>
          <w:sz w:val="26"/>
          <w:szCs w:val="26"/>
        </w:rPr>
        <w:t xml:space="preserve">400Х, с отражением в Сведениях ф.0503769 </w:t>
      </w:r>
      <w:r w:rsidRPr="00650825">
        <w:rPr>
          <w:rFonts w:ascii="Liberation Serif" w:hAnsi="Liberation Serif"/>
          <w:sz w:val="26"/>
          <w:szCs w:val="26"/>
        </w:rPr>
        <w:t>в составе просроченной задолженности.</w:t>
      </w:r>
    </w:p>
    <w:p w:rsidR="00F75794" w:rsidRPr="00650825" w:rsidRDefault="00F75794" w:rsidP="00F75794">
      <w:pPr>
        <w:pStyle w:val="Standard"/>
        <w:suppressAutoHyphens/>
        <w:ind w:firstLine="709"/>
        <w:jc w:val="both"/>
        <w:rPr>
          <w:rFonts w:cs="Arial"/>
          <w:color w:val="000000"/>
          <w:sz w:val="26"/>
          <w:szCs w:val="26"/>
        </w:rPr>
      </w:pPr>
      <w:proofErr w:type="gramStart"/>
      <w:r w:rsidRPr="00650825">
        <w:rPr>
          <w:rFonts w:cs="Arial"/>
          <w:color w:val="000000"/>
          <w:sz w:val="26"/>
          <w:szCs w:val="26"/>
        </w:rPr>
        <w:t>В случае если возмещение произведенных в</w:t>
      </w:r>
      <w:r w:rsidR="001E63F9" w:rsidRPr="00650825">
        <w:rPr>
          <w:rFonts w:cs="Arial"/>
          <w:color w:val="000000"/>
          <w:sz w:val="26"/>
          <w:szCs w:val="26"/>
        </w:rPr>
        <w:t xml:space="preserve"> 2023</w:t>
      </w:r>
      <w:r w:rsidRPr="00650825">
        <w:rPr>
          <w:rFonts w:cs="Arial"/>
          <w:color w:val="000000"/>
          <w:sz w:val="26"/>
          <w:szCs w:val="26"/>
        </w:rPr>
        <w:t xml:space="preserve"> году бюджетным (автономным) учреждением расходов в части пособий на погребение и оплаты дополнительных выходных по уходу за детьми-инвалидами не поступило от Фонда социального страхов</w:t>
      </w:r>
      <w:r w:rsidR="00B72BB8">
        <w:rPr>
          <w:rFonts w:cs="Arial"/>
          <w:color w:val="000000"/>
          <w:sz w:val="26"/>
          <w:szCs w:val="26"/>
        </w:rPr>
        <w:t xml:space="preserve">ания Российской Федерации в </w:t>
      </w:r>
      <w:r w:rsidR="001E63F9" w:rsidRPr="00650825">
        <w:rPr>
          <w:rFonts w:cs="Arial"/>
          <w:color w:val="000000"/>
          <w:sz w:val="26"/>
          <w:szCs w:val="26"/>
        </w:rPr>
        <w:t>2023</w:t>
      </w:r>
      <w:r w:rsidRPr="00650825">
        <w:rPr>
          <w:rFonts w:cs="Arial"/>
          <w:color w:val="000000"/>
          <w:sz w:val="26"/>
          <w:szCs w:val="26"/>
        </w:rPr>
        <w:t xml:space="preserve"> году, указанная дебиторская задолженн</w:t>
      </w:r>
      <w:r w:rsidR="001E63F9" w:rsidRPr="00650825">
        <w:rPr>
          <w:rFonts w:cs="Arial"/>
          <w:color w:val="000000"/>
          <w:sz w:val="26"/>
          <w:szCs w:val="26"/>
        </w:rPr>
        <w:t>ость, образованная на 01.01.2024</w:t>
      </w:r>
      <w:r w:rsidRPr="00650825">
        <w:rPr>
          <w:rFonts w:cs="Arial"/>
          <w:color w:val="000000"/>
          <w:sz w:val="26"/>
          <w:szCs w:val="26"/>
        </w:rPr>
        <w:t xml:space="preserve"> по счету КРБ 020934001 «Расчеты по доходам от компенсации затрат», подлежит отражению последним рабочим днем отчетного года по</w:t>
      </w:r>
      <w:proofErr w:type="gramEnd"/>
      <w:r w:rsidRPr="00650825">
        <w:rPr>
          <w:rFonts w:cs="Arial"/>
          <w:color w:val="000000"/>
          <w:sz w:val="26"/>
          <w:szCs w:val="26"/>
        </w:rPr>
        <w:t xml:space="preserve"> счету XXXX0000000000510020934001 «Расчеты по доходам от компенсации затрат» как </w:t>
      </w:r>
      <w:proofErr w:type="gramStart"/>
      <w:r w:rsidRPr="00650825">
        <w:rPr>
          <w:rFonts w:cs="Arial"/>
          <w:color w:val="000000"/>
          <w:sz w:val="26"/>
          <w:szCs w:val="26"/>
        </w:rPr>
        <w:t>подлежащая</w:t>
      </w:r>
      <w:proofErr w:type="gramEnd"/>
      <w:r w:rsidRPr="00650825">
        <w:rPr>
          <w:rFonts w:cs="Arial"/>
          <w:color w:val="000000"/>
          <w:sz w:val="26"/>
          <w:szCs w:val="26"/>
        </w:rPr>
        <w:t xml:space="preserve"> во</w:t>
      </w:r>
      <w:r w:rsidR="003468C3" w:rsidRPr="00650825">
        <w:rPr>
          <w:rFonts w:cs="Arial"/>
          <w:color w:val="000000"/>
          <w:sz w:val="26"/>
          <w:szCs w:val="26"/>
        </w:rPr>
        <w:t>змещению в 2024</w:t>
      </w:r>
      <w:r w:rsidR="00645421" w:rsidRPr="00650825">
        <w:rPr>
          <w:rFonts w:cs="Arial"/>
          <w:color w:val="000000"/>
          <w:sz w:val="26"/>
          <w:szCs w:val="26"/>
        </w:rPr>
        <w:t xml:space="preserve"> году </w:t>
      </w:r>
      <w:r w:rsidRPr="00650825">
        <w:rPr>
          <w:rFonts w:cs="Arial"/>
          <w:color w:val="000000"/>
          <w:sz w:val="26"/>
          <w:szCs w:val="26"/>
        </w:rPr>
        <w:t>и последующему зачислению на счет учреждения по виду деятельности, в рамках которого осуществлялись расходы.</w:t>
      </w:r>
    </w:p>
    <w:p w:rsidR="00F75794" w:rsidRPr="00650825" w:rsidRDefault="00F75794" w:rsidP="00F75794">
      <w:pPr>
        <w:pStyle w:val="Standard"/>
        <w:suppressAutoHyphens/>
        <w:ind w:firstLine="709"/>
        <w:jc w:val="both"/>
        <w:rPr>
          <w:rFonts w:cs="Arial"/>
          <w:color w:val="000000"/>
          <w:sz w:val="26"/>
          <w:szCs w:val="26"/>
        </w:rPr>
      </w:pPr>
      <w:proofErr w:type="gramStart"/>
      <w:r w:rsidRPr="00650825">
        <w:rPr>
          <w:rFonts w:cs="Arial"/>
          <w:color w:val="000000"/>
          <w:sz w:val="26"/>
          <w:szCs w:val="26"/>
        </w:rPr>
        <w:t xml:space="preserve">Расчеты по возмещению Фондом социального страхования Российской Федерации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доходы от которых отражаются по подстатье КОСГУ 139 «Доходы от возмещений Фондом социального страхования Российской Федерации расходов», </w:t>
      </w:r>
      <w:r w:rsidR="002524A2" w:rsidRPr="00650825">
        <w:rPr>
          <w:rFonts w:cs="Arial"/>
          <w:color w:val="000000"/>
          <w:sz w:val="26"/>
          <w:szCs w:val="26"/>
        </w:rPr>
        <w:t xml:space="preserve">подлежат раскрытию в Сведениях </w:t>
      </w:r>
      <w:r w:rsidRPr="00650825">
        <w:rPr>
          <w:rFonts w:cs="Arial"/>
          <w:color w:val="000000"/>
          <w:sz w:val="26"/>
          <w:szCs w:val="26"/>
        </w:rPr>
        <w:t xml:space="preserve">ф. 0503769 </w:t>
      </w:r>
      <w:r w:rsidR="001E63F9" w:rsidRPr="00650825">
        <w:rPr>
          <w:rFonts w:cs="Arial"/>
          <w:color w:val="000000"/>
          <w:sz w:val="26"/>
          <w:szCs w:val="26"/>
        </w:rPr>
        <w:t>по счету</w:t>
      </w:r>
      <w:proofErr w:type="gramEnd"/>
      <w:r w:rsidR="001E63F9" w:rsidRPr="00650825">
        <w:rPr>
          <w:rFonts w:cs="Arial"/>
          <w:color w:val="000000"/>
          <w:sz w:val="26"/>
          <w:szCs w:val="26"/>
        </w:rPr>
        <w:t xml:space="preserve"> XXXX0000000000130020939</w:t>
      </w:r>
      <w:r w:rsidRPr="00650825">
        <w:rPr>
          <w:rFonts w:cs="Arial"/>
          <w:color w:val="000000"/>
          <w:sz w:val="26"/>
          <w:szCs w:val="26"/>
        </w:rPr>
        <w:t>000 по виду деятельности, в рамках которого осуществлялись расходы.</w:t>
      </w:r>
    </w:p>
    <w:p w:rsidR="003468C3" w:rsidRPr="00650825" w:rsidRDefault="003468C3" w:rsidP="003468C3">
      <w:pPr>
        <w:pStyle w:val="Standard"/>
        <w:suppressAutoHyphens/>
        <w:ind w:firstLine="709"/>
        <w:jc w:val="both"/>
        <w:rPr>
          <w:color w:val="000000"/>
          <w:sz w:val="26"/>
          <w:szCs w:val="26"/>
        </w:rPr>
      </w:pPr>
      <w:r w:rsidRPr="00650825">
        <w:rPr>
          <w:rFonts w:cs="Liberation Serif"/>
          <w:color w:val="000000"/>
          <w:sz w:val="26"/>
          <w:szCs w:val="26"/>
        </w:rPr>
        <w:t>В случае</w:t>
      </w:r>
      <w:proofErr w:type="gramStart"/>
      <w:r w:rsidRPr="00650825">
        <w:rPr>
          <w:rFonts w:cs="Liberation Serif"/>
          <w:color w:val="000000"/>
          <w:sz w:val="26"/>
          <w:szCs w:val="26"/>
        </w:rPr>
        <w:t>,</w:t>
      </w:r>
      <w:proofErr w:type="gramEnd"/>
      <w:r w:rsidRPr="00650825">
        <w:rPr>
          <w:rFonts w:cs="Liberation Serif"/>
          <w:color w:val="000000"/>
          <w:sz w:val="26"/>
          <w:szCs w:val="26"/>
        </w:rPr>
        <w:t xml:space="preserve"> если по результатам инвентаризации на 01.01.2024 года на счетах аналитического учета счета 020800000 «Расчеты с подотчетными лицами» выявлена задолженность (дебетовый остаток) физического лица,</w:t>
      </w:r>
      <w:r w:rsidRPr="00650825">
        <w:rPr>
          <w:rFonts w:cs="Liberation Serif"/>
          <w:color w:val="000000"/>
          <w:sz w:val="26"/>
          <w:szCs w:val="26"/>
        </w:rPr>
        <w:br/>
        <w:t>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ХХХХ0000000000510020934000, и отражается в Сведениях (ф. 0503769)</w:t>
      </w:r>
      <w:r w:rsidRPr="00650825">
        <w:rPr>
          <w:rFonts w:cs="Liberation Serif"/>
          <w:color w:val="000000"/>
          <w:sz w:val="26"/>
          <w:szCs w:val="26"/>
        </w:rPr>
        <w:br/>
        <w:t>в составе просроченной задолженности.</w:t>
      </w:r>
    </w:p>
    <w:p w:rsidR="00F75794" w:rsidRPr="00650825" w:rsidRDefault="001E63F9" w:rsidP="00F75794">
      <w:pPr>
        <w:ind w:firstLine="709"/>
        <w:jc w:val="both"/>
        <w:rPr>
          <w:rFonts w:ascii="Liberation Serif" w:hAnsi="Liberation Serif"/>
          <w:sz w:val="26"/>
          <w:szCs w:val="26"/>
        </w:rPr>
      </w:pPr>
      <w:r w:rsidRPr="00650825">
        <w:rPr>
          <w:rFonts w:ascii="Liberation Serif" w:hAnsi="Liberation Serif"/>
          <w:sz w:val="26"/>
          <w:szCs w:val="26"/>
        </w:rPr>
        <w:t xml:space="preserve"> </w:t>
      </w:r>
      <w:r w:rsidR="00F75794" w:rsidRPr="00650825">
        <w:rPr>
          <w:rFonts w:ascii="Liberation Serif" w:hAnsi="Liberation Serif"/>
          <w:sz w:val="26"/>
          <w:szCs w:val="26"/>
        </w:rPr>
        <w:t>Показатели по счету 0</w:t>
      </w:r>
      <w:r w:rsidRPr="00650825">
        <w:rPr>
          <w:rFonts w:ascii="Liberation Serif" w:hAnsi="Liberation Serif"/>
          <w:sz w:val="26"/>
          <w:szCs w:val="26"/>
        </w:rPr>
        <w:t> </w:t>
      </w:r>
      <w:r w:rsidR="00F75794" w:rsidRPr="00650825">
        <w:rPr>
          <w:rFonts w:ascii="Liberation Serif" w:hAnsi="Liberation Serif"/>
          <w:sz w:val="26"/>
          <w:szCs w:val="26"/>
        </w:rPr>
        <w:t>304</w:t>
      </w:r>
      <w:r w:rsidRPr="00650825">
        <w:rPr>
          <w:rFonts w:ascii="Liberation Serif" w:hAnsi="Liberation Serif"/>
          <w:sz w:val="26"/>
          <w:szCs w:val="26"/>
        </w:rPr>
        <w:t xml:space="preserve"> </w:t>
      </w:r>
      <w:r w:rsidR="00F75794" w:rsidRPr="00650825">
        <w:rPr>
          <w:rFonts w:ascii="Liberation Serif" w:hAnsi="Liberation Serif"/>
          <w:sz w:val="26"/>
          <w:szCs w:val="26"/>
        </w:rPr>
        <w:t>06</w:t>
      </w:r>
      <w:r w:rsidRPr="00650825">
        <w:rPr>
          <w:rFonts w:ascii="Liberation Serif" w:hAnsi="Liberation Serif"/>
          <w:sz w:val="26"/>
          <w:szCs w:val="26"/>
        </w:rPr>
        <w:t xml:space="preserve"> </w:t>
      </w:r>
      <w:r w:rsidR="00F75794" w:rsidRPr="00650825">
        <w:rPr>
          <w:rFonts w:ascii="Liberation Serif" w:hAnsi="Liberation Serif"/>
          <w:sz w:val="26"/>
          <w:szCs w:val="26"/>
        </w:rPr>
        <w:t>000 «Расчеты с про</w:t>
      </w:r>
      <w:r w:rsidR="002524A2" w:rsidRPr="00650825">
        <w:rPr>
          <w:rFonts w:ascii="Liberation Serif" w:hAnsi="Liberation Serif"/>
          <w:sz w:val="26"/>
          <w:szCs w:val="26"/>
        </w:rPr>
        <w:t xml:space="preserve">чими кредиторами» </w:t>
      </w:r>
      <w:r w:rsidR="002524A2" w:rsidRPr="00650825">
        <w:rPr>
          <w:rFonts w:ascii="Liberation Serif" w:hAnsi="Liberation Serif"/>
          <w:sz w:val="26"/>
          <w:szCs w:val="26"/>
        </w:rPr>
        <w:br/>
        <w:t xml:space="preserve">в Сведениях </w:t>
      </w:r>
      <w:r w:rsidR="00F75794" w:rsidRPr="00650825">
        <w:rPr>
          <w:rFonts w:ascii="Liberation Serif" w:hAnsi="Liberation Serif"/>
          <w:sz w:val="26"/>
          <w:szCs w:val="26"/>
        </w:rPr>
        <w:t xml:space="preserve">ф. 0503769 </w:t>
      </w:r>
      <w:r w:rsidR="002524A2" w:rsidRPr="00650825">
        <w:rPr>
          <w:rFonts w:ascii="Liberation Serif" w:hAnsi="Liberation Serif"/>
          <w:sz w:val="26"/>
          <w:szCs w:val="26"/>
        </w:rPr>
        <w:t>(</w:t>
      </w:r>
      <w:r w:rsidR="00F75794" w:rsidRPr="00650825">
        <w:rPr>
          <w:rFonts w:ascii="Liberation Serif" w:hAnsi="Liberation Serif"/>
          <w:sz w:val="26"/>
          <w:szCs w:val="26"/>
        </w:rPr>
        <w:t>по кредиторской задолженности) по итогам финансового года отражаются после проведенных при завершении финансового года заключительных оборотов по указанному счету - на сумму незавершенных расчетов, отраженн</w:t>
      </w:r>
      <w:r w:rsidR="002524A2" w:rsidRPr="00650825">
        <w:rPr>
          <w:rFonts w:ascii="Liberation Serif" w:hAnsi="Liberation Serif"/>
          <w:sz w:val="26"/>
          <w:szCs w:val="26"/>
        </w:rPr>
        <w:t xml:space="preserve">ых  </w:t>
      </w:r>
      <w:r w:rsidR="00F75794" w:rsidRPr="00650825">
        <w:rPr>
          <w:rFonts w:ascii="Liberation Serif" w:hAnsi="Liberation Serif"/>
          <w:sz w:val="26"/>
          <w:szCs w:val="26"/>
        </w:rPr>
        <w:t>в Балансе (ф. 0503730).</w:t>
      </w:r>
    </w:p>
    <w:p w:rsidR="00F75794" w:rsidRPr="00650825" w:rsidRDefault="00F75794" w:rsidP="00F75794">
      <w:pPr>
        <w:jc w:val="both"/>
        <w:rPr>
          <w:rFonts w:ascii="Liberation Serif" w:hAnsi="Liberation Serif"/>
          <w:sz w:val="26"/>
          <w:szCs w:val="26"/>
        </w:rPr>
      </w:pPr>
      <w:r w:rsidRPr="00650825">
        <w:rPr>
          <w:rFonts w:ascii="Liberation Serif" w:hAnsi="Liberation Serif"/>
          <w:sz w:val="26"/>
          <w:szCs w:val="26"/>
        </w:rPr>
        <w:t xml:space="preserve">           </w:t>
      </w:r>
      <w:proofErr w:type="gramStart"/>
      <w:r w:rsidRPr="00650825">
        <w:rPr>
          <w:rFonts w:ascii="Liberation Serif" w:hAnsi="Liberation Serif"/>
          <w:sz w:val="26"/>
          <w:szCs w:val="26"/>
        </w:rPr>
        <w:t xml:space="preserve">В Сведениях </w:t>
      </w:r>
      <w:r w:rsidR="002524A2" w:rsidRPr="00650825">
        <w:rPr>
          <w:rFonts w:ascii="Liberation Serif" w:hAnsi="Liberation Serif"/>
          <w:sz w:val="26"/>
          <w:szCs w:val="26"/>
        </w:rPr>
        <w:t>ф. 0503769</w:t>
      </w:r>
      <w:r w:rsidRPr="00650825">
        <w:rPr>
          <w:rFonts w:ascii="Liberation Serif" w:hAnsi="Liberation Serif"/>
          <w:sz w:val="26"/>
          <w:szCs w:val="26"/>
        </w:rPr>
        <w:t xml:space="preserve"> по кредиторской задолженности дебетовый остато</w:t>
      </w:r>
      <w:r w:rsidR="002524A2" w:rsidRPr="00650825">
        <w:rPr>
          <w:rFonts w:ascii="Liberation Serif" w:hAnsi="Liberation Serif"/>
          <w:sz w:val="26"/>
          <w:szCs w:val="26"/>
        </w:rPr>
        <w:t xml:space="preserve">к  </w:t>
      </w:r>
      <w:r w:rsidRPr="00650825">
        <w:rPr>
          <w:rFonts w:ascii="Liberation Serif" w:hAnsi="Liberation Serif"/>
          <w:sz w:val="26"/>
          <w:szCs w:val="26"/>
        </w:rPr>
        <w:t>по счету 030406000 «Расчеты с прочими кредиторами» отражается со знаком «минус» (графы 2, 9, 12 (при наличии).</w:t>
      </w:r>
      <w:proofErr w:type="gramEnd"/>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В </w:t>
      </w:r>
      <w:r w:rsidR="002524A2" w:rsidRPr="00650825">
        <w:rPr>
          <w:rFonts w:ascii="Liberation Serif" w:hAnsi="Liberation Serif"/>
          <w:sz w:val="26"/>
          <w:szCs w:val="26"/>
        </w:rPr>
        <w:t xml:space="preserve">графах 5, 7 раздела 1 Сведений </w:t>
      </w:r>
      <w:r w:rsidRPr="00650825">
        <w:rPr>
          <w:rFonts w:ascii="Liberation Serif" w:hAnsi="Liberation Serif"/>
          <w:sz w:val="26"/>
          <w:szCs w:val="26"/>
        </w:rPr>
        <w:t xml:space="preserve">ф. 0503769 </w:t>
      </w:r>
      <w:r w:rsidR="002524A2" w:rsidRPr="00650825">
        <w:rPr>
          <w:rFonts w:ascii="Liberation Serif" w:hAnsi="Liberation Serif"/>
          <w:sz w:val="26"/>
          <w:szCs w:val="26"/>
        </w:rPr>
        <w:t>(</w:t>
      </w:r>
      <w:r w:rsidRPr="00650825">
        <w:rPr>
          <w:rFonts w:ascii="Liberation Serif" w:hAnsi="Liberation Serif"/>
          <w:sz w:val="26"/>
          <w:szCs w:val="26"/>
        </w:rPr>
        <w:t>по кредиторской задолженности) по счету 0</w:t>
      </w:r>
      <w:r w:rsidR="001E63F9" w:rsidRPr="00650825">
        <w:rPr>
          <w:rFonts w:ascii="Liberation Serif" w:hAnsi="Liberation Serif"/>
          <w:sz w:val="26"/>
          <w:szCs w:val="26"/>
        </w:rPr>
        <w:t> </w:t>
      </w:r>
      <w:r w:rsidRPr="00650825">
        <w:rPr>
          <w:rFonts w:ascii="Liberation Serif" w:hAnsi="Liberation Serif"/>
          <w:sz w:val="26"/>
          <w:szCs w:val="26"/>
        </w:rPr>
        <w:t>304</w:t>
      </w:r>
      <w:r w:rsidR="001E63F9" w:rsidRPr="00650825">
        <w:rPr>
          <w:rFonts w:ascii="Liberation Serif" w:hAnsi="Liberation Serif"/>
          <w:sz w:val="26"/>
          <w:szCs w:val="26"/>
        </w:rPr>
        <w:t xml:space="preserve"> </w:t>
      </w:r>
      <w:r w:rsidRPr="00650825">
        <w:rPr>
          <w:rFonts w:ascii="Liberation Serif" w:hAnsi="Liberation Serif"/>
          <w:sz w:val="26"/>
          <w:szCs w:val="26"/>
        </w:rPr>
        <w:t>06</w:t>
      </w:r>
      <w:r w:rsidR="001E63F9" w:rsidRPr="00650825">
        <w:rPr>
          <w:rFonts w:ascii="Liberation Serif" w:hAnsi="Liberation Serif"/>
          <w:sz w:val="26"/>
          <w:szCs w:val="26"/>
        </w:rPr>
        <w:t xml:space="preserve"> </w:t>
      </w:r>
      <w:r w:rsidRPr="00650825">
        <w:rPr>
          <w:rFonts w:ascii="Liberation Serif" w:hAnsi="Liberation Serif"/>
          <w:sz w:val="26"/>
          <w:szCs w:val="26"/>
        </w:rPr>
        <w:t>000 отражается показатель равный разнице показателей графы 9 и графы 2:</w:t>
      </w:r>
    </w:p>
    <w:p w:rsidR="00F75794" w:rsidRPr="00650825" w:rsidRDefault="00F75794" w:rsidP="00F75794">
      <w:pPr>
        <w:jc w:val="both"/>
        <w:rPr>
          <w:rFonts w:ascii="Liberation Serif" w:hAnsi="Liberation Serif"/>
          <w:sz w:val="26"/>
          <w:szCs w:val="26"/>
        </w:rPr>
      </w:pPr>
      <w:r w:rsidRPr="00650825">
        <w:rPr>
          <w:rFonts w:ascii="Liberation Serif" w:hAnsi="Liberation Serif"/>
          <w:sz w:val="26"/>
          <w:szCs w:val="26"/>
        </w:rPr>
        <w:t>при отрицательном значении - в графе 7 (в положительном значении);</w:t>
      </w:r>
    </w:p>
    <w:p w:rsidR="00F75794" w:rsidRPr="00650825" w:rsidRDefault="00F75794" w:rsidP="00F75794">
      <w:pPr>
        <w:jc w:val="both"/>
        <w:rPr>
          <w:rFonts w:ascii="Liberation Serif" w:hAnsi="Liberation Serif"/>
          <w:sz w:val="26"/>
          <w:szCs w:val="26"/>
        </w:rPr>
      </w:pPr>
      <w:r w:rsidRPr="00650825">
        <w:rPr>
          <w:rFonts w:ascii="Liberation Serif" w:hAnsi="Liberation Serif"/>
          <w:sz w:val="26"/>
          <w:szCs w:val="26"/>
        </w:rPr>
        <w:t>при положительном значении - в графе 5;</w:t>
      </w:r>
    </w:p>
    <w:p w:rsidR="00F75794" w:rsidRPr="00650825" w:rsidRDefault="00F75794" w:rsidP="00F75794">
      <w:pPr>
        <w:jc w:val="both"/>
        <w:rPr>
          <w:rFonts w:ascii="Liberation Serif" w:hAnsi="Liberation Serif"/>
          <w:sz w:val="26"/>
          <w:szCs w:val="26"/>
        </w:rPr>
      </w:pPr>
      <w:r w:rsidRPr="00650825">
        <w:rPr>
          <w:rFonts w:ascii="Liberation Serif" w:hAnsi="Liberation Serif"/>
          <w:sz w:val="26"/>
          <w:szCs w:val="26"/>
        </w:rPr>
        <w:t xml:space="preserve">при значении равном «нулю» (равенстве значений граф 9, 2) - в графе </w:t>
      </w:r>
      <w:r w:rsidR="00645421" w:rsidRPr="00650825">
        <w:rPr>
          <w:rFonts w:ascii="Liberation Serif" w:hAnsi="Liberation Serif"/>
          <w:sz w:val="26"/>
          <w:szCs w:val="26"/>
        </w:rPr>
        <w:t>5,</w:t>
      </w:r>
      <w:r w:rsidRPr="00650825">
        <w:rPr>
          <w:rFonts w:ascii="Liberation Serif" w:hAnsi="Liberation Serif"/>
          <w:sz w:val="26"/>
          <w:szCs w:val="26"/>
        </w:rPr>
        <w:t>7 отражается значение равное «нулю».</w:t>
      </w:r>
    </w:p>
    <w:p w:rsidR="009B20FE" w:rsidRPr="00650825" w:rsidRDefault="00645421" w:rsidP="003468C3">
      <w:pPr>
        <w:jc w:val="both"/>
        <w:rPr>
          <w:rFonts w:ascii="Liberation Serif" w:hAnsi="Liberation Serif"/>
          <w:sz w:val="26"/>
          <w:szCs w:val="26"/>
        </w:rPr>
      </w:pPr>
      <w:r w:rsidRPr="00650825">
        <w:rPr>
          <w:rFonts w:ascii="Liberation Serif" w:hAnsi="Liberation Serif"/>
          <w:sz w:val="26"/>
          <w:szCs w:val="26"/>
        </w:rPr>
        <w:t xml:space="preserve">            Показатели</w:t>
      </w:r>
      <w:r w:rsidR="002524A2" w:rsidRPr="00650825">
        <w:rPr>
          <w:rFonts w:ascii="Liberation Serif" w:hAnsi="Liberation Serif"/>
          <w:sz w:val="26"/>
          <w:szCs w:val="26"/>
        </w:rPr>
        <w:t xml:space="preserve"> граф 12-14 раздела 1 Сведений ф. 0503769</w:t>
      </w:r>
      <w:r w:rsidRPr="00650825">
        <w:rPr>
          <w:rFonts w:ascii="Liberation Serif" w:hAnsi="Liberation Serif"/>
          <w:sz w:val="26"/>
          <w:szCs w:val="26"/>
        </w:rPr>
        <w:t xml:space="preserve"> подлежат отражению вне зависимости от наличия показателей дебиторской (кредиторской) задолженности в текущем</w:t>
      </w:r>
      <w:r w:rsidR="003468C3" w:rsidRPr="00650825">
        <w:rPr>
          <w:rFonts w:ascii="Liberation Serif" w:hAnsi="Liberation Serif"/>
          <w:sz w:val="26"/>
          <w:szCs w:val="26"/>
        </w:rPr>
        <w:t xml:space="preserve"> финансовом году в графах 2-11.</w:t>
      </w:r>
    </w:p>
    <w:p w:rsidR="0013512A" w:rsidRPr="00650825" w:rsidRDefault="00F75794" w:rsidP="0013512A">
      <w:pPr>
        <w:pStyle w:val="Standard"/>
        <w:suppressAutoHyphens/>
        <w:ind w:firstLine="709"/>
        <w:jc w:val="both"/>
        <w:rPr>
          <w:rFonts w:cs="Liberation Serif"/>
          <w:sz w:val="26"/>
          <w:szCs w:val="26"/>
        </w:rPr>
      </w:pPr>
      <w:r w:rsidRPr="00650825">
        <w:rPr>
          <w:rFonts w:cs="Liberation Serif"/>
          <w:color w:val="000000"/>
          <w:sz w:val="26"/>
          <w:szCs w:val="26"/>
        </w:rPr>
        <w:t xml:space="preserve">Раздел 2 Сведений ф. 0503769 заполняется в разрезе кодов счетов бухгалтерского учета и годов образования задолженности по показателям в размере 100 000 рублей и более. При этом информация в разрезе дебиторов/кредиторов (показатели граф 5-8) при представлении </w:t>
      </w:r>
      <w:r w:rsidRPr="00650825">
        <w:rPr>
          <w:rFonts w:cs="Liberation Serif"/>
          <w:sz w:val="26"/>
          <w:szCs w:val="26"/>
        </w:rPr>
        <w:t>Сведений</w:t>
      </w:r>
      <w:r w:rsidR="002524A2" w:rsidRPr="00650825">
        <w:rPr>
          <w:rFonts w:cs="Liberation Serif"/>
          <w:sz w:val="26"/>
          <w:szCs w:val="26"/>
        </w:rPr>
        <w:t xml:space="preserve">   </w:t>
      </w:r>
      <w:r w:rsidR="00B72BB8">
        <w:rPr>
          <w:rFonts w:cs="Liberation Serif"/>
          <w:sz w:val="26"/>
          <w:szCs w:val="26"/>
        </w:rPr>
        <w:t xml:space="preserve">           </w:t>
      </w:r>
      <w:r w:rsidR="002524A2" w:rsidRPr="00650825">
        <w:rPr>
          <w:rFonts w:cs="Liberation Serif"/>
          <w:sz w:val="26"/>
          <w:szCs w:val="26"/>
        </w:rPr>
        <w:t>ф. 0503769</w:t>
      </w:r>
      <w:r w:rsidRPr="00650825">
        <w:rPr>
          <w:rFonts w:cs="Liberation Serif"/>
          <w:sz w:val="26"/>
          <w:szCs w:val="26"/>
        </w:rPr>
        <w:t xml:space="preserve"> в отчетности за 202</w:t>
      </w:r>
      <w:r w:rsidR="00991AF6" w:rsidRPr="00650825">
        <w:rPr>
          <w:rFonts w:cs="Liberation Serif"/>
          <w:sz w:val="26"/>
          <w:szCs w:val="26"/>
        </w:rPr>
        <w:t>2</w:t>
      </w:r>
      <w:r w:rsidRPr="00650825">
        <w:rPr>
          <w:rFonts w:cs="Liberation Serif"/>
          <w:sz w:val="26"/>
          <w:szCs w:val="26"/>
        </w:rPr>
        <w:t xml:space="preserve"> год</w:t>
      </w:r>
      <w:r w:rsidR="00991AF6" w:rsidRPr="00650825">
        <w:rPr>
          <w:rFonts w:cs="Liberation Serif"/>
          <w:sz w:val="26"/>
          <w:szCs w:val="26"/>
        </w:rPr>
        <w:t xml:space="preserve"> </w:t>
      </w:r>
      <w:r w:rsidRPr="00650825">
        <w:rPr>
          <w:rFonts w:cs="Liberation Serif"/>
          <w:sz w:val="26"/>
          <w:szCs w:val="26"/>
        </w:rPr>
        <w:t>не раскрывается.</w:t>
      </w:r>
    </w:p>
    <w:p w:rsidR="00991AF6" w:rsidRPr="00650825" w:rsidRDefault="00991AF6" w:rsidP="00650825">
      <w:pPr>
        <w:pStyle w:val="Standard"/>
        <w:suppressAutoHyphens/>
        <w:jc w:val="both"/>
        <w:rPr>
          <w:sz w:val="26"/>
          <w:szCs w:val="26"/>
        </w:rPr>
      </w:pP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2.3 Сведения о финансовых вложениях учреждения (ф. 0503771) </w:t>
      </w:r>
      <w:r w:rsidRPr="00650825">
        <w:rPr>
          <w:rFonts w:ascii="Liberation Serif" w:hAnsi="Liberation Serif"/>
          <w:sz w:val="26"/>
          <w:szCs w:val="26"/>
        </w:rPr>
        <w:br/>
        <w:t>(далее – Сведения ф.</w:t>
      </w:r>
      <w:r w:rsidR="00991AF6" w:rsidRPr="00650825">
        <w:rPr>
          <w:rFonts w:ascii="Liberation Serif" w:hAnsi="Liberation Serif"/>
          <w:sz w:val="26"/>
          <w:szCs w:val="26"/>
        </w:rPr>
        <w:t xml:space="preserve"> </w:t>
      </w:r>
      <w:r w:rsidRPr="00650825">
        <w:rPr>
          <w:rFonts w:ascii="Liberation Serif" w:hAnsi="Liberation Serif"/>
          <w:sz w:val="26"/>
          <w:szCs w:val="26"/>
        </w:rPr>
        <w:t>0503771) формируются с учетом следующих особенностей.</w:t>
      </w:r>
    </w:p>
    <w:p w:rsidR="00F75794" w:rsidRPr="00650825" w:rsidRDefault="00F75794" w:rsidP="00F75794">
      <w:pPr>
        <w:jc w:val="both"/>
        <w:rPr>
          <w:rFonts w:ascii="Liberation Serif" w:hAnsi="Liberation Serif"/>
          <w:sz w:val="26"/>
          <w:szCs w:val="26"/>
        </w:rPr>
      </w:pPr>
      <w:r w:rsidRPr="00650825">
        <w:rPr>
          <w:rFonts w:ascii="Liberation Serif" w:hAnsi="Liberation Serif"/>
          <w:sz w:val="26"/>
          <w:szCs w:val="26"/>
        </w:rPr>
        <w:t xml:space="preserve">           </w:t>
      </w:r>
      <w:proofErr w:type="gramStart"/>
      <w:r w:rsidRPr="00650825">
        <w:rPr>
          <w:rFonts w:ascii="Liberation Serif" w:hAnsi="Liberation Serif"/>
          <w:sz w:val="26"/>
          <w:szCs w:val="26"/>
        </w:rPr>
        <w:t>В графе 1 «Номер счета бухгалтерского учета» Сведений ф. 0503771 указываются коды соответствующих аналитических счетов счета 2(4)20400000 «Финансовые вложения» и счета 2(4)21500000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 в разрезе кодов счетов бухгалтерского учета и кодов финансовых вложений.</w:t>
      </w:r>
      <w:proofErr w:type="gramEnd"/>
    </w:p>
    <w:p w:rsidR="00F75794" w:rsidRPr="00650825" w:rsidRDefault="00770A01" w:rsidP="00770A01">
      <w:pPr>
        <w:pStyle w:val="Standard"/>
        <w:suppressAutoHyphens/>
        <w:ind w:firstLine="709"/>
        <w:jc w:val="both"/>
        <w:rPr>
          <w:rStyle w:val="13pt0pt"/>
          <w:rFonts w:ascii="Liberation Serif" w:eastAsia="Courier New" w:hAnsi="Liberation Serif"/>
          <w:i/>
        </w:rPr>
      </w:pPr>
      <w:r w:rsidRPr="00650825">
        <w:rPr>
          <w:rStyle w:val="13pt0pt"/>
          <w:rFonts w:ascii="Liberation Serif" w:eastAsia="Courier New" w:hAnsi="Liberation Serif"/>
          <w:i/>
        </w:rPr>
        <w:t>Отражение контрагентов, исключенных из ЕГРЮЛ на отчетную дату,</w:t>
      </w:r>
      <w:r w:rsidRPr="00650825">
        <w:rPr>
          <w:rStyle w:val="13pt0pt"/>
          <w:rFonts w:ascii="Liberation Serif" w:eastAsia="Courier New" w:hAnsi="Liberation Serif"/>
          <w:i/>
        </w:rPr>
        <w:br/>
        <w:t>в Сведениях (ф. 0503771) не допустимо.</w:t>
      </w:r>
    </w:p>
    <w:p w:rsidR="00650825" w:rsidRPr="00650825" w:rsidRDefault="00650825" w:rsidP="00770A01">
      <w:pPr>
        <w:pStyle w:val="Standard"/>
        <w:suppressAutoHyphens/>
        <w:ind w:firstLine="709"/>
        <w:jc w:val="both"/>
        <w:rPr>
          <w:i/>
          <w:color w:val="000000"/>
          <w:sz w:val="26"/>
          <w:szCs w:val="26"/>
        </w:rPr>
      </w:pP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2.4 Сведения о суммах заимствований (ф. 0503772) (далее – Сведения ф.0503772) формируется с указанием кодов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 </w:t>
      </w:r>
    </w:p>
    <w:p w:rsidR="00F75794" w:rsidRPr="00650825" w:rsidRDefault="00F75794" w:rsidP="00F75794">
      <w:pPr>
        <w:ind w:firstLine="709"/>
        <w:jc w:val="both"/>
        <w:rPr>
          <w:rFonts w:ascii="Liberation Serif" w:hAnsi="Liberation Serif"/>
          <w:sz w:val="26"/>
          <w:szCs w:val="26"/>
          <w:highlight w:val="yellow"/>
        </w:rPr>
      </w:pP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2.5 Сведения об изменении остатков валюты баланса учреждения </w:t>
      </w:r>
      <w:r w:rsidRPr="00650825">
        <w:rPr>
          <w:rFonts w:ascii="Liberation Serif" w:hAnsi="Liberation Serif"/>
          <w:sz w:val="26"/>
          <w:szCs w:val="26"/>
        </w:rPr>
        <w:br/>
        <w:t xml:space="preserve">(ф. 0503773) (далее - Сведения ф. 0503773) формируются и представляются </w:t>
      </w:r>
      <w:r w:rsidRPr="00650825">
        <w:rPr>
          <w:rFonts w:ascii="Liberation Serif" w:hAnsi="Liberation Serif"/>
          <w:sz w:val="26"/>
          <w:szCs w:val="26"/>
        </w:rPr>
        <w:br/>
        <w:t xml:space="preserve">по деятельности с целевыми средствами (КВФО 5,6), деятельности </w:t>
      </w:r>
      <w:r w:rsidRPr="00650825">
        <w:rPr>
          <w:rFonts w:ascii="Liberation Serif" w:hAnsi="Liberation Serif"/>
          <w:sz w:val="26"/>
          <w:szCs w:val="26"/>
        </w:rPr>
        <w:br/>
        <w:t xml:space="preserve">по государственному заданию (КВФО 4), приносящей доход деятельности </w:t>
      </w:r>
      <w:r w:rsidR="00B72BB8">
        <w:rPr>
          <w:rFonts w:ascii="Liberation Serif" w:hAnsi="Liberation Serif"/>
          <w:sz w:val="26"/>
          <w:szCs w:val="26"/>
        </w:rPr>
        <w:t xml:space="preserve">             </w:t>
      </w:r>
      <w:r w:rsidRPr="00650825">
        <w:rPr>
          <w:rFonts w:ascii="Liberation Serif" w:hAnsi="Liberation Serif"/>
          <w:sz w:val="26"/>
          <w:szCs w:val="26"/>
        </w:rPr>
        <w:t>(КВФО 2, 3,7).</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Сведения </w:t>
      </w:r>
      <w:r w:rsidR="00EC42B3" w:rsidRPr="00650825">
        <w:rPr>
          <w:rFonts w:ascii="Liberation Serif" w:hAnsi="Liberation Serif"/>
          <w:sz w:val="26"/>
          <w:szCs w:val="26"/>
        </w:rPr>
        <w:t>ф. 0503773</w:t>
      </w:r>
      <w:r w:rsidRPr="00650825">
        <w:rPr>
          <w:rFonts w:ascii="Liberation Serif" w:hAnsi="Liberation Serif"/>
          <w:sz w:val="26"/>
          <w:szCs w:val="26"/>
        </w:rPr>
        <w:t xml:space="preserve"> формируются с учетом положений пункта 72                          Инструкции №33н.</w:t>
      </w:r>
    </w:p>
    <w:p w:rsidR="00F75794" w:rsidRPr="00650825" w:rsidRDefault="00F75794" w:rsidP="00F75794">
      <w:pPr>
        <w:pStyle w:val="Standard"/>
        <w:suppressAutoHyphens/>
        <w:ind w:firstLine="709"/>
        <w:jc w:val="both"/>
        <w:rPr>
          <w:color w:val="000000"/>
          <w:sz w:val="26"/>
          <w:szCs w:val="26"/>
        </w:rPr>
      </w:pPr>
      <w:r w:rsidRPr="00650825">
        <w:rPr>
          <w:color w:val="000000"/>
          <w:sz w:val="26"/>
          <w:szCs w:val="26"/>
        </w:rPr>
        <w:t>Просим обратить внимание</w:t>
      </w:r>
      <w:r w:rsidR="002524A2" w:rsidRPr="00650825">
        <w:rPr>
          <w:color w:val="000000"/>
          <w:sz w:val="26"/>
          <w:szCs w:val="26"/>
        </w:rPr>
        <w:t xml:space="preserve">, в графе 1 раздела 2 Сведений ф. 0503773 </w:t>
      </w:r>
      <w:r w:rsidRPr="00650825">
        <w:rPr>
          <w:color w:val="000000"/>
          <w:sz w:val="26"/>
          <w:szCs w:val="26"/>
        </w:rPr>
        <w:t>показатели отражаются в разрезе счетов 040130000, 040140000, 040150000, 040160000.</w:t>
      </w:r>
    </w:p>
    <w:p w:rsidR="00991AF6" w:rsidRPr="00650825" w:rsidRDefault="00991AF6" w:rsidP="00F75794">
      <w:pPr>
        <w:pStyle w:val="Standard"/>
        <w:suppressAutoHyphens/>
        <w:ind w:firstLine="709"/>
        <w:jc w:val="both"/>
        <w:rPr>
          <w:sz w:val="26"/>
          <w:szCs w:val="26"/>
        </w:rPr>
      </w:pPr>
      <w:r w:rsidRPr="00650825">
        <w:rPr>
          <w:color w:val="000000"/>
          <w:sz w:val="26"/>
          <w:szCs w:val="26"/>
        </w:rPr>
        <w:t xml:space="preserve">В случае если значение показателей в </w:t>
      </w:r>
      <w:proofErr w:type="spellStart"/>
      <w:r w:rsidRPr="00650825">
        <w:rPr>
          <w:color w:val="000000"/>
          <w:sz w:val="26"/>
          <w:szCs w:val="26"/>
        </w:rPr>
        <w:t>группировочных</w:t>
      </w:r>
      <w:proofErr w:type="spellEnd"/>
      <w:r w:rsidRPr="00650825">
        <w:rPr>
          <w:color w:val="000000"/>
          <w:sz w:val="26"/>
          <w:szCs w:val="26"/>
        </w:rPr>
        <w:t xml:space="preserve"> строках Св</w:t>
      </w:r>
      <w:r w:rsidR="002524A2" w:rsidRPr="00650825">
        <w:rPr>
          <w:color w:val="000000"/>
          <w:sz w:val="26"/>
          <w:szCs w:val="26"/>
        </w:rPr>
        <w:t xml:space="preserve">едений </w:t>
      </w:r>
      <w:r w:rsidR="00B72BB8">
        <w:rPr>
          <w:color w:val="000000"/>
          <w:sz w:val="26"/>
          <w:szCs w:val="26"/>
        </w:rPr>
        <w:t xml:space="preserve">     </w:t>
      </w:r>
      <w:r w:rsidR="002524A2" w:rsidRPr="00650825">
        <w:rPr>
          <w:color w:val="000000"/>
          <w:sz w:val="26"/>
          <w:szCs w:val="26"/>
        </w:rPr>
        <w:t>ф. 0503773</w:t>
      </w:r>
      <w:r w:rsidRPr="00650825">
        <w:rPr>
          <w:color w:val="000000"/>
          <w:sz w:val="26"/>
          <w:szCs w:val="26"/>
        </w:rPr>
        <w:t xml:space="preserve"> не изменилось, но по аналитическим счетам, включенным в указанные строки, показатели изменились в </w:t>
      </w:r>
      <w:proofErr w:type="spellStart"/>
      <w:r w:rsidRPr="00650825">
        <w:rPr>
          <w:color w:val="000000"/>
          <w:sz w:val="26"/>
          <w:szCs w:val="26"/>
        </w:rPr>
        <w:t>межотчетный</w:t>
      </w:r>
      <w:proofErr w:type="spellEnd"/>
      <w:r w:rsidRPr="00650825">
        <w:rPr>
          <w:color w:val="000000"/>
          <w:sz w:val="26"/>
          <w:szCs w:val="26"/>
        </w:rPr>
        <w:t xml:space="preserve"> период согласно журналу операций </w:t>
      </w:r>
      <w:proofErr w:type="spellStart"/>
      <w:r w:rsidRPr="00650825">
        <w:rPr>
          <w:color w:val="000000"/>
          <w:sz w:val="26"/>
          <w:szCs w:val="26"/>
        </w:rPr>
        <w:t>межотчетного</w:t>
      </w:r>
      <w:proofErr w:type="spellEnd"/>
      <w:r w:rsidRPr="00650825">
        <w:rPr>
          <w:color w:val="000000"/>
          <w:sz w:val="26"/>
          <w:szCs w:val="26"/>
        </w:rPr>
        <w:t xml:space="preserve"> периода, в с</w:t>
      </w:r>
      <w:r w:rsidR="002524A2" w:rsidRPr="00650825">
        <w:rPr>
          <w:color w:val="000000"/>
          <w:sz w:val="26"/>
          <w:szCs w:val="26"/>
        </w:rPr>
        <w:t>оответствующих графах Сведений ф. 0503773</w:t>
      </w:r>
      <w:r w:rsidRPr="00650825">
        <w:rPr>
          <w:color w:val="000000"/>
          <w:sz w:val="26"/>
          <w:szCs w:val="26"/>
        </w:rPr>
        <w:t xml:space="preserve"> отражается значение равное нулю (с указанием причины в графе 11-Примечание)</w:t>
      </w:r>
    </w:p>
    <w:p w:rsidR="00F75794" w:rsidRPr="00650825" w:rsidRDefault="00F75794" w:rsidP="00F75794">
      <w:pPr>
        <w:pStyle w:val="Standard"/>
        <w:suppressAutoHyphens/>
        <w:ind w:firstLine="709"/>
        <w:jc w:val="both"/>
        <w:rPr>
          <w:sz w:val="26"/>
          <w:szCs w:val="26"/>
        </w:rPr>
      </w:pPr>
      <w:r w:rsidRPr="00650825">
        <w:rPr>
          <w:color w:val="000000"/>
          <w:sz w:val="26"/>
          <w:szCs w:val="26"/>
        </w:rPr>
        <w:t>В</w:t>
      </w:r>
      <w:r w:rsidRPr="00650825">
        <w:rPr>
          <w:sz w:val="26"/>
          <w:szCs w:val="26"/>
        </w:rPr>
        <w:t xml:space="preserve"> разделе 3 «Изменения на </w:t>
      </w:r>
      <w:proofErr w:type="spellStart"/>
      <w:r w:rsidRPr="00650825">
        <w:rPr>
          <w:sz w:val="26"/>
          <w:szCs w:val="26"/>
        </w:rPr>
        <w:t>забалансовых</w:t>
      </w:r>
      <w:proofErr w:type="spellEnd"/>
      <w:r w:rsidRPr="00650825">
        <w:rPr>
          <w:sz w:val="26"/>
          <w:szCs w:val="26"/>
        </w:rPr>
        <w:t xml:space="preserve"> счетах» раскрывается информация об изменениях по </w:t>
      </w:r>
      <w:proofErr w:type="spellStart"/>
      <w:r w:rsidRPr="00650825">
        <w:rPr>
          <w:sz w:val="26"/>
          <w:szCs w:val="26"/>
        </w:rPr>
        <w:t>забалансовым</w:t>
      </w:r>
      <w:proofErr w:type="spellEnd"/>
      <w:r w:rsidRPr="00650825">
        <w:rPr>
          <w:sz w:val="26"/>
          <w:szCs w:val="26"/>
        </w:rPr>
        <w:t xml:space="preserve"> счетам, по которым изменяется показатель остатка на начало отчетного года вступительного баланса учреждения по сравнению с показателем остатка</w:t>
      </w:r>
      <w:r w:rsidR="00991AF6" w:rsidRPr="00650825">
        <w:rPr>
          <w:sz w:val="26"/>
          <w:szCs w:val="26"/>
        </w:rPr>
        <w:t xml:space="preserve"> </w:t>
      </w:r>
      <w:r w:rsidRPr="00650825">
        <w:rPr>
          <w:sz w:val="26"/>
          <w:szCs w:val="26"/>
        </w:rPr>
        <w:t xml:space="preserve"> на конец предыдущего отчетного финансового года.</w:t>
      </w:r>
    </w:p>
    <w:p w:rsidR="004A744C" w:rsidRPr="00650825" w:rsidRDefault="004A744C" w:rsidP="00F75794">
      <w:pPr>
        <w:pStyle w:val="Standard"/>
        <w:suppressAutoHyphens/>
        <w:ind w:firstLine="709"/>
        <w:jc w:val="both"/>
        <w:rPr>
          <w:sz w:val="26"/>
          <w:szCs w:val="26"/>
        </w:rPr>
      </w:pPr>
      <w:r w:rsidRPr="00650825">
        <w:rPr>
          <w:sz w:val="26"/>
          <w:szCs w:val="26"/>
        </w:rPr>
        <w:t xml:space="preserve">В разделе 4 </w:t>
      </w:r>
      <w:r w:rsidR="002F29E7" w:rsidRPr="00650825">
        <w:rPr>
          <w:color w:val="000000"/>
          <w:spacing w:val="5"/>
          <w:sz w:val="26"/>
          <w:szCs w:val="26"/>
        </w:rPr>
        <w:t xml:space="preserve">«Дополнительная информация по коду причины 03» </w:t>
      </w:r>
      <w:r w:rsidRPr="00650825">
        <w:rPr>
          <w:sz w:val="26"/>
          <w:szCs w:val="26"/>
        </w:rPr>
        <w:t>раскрывается информация об изменении показателей на начало отчетного периода вступительного баланса учреждения, указанна</w:t>
      </w:r>
      <w:r w:rsidR="002524A2" w:rsidRPr="00650825">
        <w:rPr>
          <w:sz w:val="26"/>
          <w:szCs w:val="26"/>
        </w:rPr>
        <w:t xml:space="preserve">я в графе 6 раздела 1 Сведений </w:t>
      </w:r>
      <w:r w:rsidR="00B72BB8">
        <w:rPr>
          <w:sz w:val="26"/>
          <w:szCs w:val="26"/>
        </w:rPr>
        <w:t xml:space="preserve">          </w:t>
      </w:r>
      <w:r w:rsidR="002524A2" w:rsidRPr="00650825">
        <w:rPr>
          <w:sz w:val="26"/>
          <w:szCs w:val="26"/>
        </w:rPr>
        <w:t>ф. 0503773</w:t>
      </w:r>
      <w:r w:rsidRPr="00650825">
        <w:rPr>
          <w:sz w:val="26"/>
          <w:szCs w:val="26"/>
        </w:rPr>
        <w:t>, в разрезе сумм изменений и следующих дополнительных причин:</w:t>
      </w:r>
    </w:p>
    <w:p w:rsidR="004A744C" w:rsidRPr="00650825" w:rsidRDefault="004A744C" w:rsidP="00F75794">
      <w:pPr>
        <w:pStyle w:val="Standard"/>
        <w:suppressAutoHyphens/>
        <w:ind w:firstLine="709"/>
        <w:jc w:val="both"/>
        <w:rPr>
          <w:sz w:val="26"/>
          <w:szCs w:val="26"/>
        </w:rPr>
      </w:pPr>
      <w:r w:rsidRPr="00650825">
        <w:rPr>
          <w:sz w:val="26"/>
          <w:szCs w:val="26"/>
        </w:rPr>
        <w:t>03.1 – несвоевременное поступление первичных учетных документов;</w:t>
      </w:r>
    </w:p>
    <w:p w:rsidR="004A744C" w:rsidRPr="00650825" w:rsidRDefault="004A744C" w:rsidP="00F75794">
      <w:pPr>
        <w:pStyle w:val="Standard"/>
        <w:suppressAutoHyphens/>
        <w:ind w:firstLine="709"/>
        <w:jc w:val="both"/>
        <w:rPr>
          <w:sz w:val="26"/>
          <w:szCs w:val="26"/>
        </w:rPr>
      </w:pPr>
      <w:r w:rsidRPr="00650825">
        <w:rPr>
          <w:sz w:val="26"/>
          <w:szCs w:val="26"/>
        </w:rPr>
        <w:t>03.2 – несвоевременное отражение фактов хозяйственной жизни в регистрах бухгалтерского учета;</w:t>
      </w:r>
    </w:p>
    <w:p w:rsidR="004A744C" w:rsidRPr="00650825" w:rsidRDefault="004A744C" w:rsidP="00F75794">
      <w:pPr>
        <w:pStyle w:val="Standard"/>
        <w:suppressAutoHyphens/>
        <w:ind w:firstLine="709"/>
        <w:jc w:val="both"/>
        <w:rPr>
          <w:sz w:val="26"/>
          <w:szCs w:val="26"/>
        </w:rPr>
      </w:pPr>
      <w:r w:rsidRPr="00650825">
        <w:rPr>
          <w:sz w:val="26"/>
          <w:szCs w:val="26"/>
        </w:rPr>
        <w:t>03.3 – ошибки в применении счетов бухгалтерского учета;</w:t>
      </w:r>
    </w:p>
    <w:p w:rsidR="004A744C" w:rsidRPr="00650825" w:rsidRDefault="004A744C" w:rsidP="00F75794">
      <w:pPr>
        <w:pStyle w:val="Standard"/>
        <w:suppressAutoHyphens/>
        <w:ind w:firstLine="709"/>
        <w:jc w:val="both"/>
        <w:rPr>
          <w:sz w:val="26"/>
          <w:szCs w:val="26"/>
        </w:rPr>
      </w:pPr>
      <w:r w:rsidRPr="00650825">
        <w:rPr>
          <w:sz w:val="26"/>
          <w:szCs w:val="26"/>
        </w:rP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4A744C" w:rsidRPr="00650825" w:rsidRDefault="004A744C" w:rsidP="00F75794">
      <w:pPr>
        <w:pStyle w:val="Standard"/>
        <w:suppressAutoHyphens/>
        <w:ind w:firstLine="709"/>
        <w:jc w:val="both"/>
        <w:rPr>
          <w:sz w:val="26"/>
          <w:szCs w:val="26"/>
        </w:rPr>
      </w:pPr>
      <w:r w:rsidRPr="00650825">
        <w:rPr>
          <w:sz w:val="26"/>
          <w:szCs w:val="26"/>
        </w:rPr>
        <w:t>03.5 – иные причины</w:t>
      </w:r>
      <w:r w:rsidR="002F29E7" w:rsidRPr="00650825">
        <w:rPr>
          <w:sz w:val="26"/>
          <w:szCs w:val="26"/>
        </w:rPr>
        <w:t>.</w:t>
      </w:r>
      <w:r w:rsidRPr="00650825">
        <w:rPr>
          <w:sz w:val="26"/>
          <w:szCs w:val="26"/>
        </w:rPr>
        <w:t xml:space="preserve"> </w:t>
      </w:r>
      <w:r w:rsidR="002F29E7" w:rsidRPr="00650825">
        <w:rPr>
          <w:rFonts w:cs="Liberation Serif"/>
          <w:color w:val="000000"/>
          <w:spacing w:val="5"/>
          <w:sz w:val="26"/>
          <w:szCs w:val="26"/>
        </w:rPr>
        <w:t>Раскрываются в разделе 4 «Анализ показателей отчетности учреждения» Пояснительной записки (ф. 0503760).</w:t>
      </w:r>
    </w:p>
    <w:p w:rsidR="00F75794" w:rsidRPr="00650825" w:rsidRDefault="00F75794" w:rsidP="00B3229C">
      <w:pPr>
        <w:jc w:val="both"/>
        <w:rPr>
          <w:rFonts w:ascii="Liberation Serif" w:hAnsi="Liberation Serif"/>
          <w:sz w:val="26"/>
          <w:szCs w:val="26"/>
        </w:rPr>
      </w:pPr>
      <w:r w:rsidRPr="00650825">
        <w:rPr>
          <w:rFonts w:ascii="Liberation Serif" w:hAnsi="Liberation Serif"/>
          <w:sz w:val="26"/>
          <w:szCs w:val="26"/>
        </w:rPr>
        <w:t xml:space="preserve">При формировании </w:t>
      </w:r>
      <w:r w:rsidRPr="00650825">
        <w:rPr>
          <w:rFonts w:ascii="Liberation Serif" w:hAnsi="Liberation Serif"/>
          <w:color w:val="000000"/>
          <w:sz w:val="26"/>
          <w:szCs w:val="26"/>
        </w:rPr>
        <w:t xml:space="preserve">Сведений (ф. 0503773) </w:t>
      </w:r>
      <w:r w:rsidRPr="00650825">
        <w:rPr>
          <w:rFonts w:ascii="Liberation Serif" w:hAnsi="Liberation Serif"/>
          <w:sz w:val="26"/>
          <w:szCs w:val="26"/>
        </w:rPr>
        <w:t>в программном продукте «Свод-Смарт» выбирать форму 0503773_</w:t>
      </w:r>
      <w:proofErr w:type="spellStart"/>
      <w:r w:rsidRPr="00650825">
        <w:rPr>
          <w:rFonts w:ascii="Liberation Serif" w:hAnsi="Liberation Serif"/>
          <w:sz w:val="26"/>
          <w:szCs w:val="26"/>
          <w:lang w:val="en-US"/>
        </w:rPr>
        <w:t>tff</w:t>
      </w:r>
      <w:proofErr w:type="spellEnd"/>
      <w:r w:rsidRPr="00650825">
        <w:rPr>
          <w:rFonts w:ascii="Liberation Serif" w:hAnsi="Liberation Serif"/>
          <w:sz w:val="26"/>
          <w:szCs w:val="26"/>
        </w:rPr>
        <w:t xml:space="preserve"> (</w:t>
      </w:r>
      <w:r w:rsidRPr="00650825">
        <w:rPr>
          <w:rFonts w:ascii="Liberation Serif" w:hAnsi="Liberation Serif"/>
          <w:sz w:val="26"/>
          <w:szCs w:val="26"/>
          <w:lang w:val="en-US"/>
        </w:rPr>
        <w:t>b</w:t>
      </w:r>
      <w:r w:rsidRPr="00650825">
        <w:rPr>
          <w:rFonts w:ascii="Liberation Serif" w:hAnsi="Liberation Serif"/>
          <w:sz w:val="26"/>
          <w:szCs w:val="26"/>
        </w:rPr>
        <w:t>,</w:t>
      </w:r>
      <w:r w:rsidRPr="00650825">
        <w:rPr>
          <w:rFonts w:ascii="Liberation Serif" w:hAnsi="Liberation Serif"/>
          <w:sz w:val="26"/>
          <w:szCs w:val="26"/>
          <w:lang w:val="en-US"/>
        </w:rPr>
        <w:t>v</w:t>
      </w:r>
      <w:r w:rsidRPr="00650825">
        <w:rPr>
          <w:rFonts w:ascii="Liberation Serif" w:hAnsi="Liberation Serif"/>
          <w:sz w:val="26"/>
          <w:szCs w:val="26"/>
        </w:rPr>
        <w:t>,</w:t>
      </w:r>
      <w:r w:rsidRPr="00650825">
        <w:rPr>
          <w:rFonts w:ascii="Liberation Serif" w:hAnsi="Liberation Serif"/>
          <w:sz w:val="26"/>
          <w:szCs w:val="26"/>
          <w:lang w:val="en-US"/>
        </w:rPr>
        <w:t>z</w:t>
      </w:r>
      <w:r w:rsidRPr="00650825">
        <w:rPr>
          <w:rFonts w:ascii="Liberation Serif" w:hAnsi="Liberation Serif"/>
          <w:sz w:val="26"/>
          <w:szCs w:val="26"/>
        </w:rPr>
        <w:t>).</w:t>
      </w:r>
    </w:p>
    <w:p w:rsidR="00650825" w:rsidRPr="00650825" w:rsidRDefault="00650825" w:rsidP="00B3229C">
      <w:pPr>
        <w:jc w:val="both"/>
        <w:rPr>
          <w:rFonts w:ascii="Liberation Serif" w:hAnsi="Liberation Serif"/>
          <w:sz w:val="26"/>
          <w:szCs w:val="26"/>
        </w:rPr>
      </w:pPr>
    </w:p>
    <w:p w:rsidR="00F75794" w:rsidRPr="00650825" w:rsidRDefault="00F75794" w:rsidP="00F75794">
      <w:pPr>
        <w:pStyle w:val="Standard"/>
        <w:suppressAutoHyphens/>
        <w:ind w:firstLine="709"/>
        <w:jc w:val="both"/>
        <w:rPr>
          <w:sz w:val="26"/>
          <w:szCs w:val="26"/>
        </w:rPr>
      </w:pPr>
      <w:r w:rsidRPr="00650825">
        <w:rPr>
          <w:color w:val="000000"/>
          <w:sz w:val="26"/>
          <w:szCs w:val="26"/>
        </w:rPr>
        <w:t>2.6 Сведения (ф. 0503775) формируются</w:t>
      </w:r>
      <w:r w:rsidR="00EC42B3" w:rsidRPr="00650825">
        <w:rPr>
          <w:color w:val="000000"/>
          <w:sz w:val="26"/>
          <w:szCs w:val="26"/>
        </w:rPr>
        <w:t xml:space="preserve"> без разделения форм отчетности </w:t>
      </w:r>
      <w:r w:rsidRPr="00650825">
        <w:rPr>
          <w:color w:val="000000"/>
          <w:sz w:val="26"/>
          <w:szCs w:val="26"/>
        </w:rPr>
        <w:t>по типам учреждений (тип «Сводный»</w:t>
      </w:r>
      <w:r w:rsidR="00EC42B3" w:rsidRPr="00650825">
        <w:rPr>
          <w:color w:val="000000"/>
          <w:sz w:val="26"/>
          <w:szCs w:val="26"/>
        </w:rPr>
        <w:t xml:space="preserve">, вид финансового обеспечения 0) </w:t>
      </w:r>
      <w:r w:rsidRPr="00650825">
        <w:rPr>
          <w:color w:val="000000"/>
          <w:sz w:val="26"/>
          <w:szCs w:val="26"/>
        </w:rPr>
        <w:t>в реквизитах формы.</w:t>
      </w:r>
    </w:p>
    <w:p w:rsidR="00F75794" w:rsidRPr="00650825" w:rsidRDefault="00F75794" w:rsidP="00F75794">
      <w:pPr>
        <w:pStyle w:val="Standard"/>
        <w:suppressAutoHyphens/>
        <w:ind w:firstLine="709"/>
        <w:jc w:val="both"/>
        <w:rPr>
          <w:color w:val="000000"/>
          <w:sz w:val="26"/>
          <w:szCs w:val="26"/>
        </w:rPr>
      </w:pPr>
      <w:r w:rsidRPr="00650825">
        <w:rPr>
          <w:color w:val="000000"/>
          <w:sz w:val="26"/>
          <w:szCs w:val="26"/>
        </w:rPr>
        <w:t>В разделах 1 - 4 сводных Сведений (ф. 0503775) показатели формируются по номеру счета с отражением в 1-14 разрядах номера счета нулей.</w:t>
      </w:r>
    </w:p>
    <w:p w:rsidR="00F75794" w:rsidRPr="00650825" w:rsidRDefault="00F75794" w:rsidP="00F75794">
      <w:pPr>
        <w:pStyle w:val="Standard"/>
        <w:suppressAutoHyphens/>
        <w:ind w:firstLine="709"/>
        <w:jc w:val="both"/>
        <w:rPr>
          <w:color w:val="000000"/>
          <w:sz w:val="26"/>
          <w:szCs w:val="26"/>
        </w:rPr>
      </w:pPr>
      <w:r w:rsidRPr="00650825">
        <w:rPr>
          <w:color w:val="000000"/>
          <w:sz w:val="26"/>
          <w:szCs w:val="26"/>
        </w:rPr>
        <w:t>В разделах 1 - 4 сводных Сведений (ф. 0503775) показатели счета формируются с детализацией по видам финансового обеспечения.</w:t>
      </w:r>
    </w:p>
    <w:p w:rsidR="00F75794" w:rsidRPr="00650825" w:rsidRDefault="00F75794" w:rsidP="00EC42B3">
      <w:pPr>
        <w:pStyle w:val="Standard"/>
        <w:suppressAutoHyphens/>
        <w:ind w:firstLine="709"/>
        <w:jc w:val="both"/>
        <w:rPr>
          <w:color w:val="000000"/>
          <w:sz w:val="26"/>
          <w:szCs w:val="26"/>
        </w:rPr>
      </w:pPr>
      <w:proofErr w:type="gramStart"/>
      <w:r w:rsidRPr="00650825">
        <w:rPr>
          <w:color w:val="000000"/>
          <w:sz w:val="26"/>
          <w:szCs w:val="26"/>
        </w:rPr>
        <w:t>В части принятых и неисполненных обязательств (денежных обязательств), отраженных по соответствующим строкам в графах 10, 11 раздела 1 «Обязательства текущего (отчетного) ф</w:t>
      </w:r>
      <w:r w:rsidR="00EC42B3" w:rsidRPr="00650825">
        <w:rPr>
          <w:color w:val="000000"/>
          <w:sz w:val="26"/>
          <w:szCs w:val="26"/>
        </w:rPr>
        <w:t xml:space="preserve">инансового года по расходам»  Отчета об обязательствах </w:t>
      </w:r>
      <w:r w:rsidRPr="00650825">
        <w:rPr>
          <w:color w:val="000000"/>
          <w:sz w:val="26"/>
          <w:szCs w:val="26"/>
        </w:rPr>
        <w:t>учреждения (ф. 0503738), размер которых со</w:t>
      </w:r>
      <w:r w:rsidR="00EC42B3" w:rsidRPr="00650825">
        <w:rPr>
          <w:color w:val="000000"/>
          <w:sz w:val="26"/>
          <w:szCs w:val="26"/>
        </w:rPr>
        <w:t xml:space="preserve">ставляет </w:t>
      </w:r>
      <w:r w:rsidRPr="00650825">
        <w:rPr>
          <w:color w:val="000000"/>
          <w:sz w:val="26"/>
          <w:szCs w:val="26"/>
        </w:rPr>
        <w:t>10 млн. рублей и более, показатели отражаются в Сведен</w:t>
      </w:r>
      <w:r w:rsidR="005E303E" w:rsidRPr="00650825">
        <w:rPr>
          <w:color w:val="000000"/>
          <w:sz w:val="26"/>
          <w:szCs w:val="26"/>
        </w:rPr>
        <w:t xml:space="preserve">иях (ф. 0503775) в графах 1 — 8 </w:t>
      </w:r>
      <w:r w:rsidRPr="00650825">
        <w:rPr>
          <w:color w:val="000000"/>
          <w:sz w:val="26"/>
          <w:szCs w:val="26"/>
        </w:rPr>
        <w:t>по соответствующим строкам по номерам счетов аналитического учета счетов Х50211ХХХ «Принятые</w:t>
      </w:r>
      <w:proofErr w:type="gramEnd"/>
      <w:r w:rsidRPr="00650825">
        <w:rPr>
          <w:color w:val="000000"/>
          <w:sz w:val="26"/>
          <w:szCs w:val="26"/>
        </w:rPr>
        <w:t xml:space="preserve"> обязательства на текущий финансовый год (раздел 1), Х50212ХХХ «Принятые денежные обязательства на текущий финансовый год (раздел 2) Сведений (ф. 0503775).</w:t>
      </w:r>
    </w:p>
    <w:p w:rsidR="00F75794" w:rsidRPr="00650825" w:rsidRDefault="00F75794" w:rsidP="004A744C">
      <w:pPr>
        <w:pStyle w:val="Standard"/>
        <w:suppressAutoHyphens/>
        <w:ind w:firstLine="709"/>
        <w:jc w:val="both"/>
        <w:rPr>
          <w:color w:val="000000"/>
          <w:sz w:val="26"/>
          <w:szCs w:val="26"/>
        </w:rPr>
      </w:pPr>
      <w:r w:rsidRPr="00650825">
        <w:rPr>
          <w:color w:val="000000"/>
          <w:sz w:val="26"/>
          <w:szCs w:val="26"/>
        </w:rPr>
        <w:t>В части принятых и неисполненных обязательств (денежных обязательств), отраженных по соответствующим строкам в графах 10, 11 раздела 1 «Обязательства текущего (отчетного) финансового года по расхо</w:t>
      </w:r>
      <w:r w:rsidR="005E303E" w:rsidRPr="00650825">
        <w:rPr>
          <w:color w:val="000000"/>
          <w:sz w:val="26"/>
          <w:szCs w:val="26"/>
        </w:rPr>
        <w:t xml:space="preserve">дам» </w:t>
      </w:r>
      <w:r w:rsidRPr="00650825">
        <w:rPr>
          <w:color w:val="000000"/>
          <w:sz w:val="26"/>
          <w:szCs w:val="26"/>
        </w:rPr>
        <w:t>Отчета об обязательствах учрежден</w:t>
      </w:r>
      <w:r w:rsidR="005E303E" w:rsidRPr="00650825">
        <w:rPr>
          <w:color w:val="000000"/>
          <w:sz w:val="26"/>
          <w:szCs w:val="26"/>
        </w:rPr>
        <w:t xml:space="preserve">ия (ф. 0503738), размер которых составляет менее </w:t>
      </w:r>
      <w:r w:rsidRPr="00650825">
        <w:rPr>
          <w:color w:val="000000"/>
          <w:sz w:val="26"/>
          <w:szCs w:val="26"/>
        </w:rPr>
        <w:t>10 млн. рублей, показатели в разделах 1 и 2 Сведений (ф. 0503775) не отражаются.</w:t>
      </w:r>
    </w:p>
    <w:p w:rsidR="00F75794" w:rsidRPr="00650825" w:rsidRDefault="00F75794" w:rsidP="00F75794">
      <w:pPr>
        <w:pStyle w:val="Standard"/>
        <w:suppressAutoHyphens/>
        <w:ind w:firstLine="709"/>
        <w:jc w:val="both"/>
        <w:rPr>
          <w:color w:val="000000"/>
          <w:sz w:val="26"/>
          <w:szCs w:val="26"/>
        </w:rPr>
      </w:pPr>
      <w:r w:rsidRPr="00650825">
        <w:rPr>
          <w:color w:val="000000"/>
          <w:sz w:val="26"/>
          <w:szCs w:val="26"/>
        </w:rPr>
        <w:t>Формирование показателей раздела 3 Сведений (ф. 0503775) осуществляются по всем фактам превышения принятых обязательств над суммой утвержденных плановых назначений.</w:t>
      </w:r>
    </w:p>
    <w:p w:rsidR="00650825" w:rsidRPr="00650825" w:rsidRDefault="00650825" w:rsidP="00F75794">
      <w:pPr>
        <w:pStyle w:val="Standard"/>
        <w:suppressAutoHyphens/>
        <w:ind w:firstLine="709"/>
        <w:jc w:val="both"/>
        <w:rPr>
          <w:color w:val="000000"/>
          <w:sz w:val="26"/>
          <w:szCs w:val="26"/>
        </w:rPr>
      </w:pP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2.7 Сведения об остатках денежных средств учреждения (ф. 0503779)</w:t>
      </w:r>
      <w:r w:rsidRPr="00650825">
        <w:rPr>
          <w:rFonts w:ascii="Liberation Serif" w:hAnsi="Liberation Serif"/>
          <w:b/>
          <w:sz w:val="26"/>
          <w:szCs w:val="26"/>
        </w:rPr>
        <w:t xml:space="preserve"> </w:t>
      </w:r>
      <w:r w:rsidRPr="00650825">
        <w:rPr>
          <w:rFonts w:ascii="Liberation Serif" w:hAnsi="Liberation Serif"/>
          <w:sz w:val="26"/>
          <w:szCs w:val="26"/>
        </w:rPr>
        <w:t>(далее - Сведения ф.0503779)</w:t>
      </w:r>
      <w:r w:rsidRPr="00650825">
        <w:rPr>
          <w:rFonts w:ascii="Liberation Serif" w:hAnsi="Liberation Serif"/>
          <w:b/>
          <w:sz w:val="26"/>
          <w:szCs w:val="26"/>
        </w:rPr>
        <w:t xml:space="preserve"> </w:t>
      </w:r>
      <w:r w:rsidRPr="00650825">
        <w:rPr>
          <w:rFonts w:ascii="Liberation Serif" w:hAnsi="Liberation Serif"/>
          <w:sz w:val="26"/>
          <w:szCs w:val="26"/>
        </w:rPr>
        <w:t>содержат данны</w:t>
      </w:r>
      <w:r w:rsidR="0002694F" w:rsidRPr="00650825">
        <w:rPr>
          <w:rFonts w:ascii="Liberation Serif" w:hAnsi="Liberation Serif"/>
          <w:sz w:val="26"/>
          <w:szCs w:val="26"/>
        </w:rPr>
        <w:t xml:space="preserve">е об остатках денежных средств </w:t>
      </w:r>
      <w:r w:rsidRPr="00650825">
        <w:rPr>
          <w:rFonts w:ascii="Liberation Serif" w:hAnsi="Liberation Serif"/>
          <w:sz w:val="26"/>
          <w:szCs w:val="26"/>
        </w:rPr>
        <w:t xml:space="preserve">на счетах и в кассе учреждения. </w:t>
      </w:r>
    </w:p>
    <w:p w:rsidR="00F75794" w:rsidRPr="00650825" w:rsidRDefault="00F75794" w:rsidP="00F75794">
      <w:pPr>
        <w:ind w:firstLine="709"/>
        <w:jc w:val="both"/>
        <w:rPr>
          <w:rFonts w:ascii="Liberation Serif" w:hAnsi="Liberation Serif"/>
          <w:sz w:val="26"/>
          <w:szCs w:val="26"/>
        </w:rPr>
      </w:pPr>
      <w:r w:rsidRPr="00650825">
        <w:rPr>
          <w:rFonts w:ascii="Liberation Serif" w:eastAsia="Calibri" w:hAnsi="Liberation Serif"/>
          <w:sz w:val="26"/>
          <w:szCs w:val="26"/>
        </w:rPr>
        <w:t xml:space="preserve">В Приложении </w:t>
      </w:r>
      <w:hyperlink r:id="rId18" w:history="1">
        <w:r w:rsidRPr="00650825">
          <w:rPr>
            <w:rFonts w:ascii="Liberation Serif" w:eastAsia="Calibri" w:hAnsi="Liberation Serif"/>
            <w:sz w:val="26"/>
            <w:szCs w:val="26"/>
          </w:rPr>
          <w:t>(ф. 0503779)</w:t>
        </w:r>
      </w:hyperlink>
      <w:r w:rsidRPr="00650825">
        <w:rPr>
          <w:rFonts w:ascii="Liberation Serif" w:eastAsia="Calibri" w:hAnsi="Liberation Serif"/>
          <w:sz w:val="26"/>
          <w:szCs w:val="26"/>
        </w:rP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 В графе 1 по разделам 1 и 2 Приложения</w:t>
      </w:r>
      <w:r w:rsidR="005E303E" w:rsidRPr="00650825">
        <w:rPr>
          <w:rFonts w:ascii="Liberation Serif" w:eastAsia="Calibri" w:hAnsi="Liberation Serif"/>
          <w:sz w:val="26"/>
          <w:szCs w:val="26"/>
        </w:rPr>
        <w:t xml:space="preserve">     </w:t>
      </w:r>
      <w:r w:rsidRPr="00650825">
        <w:rPr>
          <w:rFonts w:ascii="Liberation Serif" w:eastAsia="Calibri" w:hAnsi="Liberation Serif"/>
          <w:sz w:val="26"/>
          <w:szCs w:val="26"/>
        </w:rPr>
        <w:t xml:space="preserve"> </w:t>
      </w:r>
      <w:hyperlink r:id="rId19" w:history="1">
        <w:r w:rsidRPr="00650825">
          <w:rPr>
            <w:rFonts w:ascii="Liberation Serif" w:eastAsia="Calibri" w:hAnsi="Liberation Serif"/>
            <w:sz w:val="26"/>
            <w:szCs w:val="26"/>
          </w:rPr>
          <w:t>(ф. 0503779)</w:t>
        </w:r>
      </w:hyperlink>
      <w:r w:rsidRPr="00650825">
        <w:rPr>
          <w:rFonts w:ascii="Liberation Serif" w:eastAsia="Calibri" w:hAnsi="Liberation Serif"/>
          <w:sz w:val="26"/>
          <w:szCs w:val="26"/>
        </w:rPr>
        <w:t xml:space="preserve"> указываются номера банковских счетов и лицевых счетов, открытых учреждению (обособленному подразделению). В разделе 2 графа 1 отражается в структуре «ххххххххххх000000000» . </w:t>
      </w:r>
      <w:r w:rsidRPr="00650825">
        <w:rPr>
          <w:rFonts w:ascii="Liberation Serif" w:hAnsi="Liberation Serif"/>
          <w:sz w:val="26"/>
          <w:szCs w:val="26"/>
        </w:rPr>
        <w:t>Обращаем внимание на отражение</w:t>
      </w:r>
      <w:r w:rsidR="009E03A9" w:rsidRPr="00650825">
        <w:rPr>
          <w:rFonts w:ascii="Liberation Serif" w:hAnsi="Liberation Serif"/>
          <w:sz w:val="26"/>
          <w:szCs w:val="26"/>
        </w:rPr>
        <w:t xml:space="preserve"> </w:t>
      </w:r>
      <w:r w:rsidRPr="00650825">
        <w:rPr>
          <w:rFonts w:ascii="Liberation Serif" w:hAnsi="Liberation Serif"/>
          <w:sz w:val="26"/>
          <w:szCs w:val="26"/>
        </w:rPr>
        <w:t>в графе 1 раздела 1 по счетам 021003000 и 020123000 значения «00000000000000000000»,</w:t>
      </w:r>
      <w:r w:rsidR="009E03A9" w:rsidRPr="00650825">
        <w:rPr>
          <w:rFonts w:ascii="Liberation Serif" w:hAnsi="Liberation Serif"/>
          <w:sz w:val="26"/>
          <w:szCs w:val="26"/>
        </w:rPr>
        <w:t xml:space="preserve">  </w:t>
      </w:r>
      <w:r w:rsidRPr="00650825">
        <w:rPr>
          <w:rFonts w:ascii="Liberation Serif" w:hAnsi="Liberation Serif"/>
          <w:sz w:val="26"/>
          <w:szCs w:val="26"/>
        </w:rPr>
        <w:t xml:space="preserve">за исключением итоговых строк. </w:t>
      </w:r>
    </w:p>
    <w:p w:rsidR="00F75794" w:rsidRPr="00650825" w:rsidRDefault="00F75794" w:rsidP="00F75794">
      <w:pPr>
        <w:ind w:firstLine="709"/>
        <w:jc w:val="both"/>
        <w:rPr>
          <w:rFonts w:ascii="Liberation Serif" w:eastAsia="Calibri" w:hAnsi="Liberation Serif"/>
          <w:sz w:val="26"/>
          <w:szCs w:val="26"/>
        </w:rPr>
      </w:pPr>
      <w:r w:rsidRPr="00650825">
        <w:rPr>
          <w:rFonts w:ascii="Liberation Serif" w:eastAsia="Calibri" w:hAnsi="Liberation Serif"/>
          <w:sz w:val="26"/>
          <w:szCs w:val="26"/>
        </w:rPr>
        <w:t xml:space="preserve">Графа 1 </w:t>
      </w:r>
      <w:hyperlink r:id="rId20" w:history="1">
        <w:r w:rsidRPr="00650825">
          <w:rPr>
            <w:rFonts w:ascii="Liberation Serif" w:eastAsia="Calibri" w:hAnsi="Liberation Serif"/>
            <w:sz w:val="26"/>
            <w:szCs w:val="26"/>
          </w:rPr>
          <w:t>раздела 3</w:t>
        </w:r>
      </w:hyperlink>
      <w:r w:rsidRPr="00650825">
        <w:rPr>
          <w:rFonts w:ascii="Liberation Serif" w:eastAsia="Calibri" w:hAnsi="Liberation Serif"/>
          <w:sz w:val="26"/>
          <w:szCs w:val="26"/>
        </w:rPr>
        <w:t xml:space="preserve"> не заполняется.</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Информация об остатках средств на счетах открытых в кредитных организациях, должна быть сверена с выписками банка по состоянию на 01.01.202</w:t>
      </w:r>
      <w:r w:rsidR="00807C9D" w:rsidRPr="00650825">
        <w:rPr>
          <w:rFonts w:ascii="Liberation Serif" w:hAnsi="Liberation Serif"/>
          <w:sz w:val="26"/>
          <w:szCs w:val="26"/>
        </w:rPr>
        <w:t>4</w:t>
      </w:r>
      <w:r w:rsidRPr="00650825">
        <w:rPr>
          <w:rFonts w:ascii="Liberation Serif" w:hAnsi="Liberation Serif"/>
          <w:sz w:val="26"/>
          <w:szCs w:val="26"/>
        </w:rPr>
        <w:t xml:space="preserve"> года</w:t>
      </w:r>
      <w:r w:rsidR="00807C9D" w:rsidRPr="00650825">
        <w:rPr>
          <w:rFonts w:ascii="Liberation Serif" w:hAnsi="Liberation Serif"/>
          <w:sz w:val="26"/>
          <w:szCs w:val="26"/>
        </w:rPr>
        <w:t xml:space="preserve"> (выписку приложить)</w:t>
      </w:r>
      <w:r w:rsidRPr="00650825">
        <w:rPr>
          <w:rFonts w:ascii="Liberation Serif" w:hAnsi="Liberation Serif"/>
          <w:sz w:val="26"/>
          <w:szCs w:val="26"/>
        </w:rPr>
        <w:t>.</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При этом в текстовой части Пояснительной записки (ф. 0503760) следует указать факторы, оказавшие влияние на ра</w:t>
      </w:r>
      <w:r w:rsidR="005E303E" w:rsidRPr="00650825">
        <w:rPr>
          <w:rFonts w:ascii="Liberation Serif" w:hAnsi="Liberation Serif"/>
          <w:sz w:val="26"/>
          <w:szCs w:val="26"/>
        </w:rPr>
        <w:t xml:space="preserve">змер остатков денежных средств </w:t>
      </w:r>
      <w:r w:rsidRPr="00650825">
        <w:rPr>
          <w:rFonts w:ascii="Liberation Serif" w:hAnsi="Liberation Serif"/>
          <w:sz w:val="26"/>
          <w:szCs w:val="26"/>
        </w:rPr>
        <w:t>на счетах учреждений раздельно по каждому виду деятельности.</w:t>
      </w:r>
    </w:p>
    <w:p w:rsidR="00F75794" w:rsidRPr="00650825" w:rsidRDefault="00F75794" w:rsidP="00F75794">
      <w:pPr>
        <w:jc w:val="both"/>
        <w:rPr>
          <w:rFonts w:ascii="Liberation Serif" w:hAnsi="Liberation Serif"/>
          <w:color w:val="FF0000"/>
          <w:sz w:val="26"/>
          <w:szCs w:val="26"/>
          <w:highlight w:val="yellow"/>
        </w:rPr>
      </w:pPr>
    </w:p>
    <w:p w:rsidR="00770A01" w:rsidRPr="00650825" w:rsidRDefault="00F75794" w:rsidP="00F75794">
      <w:pPr>
        <w:pStyle w:val="Standard"/>
        <w:tabs>
          <w:tab w:val="left" w:pos="142"/>
        </w:tabs>
        <w:suppressAutoHyphens/>
        <w:ind w:firstLine="709"/>
        <w:jc w:val="both"/>
        <w:rPr>
          <w:rFonts w:cs="Liberation Serif"/>
          <w:color w:val="000000"/>
          <w:sz w:val="26"/>
          <w:szCs w:val="26"/>
        </w:rPr>
      </w:pPr>
      <w:r w:rsidRPr="00650825">
        <w:rPr>
          <w:sz w:val="26"/>
          <w:szCs w:val="26"/>
        </w:rPr>
        <w:t xml:space="preserve">2.8 Сведения об исполнении судебных решений по денежным обязательствам учреждения </w:t>
      </w:r>
      <w:hyperlink r:id="rId21" w:history="1">
        <w:r w:rsidRPr="00650825">
          <w:rPr>
            <w:sz w:val="26"/>
            <w:szCs w:val="26"/>
          </w:rPr>
          <w:t>(ф. 0503295)</w:t>
        </w:r>
      </w:hyperlink>
      <w:r w:rsidRPr="00650825">
        <w:rPr>
          <w:sz w:val="26"/>
          <w:szCs w:val="26"/>
        </w:rPr>
        <w:t xml:space="preserve"> представляются с учетом положений</w:t>
      </w:r>
      <w:r w:rsidR="009E03A9" w:rsidRPr="00650825">
        <w:rPr>
          <w:sz w:val="26"/>
          <w:szCs w:val="26"/>
        </w:rPr>
        <w:t xml:space="preserve"> пункта </w:t>
      </w:r>
      <w:r w:rsidR="005E303E" w:rsidRPr="00650825">
        <w:rPr>
          <w:sz w:val="26"/>
          <w:szCs w:val="26"/>
        </w:rPr>
        <w:t xml:space="preserve">74.1 </w:t>
      </w:r>
      <w:r w:rsidRPr="00650825">
        <w:rPr>
          <w:sz w:val="26"/>
          <w:szCs w:val="26"/>
        </w:rPr>
        <w:t>Инструкции № 33н.</w:t>
      </w:r>
      <w:r w:rsidR="00807C9D" w:rsidRPr="00650825">
        <w:rPr>
          <w:rFonts w:cs="Liberation Serif"/>
          <w:color w:val="000000"/>
          <w:sz w:val="26"/>
          <w:szCs w:val="26"/>
        </w:rPr>
        <w:t xml:space="preserve"> </w:t>
      </w:r>
    </w:p>
    <w:p w:rsidR="00770A01" w:rsidRPr="00650825" w:rsidRDefault="00807C9D" w:rsidP="00F75794">
      <w:pPr>
        <w:pStyle w:val="Standard"/>
        <w:tabs>
          <w:tab w:val="left" w:pos="142"/>
        </w:tabs>
        <w:suppressAutoHyphens/>
        <w:ind w:firstLine="709"/>
        <w:jc w:val="both"/>
        <w:rPr>
          <w:rFonts w:cs="Liberation Serif"/>
          <w:color w:val="000000"/>
          <w:sz w:val="26"/>
          <w:szCs w:val="26"/>
        </w:rPr>
      </w:pPr>
      <w:r w:rsidRPr="00650825">
        <w:rPr>
          <w:rFonts w:cs="Liberation Serif"/>
          <w:color w:val="000000"/>
          <w:sz w:val="26"/>
          <w:szCs w:val="26"/>
        </w:rPr>
        <w:t xml:space="preserve">В данной форме отражаются все судебные решения по денежным обязательствам учреждений. </w:t>
      </w:r>
    </w:p>
    <w:p w:rsidR="00807C9D" w:rsidRPr="00650825" w:rsidRDefault="00807C9D" w:rsidP="00F75794">
      <w:pPr>
        <w:pStyle w:val="Standard"/>
        <w:tabs>
          <w:tab w:val="left" w:pos="142"/>
        </w:tabs>
        <w:suppressAutoHyphens/>
        <w:ind w:firstLine="709"/>
        <w:jc w:val="both"/>
        <w:rPr>
          <w:sz w:val="26"/>
          <w:szCs w:val="26"/>
          <w:highlight w:val="yellow"/>
        </w:rPr>
      </w:pPr>
      <w:r w:rsidRPr="00650825">
        <w:rPr>
          <w:rFonts w:cs="Liberation Serif"/>
          <w:color w:val="000000"/>
          <w:sz w:val="26"/>
          <w:szCs w:val="26"/>
        </w:rPr>
        <w:t>В графе 8 отражаются не исполненные денежные обязательства по судебным решениям на конец отчетного периода, данные обязательства в соответствии с пунктом 4 статьи 168.2 Бюджетного Кодекса Российской Федерации являются просроченной кредиторской задолженностью. На основании вышеизложенного данную просроченную кредиторскую задолженность также необходимо отразить при заполнении Сведений</w:t>
      </w:r>
      <w:r w:rsidR="00B72BB8">
        <w:rPr>
          <w:rFonts w:cs="Liberation Serif"/>
          <w:color w:val="000000"/>
          <w:sz w:val="26"/>
          <w:szCs w:val="26"/>
        </w:rPr>
        <w:t xml:space="preserve">  </w:t>
      </w:r>
      <w:r w:rsidRPr="00650825">
        <w:rPr>
          <w:rFonts w:cs="Liberation Serif"/>
          <w:color w:val="000000"/>
          <w:sz w:val="26"/>
          <w:szCs w:val="26"/>
        </w:rPr>
        <w:t>(ф. 0503769) по графе 11 «Сумма задолженности, руб. - на конец отчетного периода - из них: просроченная задолженность».</w:t>
      </w:r>
    </w:p>
    <w:p w:rsidR="00F75794" w:rsidRPr="00650825" w:rsidRDefault="009E03A9" w:rsidP="00F75794">
      <w:pPr>
        <w:pStyle w:val="Standard"/>
        <w:tabs>
          <w:tab w:val="left" w:pos="142"/>
        </w:tabs>
        <w:suppressAutoHyphens/>
        <w:ind w:firstLine="709"/>
        <w:jc w:val="both"/>
        <w:rPr>
          <w:sz w:val="26"/>
          <w:szCs w:val="26"/>
        </w:rPr>
      </w:pPr>
      <w:r w:rsidRPr="00650825">
        <w:rPr>
          <w:sz w:val="26"/>
          <w:szCs w:val="26"/>
        </w:rPr>
        <w:t xml:space="preserve"> Одновременно в текстовой части Пояснительной записки (ф. 0503760) раскрывается информация о задолженности по исполнительным документам и правовом основании её возникновения.</w:t>
      </w:r>
    </w:p>
    <w:p w:rsidR="00F75794" w:rsidRPr="00650825" w:rsidRDefault="00F75794" w:rsidP="00F75794">
      <w:pPr>
        <w:pStyle w:val="Standard"/>
        <w:tabs>
          <w:tab w:val="left" w:pos="142"/>
        </w:tabs>
        <w:suppressAutoHyphens/>
        <w:ind w:firstLine="709"/>
        <w:jc w:val="both"/>
        <w:rPr>
          <w:sz w:val="26"/>
          <w:szCs w:val="26"/>
        </w:rPr>
      </w:pPr>
      <w:r w:rsidRPr="00650825">
        <w:rPr>
          <w:rFonts w:cs="Liberation Serif"/>
          <w:color w:val="000000"/>
          <w:sz w:val="26"/>
          <w:szCs w:val="26"/>
        </w:rPr>
        <w:t>В случае если денежные обязательства, принятые на основании одного исполнительного листа, по своему экономическому содержанию относятся</w:t>
      </w:r>
      <w:r w:rsidRPr="00650825">
        <w:rPr>
          <w:rFonts w:cs="Liberation Serif"/>
          <w:color w:val="000000"/>
          <w:sz w:val="26"/>
          <w:szCs w:val="26"/>
        </w:rPr>
        <w:br/>
        <w:t>к разным кодам КОСГУ, раскрытие информации в разделе 2 Сведений</w:t>
      </w:r>
      <w:r w:rsidRPr="00650825">
        <w:rPr>
          <w:rFonts w:cs="Liberation Serif"/>
          <w:color w:val="000000"/>
          <w:sz w:val="26"/>
          <w:szCs w:val="26"/>
        </w:rPr>
        <w:br/>
        <w:t>(ф. 0503295) осуществляется по каждому коду КОСГУ обособленно.</w:t>
      </w:r>
    </w:p>
    <w:p w:rsidR="00F75794" w:rsidRPr="00650825" w:rsidRDefault="00F75794" w:rsidP="00F75794">
      <w:pPr>
        <w:pStyle w:val="Standard"/>
        <w:tabs>
          <w:tab w:val="left" w:pos="142"/>
        </w:tabs>
        <w:suppressAutoHyphens/>
        <w:ind w:firstLine="709"/>
        <w:jc w:val="both"/>
        <w:rPr>
          <w:sz w:val="26"/>
          <w:szCs w:val="26"/>
        </w:rPr>
      </w:pPr>
      <w:r w:rsidRPr="00650825">
        <w:rPr>
          <w:rFonts w:cs="Liberation Serif"/>
          <w:color w:val="000000"/>
          <w:sz w:val="26"/>
          <w:szCs w:val="26"/>
        </w:rPr>
        <w:t>При этом графа 2 раздела 2 Сведений (ф. 0503295) в указанном случае заполняется только по той строке, по которой отражается наибольшая сумма принятых денежных обязательств (графа 3) в рамках одного исполнительного листа. По иным суммам принятых денежных обязательств в рамках одного исполнительного листа, отраженным по другим строкам отчета, в графе 2 раздела 2 Сведений (ф. 0503295) проставляется «ноль».</w:t>
      </w:r>
    </w:p>
    <w:p w:rsidR="00770A01" w:rsidRPr="00650825" w:rsidRDefault="00770A01" w:rsidP="00F75794">
      <w:pPr>
        <w:ind w:firstLine="709"/>
        <w:jc w:val="both"/>
        <w:rPr>
          <w:rFonts w:ascii="Liberation Serif" w:hAnsi="Liberation Serif"/>
          <w:sz w:val="26"/>
          <w:szCs w:val="26"/>
        </w:rPr>
      </w:pPr>
    </w:p>
    <w:p w:rsidR="00F75794" w:rsidRPr="00650825" w:rsidRDefault="00F75794" w:rsidP="00F75794">
      <w:pPr>
        <w:ind w:firstLine="709"/>
        <w:jc w:val="both"/>
        <w:rPr>
          <w:rFonts w:ascii="Liberation Serif" w:hAnsi="Liberation Serif"/>
          <w:bCs/>
          <w:iCs/>
          <w:sz w:val="26"/>
          <w:szCs w:val="26"/>
        </w:rPr>
      </w:pPr>
      <w:r w:rsidRPr="00650825">
        <w:rPr>
          <w:rFonts w:ascii="Liberation Serif" w:hAnsi="Liberation Serif"/>
          <w:sz w:val="26"/>
          <w:szCs w:val="26"/>
        </w:rPr>
        <w:t xml:space="preserve">2.9  </w:t>
      </w:r>
      <w:r w:rsidRPr="00650825">
        <w:rPr>
          <w:rFonts w:ascii="Liberation Serif" w:eastAsia="Calibri" w:hAnsi="Liberation Serif"/>
          <w:sz w:val="26"/>
          <w:szCs w:val="26"/>
        </w:rPr>
        <w:t>Сведения о вложениях в объекты недвижимого имущества, об объектах незавершенного строительства бюдже</w:t>
      </w:r>
      <w:r w:rsidR="005E303E" w:rsidRPr="00650825">
        <w:rPr>
          <w:rFonts w:ascii="Liberation Serif" w:eastAsia="Calibri" w:hAnsi="Liberation Serif"/>
          <w:sz w:val="26"/>
          <w:szCs w:val="26"/>
        </w:rPr>
        <w:t xml:space="preserve">тного (автономного) учреждения </w:t>
      </w:r>
      <w:r w:rsidR="00B72BB8">
        <w:rPr>
          <w:rFonts w:ascii="Liberation Serif" w:eastAsia="Calibri" w:hAnsi="Liberation Serif"/>
          <w:sz w:val="26"/>
          <w:szCs w:val="26"/>
        </w:rPr>
        <w:t xml:space="preserve">                      </w:t>
      </w:r>
      <w:bookmarkStart w:id="0" w:name="_GoBack"/>
      <w:bookmarkEnd w:id="0"/>
      <w:r w:rsidRPr="00650825">
        <w:rPr>
          <w:rFonts w:ascii="Liberation Serif" w:eastAsia="Calibri" w:hAnsi="Liberation Serif"/>
          <w:sz w:val="26"/>
          <w:szCs w:val="26"/>
        </w:rPr>
        <w:t xml:space="preserve">(ф. 0503790) </w:t>
      </w:r>
      <w:r w:rsidRPr="00650825">
        <w:rPr>
          <w:rFonts w:ascii="Liberation Serif" w:hAnsi="Liberation Serif"/>
          <w:sz w:val="26"/>
          <w:szCs w:val="26"/>
        </w:rPr>
        <w:t>представляются с учетом полож</w:t>
      </w:r>
      <w:r w:rsidR="00807C9D" w:rsidRPr="00650825">
        <w:rPr>
          <w:rFonts w:ascii="Liberation Serif" w:hAnsi="Liberation Serif"/>
          <w:sz w:val="26"/>
          <w:szCs w:val="26"/>
        </w:rPr>
        <w:t xml:space="preserve">ений пункта 75 Инструкции № 33н. </w:t>
      </w:r>
    </w:p>
    <w:p w:rsidR="00807C9D" w:rsidRPr="00650825" w:rsidRDefault="00807C9D" w:rsidP="00807C9D">
      <w:pPr>
        <w:pStyle w:val="ConsPlusNormal"/>
        <w:ind w:firstLine="540"/>
        <w:jc w:val="both"/>
        <w:rPr>
          <w:rFonts w:ascii="Liberation Serif" w:hAnsi="Liberation Serif"/>
          <w:sz w:val="26"/>
          <w:szCs w:val="26"/>
        </w:rPr>
      </w:pPr>
      <w:r w:rsidRPr="00650825">
        <w:rPr>
          <w:rFonts w:ascii="Liberation Serif" w:hAnsi="Liberation Serif" w:cs="Liberation Serif"/>
          <w:color w:val="000000"/>
          <w:sz w:val="26"/>
          <w:szCs w:val="26"/>
        </w:rPr>
        <w:t>В графе 1 указывается наименование объекта, позволяющее его идентифицировать и местоположение (полный адрес) объекта капитального строительства (приобретаемого объекта недвижимого имущества).</w:t>
      </w:r>
    </w:p>
    <w:p w:rsidR="00807C9D" w:rsidRPr="00650825" w:rsidRDefault="00807C9D" w:rsidP="00807C9D">
      <w:pPr>
        <w:pStyle w:val="ConsPlusNormal"/>
        <w:ind w:firstLine="540"/>
        <w:jc w:val="both"/>
        <w:rPr>
          <w:rFonts w:ascii="Liberation Serif" w:hAnsi="Liberation Serif" w:cs="Liberation Serif"/>
          <w:color w:val="000000"/>
          <w:sz w:val="26"/>
          <w:szCs w:val="26"/>
        </w:rPr>
      </w:pPr>
      <w:r w:rsidRPr="00650825">
        <w:rPr>
          <w:rFonts w:ascii="Liberation Serif" w:hAnsi="Liberation Serif" w:cs="Liberation Serif"/>
          <w:color w:val="000000"/>
          <w:sz w:val="26"/>
          <w:szCs w:val="26"/>
        </w:rPr>
        <w:t>Обращаем ваше внимание на обязательное заполнение графы 2 «идентификационный номер налогоплательщика (ИНН) учреждения – балансодержателя объекта незавершенного строительства (произведенных вложений в объекты недвижимого имущества)», и графы 13 – «год фактического начала строительства.</w:t>
      </w:r>
    </w:p>
    <w:p w:rsidR="00770A01" w:rsidRPr="00650825" w:rsidRDefault="00770A01" w:rsidP="00770A01">
      <w:pPr>
        <w:pStyle w:val="Standard"/>
        <w:suppressAutoHyphens/>
        <w:ind w:firstLine="709"/>
        <w:jc w:val="both"/>
        <w:rPr>
          <w:sz w:val="26"/>
          <w:szCs w:val="26"/>
        </w:rPr>
      </w:pPr>
      <w:r w:rsidRPr="00650825">
        <w:rPr>
          <w:rStyle w:val="13pt0pt"/>
          <w:rFonts w:ascii="Liberation Serif" w:eastAsia="Arial" w:hAnsi="Liberation Serif" w:cs="Liberation Serif"/>
          <w:color w:val="000000"/>
          <w:lang w:eastAsia="ar-SA"/>
        </w:rPr>
        <w:t xml:space="preserve">В случае отсутствия кадастрового номера в графе 4 «Кадастровый номер объекта недвижимости» отражается значение </w:t>
      </w:r>
      <w:r w:rsidRPr="00650825">
        <w:rPr>
          <w:rStyle w:val="12pt0pt"/>
          <w:rFonts w:ascii="Liberation Serif" w:eastAsia="Arial" w:hAnsi="Liberation Serif" w:cs="Liberation Serif"/>
          <w:color w:val="000000"/>
          <w:sz w:val="26"/>
          <w:szCs w:val="26"/>
          <w:lang w:eastAsia="ar-SA"/>
        </w:rPr>
        <w:t>«</w:t>
      </w:r>
      <w:r w:rsidRPr="00650825">
        <w:rPr>
          <w:rStyle w:val="Impact10pt0pt"/>
          <w:rFonts w:ascii="Liberation Serif" w:eastAsia="Arial" w:hAnsi="Liberation Serif" w:cs="Liberation Serif"/>
          <w:color w:val="000000"/>
          <w:sz w:val="26"/>
          <w:szCs w:val="26"/>
          <w:lang w:eastAsia="ar-SA"/>
        </w:rPr>
        <w:t>88</w:t>
      </w:r>
      <w:r w:rsidRPr="00650825">
        <w:rPr>
          <w:rStyle w:val="12pt0pt"/>
          <w:rFonts w:ascii="Liberation Serif" w:eastAsia="Arial" w:hAnsi="Liberation Serif" w:cs="Liberation Serif"/>
          <w:color w:val="000000"/>
          <w:sz w:val="26"/>
          <w:szCs w:val="26"/>
          <w:lang w:eastAsia="ar-SA"/>
        </w:rPr>
        <w:t>:</w:t>
      </w:r>
      <w:r w:rsidRPr="00650825">
        <w:rPr>
          <w:rStyle w:val="Impact10pt0pt"/>
          <w:rFonts w:ascii="Liberation Serif" w:eastAsia="Arial" w:hAnsi="Liberation Serif" w:cs="Liberation Serif"/>
          <w:color w:val="000000"/>
          <w:sz w:val="26"/>
          <w:szCs w:val="26"/>
          <w:lang w:eastAsia="ar-SA"/>
        </w:rPr>
        <w:t>88</w:t>
      </w:r>
      <w:r w:rsidRPr="00650825">
        <w:rPr>
          <w:rStyle w:val="12pt0pt"/>
          <w:rFonts w:ascii="Liberation Serif" w:eastAsia="Arial" w:hAnsi="Liberation Serif" w:cs="Liberation Serif"/>
          <w:color w:val="000000"/>
          <w:sz w:val="26"/>
          <w:szCs w:val="26"/>
          <w:lang w:eastAsia="ar-SA"/>
        </w:rPr>
        <w:t>:</w:t>
      </w:r>
      <w:r w:rsidRPr="00650825">
        <w:rPr>
          <w:rStyle w:val="Impact10pt0pt"/>
          <w:rFonts w:ascii="Liberation Serif" w:eastAsia="Arial" w:hAnsi="Liberation Serif" w:cs="Liberation Serif"/>
          <w:color w:val="000000"/>
          <w:sz w:val="26"/>
          <w:szCs w:val="26"/>
          <w:lang w:eastAsia="ar-SA"/>
        </w:rPr>
        <w:t>888888</w:t>
      </w:r>
      <w:r w:rsidRPr="00650825">
        <w:rPr>
          <w:rStyle w:val="12pt0pt"/>
          <w:rFonts w:ascii="Liberation Serif" w:eastAsia="Arial" w:hAnsi="Liberation Serif" w:cs="Liberation Serif"/>
          <w:color w:val="000000"/>
          <w:sz w:val="26"/>
          <w:szCs w:val="26"/>
          <w:lang w:eastAsia="ar-SA"/>
        </w:rPr>
        <w:t>:</w:t>
      </w:r>
      <w:r w:rsidRPr="00650825">
        <w:rPr>
          <w:rStyle w:val="Impact10pt0pt"/>
          <w:rFonts w:ascii="Liberation Serif" w:eastAsia="Arial" w:hAnsi="Liberation Serif" w:cs="Liberation Serif"/>
          <w:color w:val="000000"/>
          <w:sz w:val="26"/>
          <w:szCs w:val="26"/>
          <w:lang w:eastAsia="ar-SA"/>
        </w:rPr>
        <w:t>8888888888».</w:t>
      </w:r>
    </w:p>
    <w:p w:rsidR="00807C9D" w:rsidRPr="00650825" w:rsidRDefault="00807C9D" w:rsidP="00807C9D">
      <w:pPr>
        <w:pStyle w:val="ConsPlusNormal"/>
        <w:ind w:firstLine="540"/>
        <w:jc w:val="both"/>
        <w:rPr>
          <w:rFonts w:ascii="Liberation Serif" w:hAnsi="Liberation Serif"/>
          <w:sz w:val="26"/>
          <w:szCs w:val="26"/>
        </w:rPr>
      </w:pPr>
      <w:r w:rsidRPr="00650825">
        <w:rPr>
          <w:rFonts w:ascii="Liberation Serif" w:hAnsi="Liberation Serif" w:cs="Liberation Serif"/>
          <w:color w:val="000000"/>
          <w:sz w:val="26"/>
          <w:szCs w:val="26"/>
        </w:rPr>
        <w:t>В графе 6 «учетный номер объекта - до поступления» отражается учетный номер объекта капитальных вложений, присвоенный предыдущим балансодержателем, до его поступления субъекту отчетности. В иных случаях в графе 6 отражаются 28 нулей.</w:t>
      </w:r>
    </w:p>
    <w:p w:rsidR="00807C9D" w:rsidRPr="00650825" w:rsidRDefault="00807C9D" w:rsidP="00807C9D">
      <w:pPr>
        <w:pStyle w:val="ConsPlusNormal"/>
        <w:ind w:firstLine="540"/>
        <w:jc w:val="both"/>
        <w:rPr>
          <w:rFonts w:ascii="Liberation Serif" w:hAnsi="Liberation Serif" w:cs="Liberation Serif"/>
          <w:bCs/>
          <w:iCs/>
          <w:color w:val="000000"/>
          <w:sz w:val="26"/>
          <w:szCs w:val="26"/>
        </w:rPr>
      </w:pPr>
      <w:r w:rsidRPr="00650825">
        <w:rPr>
          <w:rFonts w:ascii="Liberation Serif" w:hAnsi="Liberation Serif" w:cs="Liberation Serif"/>
          <w:bCs/>
          <w:iCs/>
          <w:color w:val="000000"/>
          <w:sz w:val="26"/>
          <w:szCs w:val="26"/>
        </w:rPr>
        <w:t>Требуется соблюдение преемственности показателей по объектам незавершенного строительства с прошлым годом.</w:t>
      </w:r>
    </w:p>
    <w:p w:rsidR="00807C9D" w:rsidRPr="00650825" w:rsidRDefault="00807C9D" w:rsidP="00807C9D">
      <w:pPr>
        <w:pStyle w:val="ConsPlusNormal"/>
        <w:ind w:firstLine="540"/>
        <w:jc w:val="both"/>
        <w:rPr>
          <w:rFonts w:ascii="Liberation Serif" w:hAnsi="Liberation Serif"/>
          <w:sz w:val="26"/>
          <w:szCs w:val="26"/>
        </w:rPr>
      </w:pPr>
      <w:r w:rsidRPr="00650825">
        <w:rPr>
          <w:rFonts w:ascii="Liberation Serif" w:hAnsi="Liberation Serif" w:cs="Liberation Serif"/>
          <w:color w:val="000000"/>
          <w:sz w:val="26"/>
          <w:szCs w:val="26"/>
        </w:rPr>
        <w:t xml:space="preserve">Капитальные вложения, с </w:t>
      </w:r>
      <w:proofErr w:type="gramStart"/>
      <w:r w:rsidRPr="00650825">
        <w:rPr>
          <w:rFonts w:ascii="Liberation Serif" w:hAnsi="Liberation Serif" w:cs="Liberation Serif"/>
          <w:color w:val="000000"/>
          <w:sz w:val="26"/>
          <w:szCs w:val="26"/>
        </w:rPr>
        <w:t>даты</w:t>
      </w:r>
      <w:proofErr w:type="gramEnd"/>
      <w:r w:rsidRPr="00650825">
        <w:rPr>
          <w:rFonts w:ascii="Liberation Serif" w:hAnsi="Liberation Serif" w:cs="Liberation Serif"/>
          <w:color w:val="000000"/>
          <w:sz w:val="26"/>
          <w:szCs w:val="26"/>
        </w:rPr>
        <w:t xml:space="preserve"> начала формирования которых истекло более 10 лет (сформированные до 2013 года), требуют детального анализа,</w:t>
      </w:r>
      <w:r w:rsidRPr="00650825">
        <w:rPr>
          <w:rFonts w:ascii="Liberation Serif" w:hAnsi="Liberation Serif" w:cs="Liberation Serif"/>
          <w:color w:val="000000"/>
          <w:sz w:val="26"/>
          <w:szCs w:val="26"/>
        </w:rPr>
        <w:br/>
        <w:t>с обособленным раскрытием в текстовой части Пояснительной записки</w:t>
      </w:r>
      <w:r w:rsidRPr="00650825">
        <w:rPr>
          <w:rFonts w:ascii="Liberation Serif" w:hAnsi="Liberation Serif" w:cs="Liberation Serif"/>
          <w:color w:val="000000"/>
          <w:sz w:val="26"/>
          <w:szCs w:val="26"/>
        </w:rPr>
        <w:br/>
        <w:t>(ф. 0503760) информации о предполагаемых сроках завершения капитальных вложений и (или) иных мер по завершению бюджетных инвестиций.</w:t>
      </w:r>
    </w:p>
    <w:p w:rsidR="00807C9D" w:rsidRPr="00650825" w:rsidRDefault="00807C9D" w:rsidP="00F75794">
      <w:pPr>
        <w:ind w:firstLine="709"/>
        <w:jc w:val="both"/>
        <w:rPr>
          <w:rFonts w:ascii="Liberation Serif" w:hAnsi="Liberation Serif"/>
          <w:sz w:val="26"/>
          <w:szCs w:val="26"/>
        </w:rPr>
      </w:pP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2.10</w:t>
      </w:r>
      <w:proofErr w:type="gramStart"/>
      <w:r w:rsidR="009E03A9" w:rsidRPr="00650825">
        <w:rPr>
          <w:rFonts w:ascii="Liberation Serif" w:hAnsi="Liberation Serif"/>
          <w:sz w:val="26"/>
          <w:szCs w:val="26"/>
        </w:rPr>
        <w:t> </w:t>
      </w:r>
      <w:r w:rsidR="005E303E" w:rsidRPr="00650825">
        <w:rPr>
          <w:rFonts w:ascii="Liberation Serif" w:hAnsi="Liberation Serif"/>
          <w:sz w:val="26"/>
          <w:szCs w:val="26"/>
        </w:rPr>
        <w:t xml:space="preserve"> </w:t>
      </w:r>
      <w:r w:rsidRPr="00650825">
        <w:rPr>
          <w:rFonts w:ascii="Liberation Serif" w:hAnsi="Liberation Serif"/>
          <w:sz w:val="26"/>
          <w:szCs w:val="26"/>
        </w:rPr>
        <w:t>В</w:t>
      </w:r>
      <w:proofErr w:type="gramEnd"/>
      <w:r w:rsidRPr="00650825">
        <w:rPr>
          <w:rFonts w:ascii="Liberation Serif" w:hAnsi="Liberation Serif"/>
          <w:sz w:val="26"/>
          <w:szCs w:val="26"/>
        </w:rPr>
        <w:t xml:space="preserve"> Таблице 6 «Сведения о проведении инвентаризаций» </w:t>
      </w:r>
      <w:r w:rsidRPr="00650825">
        <w:rPr>
          <w:rFonts w:ascii="Liberation Serif" w:hAnsi="Liberation Serif"/>
          <w:sz w:val="26"/>
          <w:szCs w:val="26"/>
        </w:rPr>
        <w:br/>
        <w:t>(далее – Таблица 6) подлежит отражению информация о проведенных инвентаризациях, выявленные расхождения по результатам которых учтены субъектом учета в соответствии с его учетной политикой при составлении годовой отчетности за 202</w:t>
      </w:r>
      <w:r w:rsidR="00D960F8" w:rsidRPr="00650825">
        <w:rPr>
          <w:rFonts w:ascii="Liberation Serif" w:hAnsi="Liberation Serif"/>
          <w:sz w:val="26"/>
          <w:szCs w:val="26"/>
        </w:rPr>
        <w:t>3</w:t>
      </w:r>
      <w:r w:rsidRPr="00650825">
        <w:rPr>
          <w:rFonts w:ascii="Liberation Serif" w:hAnsi="Liberation Serif"/>
          <w:sz w:val="26"/>
          <w:szCs w:val="26"/>
        </w:rPr>
        <w:t xml:space="preserve"> год.</w:t>
      </w:r>
    </w:p>
    <w:p w:rsidR="005E303E" w:rsidRPr="00650825" w:rsidRDefault="0013512A" w:rsidP="00F75794">
      <w:pPr>
        <w:pStyle w:val="Standard"/>
        <w:tabs>
          <w:tab w:val="left" w:pos="142"/>
        </w:tabs>
        <w:suppressAutoHyphens/>
        <w:ind w:firstLine="709"/>
        <w:jc w:val="both"/>
        <w:rPr>
          <w:color w:val="000000"/>
          <w:sz w:val="26"/>
          <w:szCs w:val="26"/>
        </w:rPr>
      </w:pPr>
      <w:hyperlink r:id="rId22" w:history="1">
        <w:r w:rsidR="00F75794" w:rsidRPr="00650825">
          <w:rPr>
            <w:color w:val="000000"/>
            <w:sz w:val="26"/>
            <w:szCs w:val="26"/>
          </w:rPr>
          <w:t xml:space="preserve">Просим обратить внимание, </w:t>
        </w:r>
      </w:hyperlink>
      <w:hyperlink r:id="rId23" w:history="1">
        <w:r w:rsidR="00F75794" w:rsidRPr="00650825">
          <w:rPr>
            <w:color w:val="000000"/>
            <w:sz w:val="26"/>
            <w:szCs w:val="26"/>
          </w:rPr>
          <w:t>в графе «</w:t>
        </w:r>
      </w:hyperlink>
      <w:hyperlink r:id="rId24" w:history="1">
        <w:r w:rsidR="00F75794" w:rsidRPr="00650825">
          <w:rPr>
            <w:color w:val="000000"/>
            <w:sz w:val="26"/>
            <w:szCs w:val="26"/>
          </w:rPr>
          <w:t>код счета бухгалтерского учета</w:t>
        </w:r>
      </w:hyperlink>
      <w:hyperlink r:id="rId25" w:history="1">
        <w:r w:rsidR="00F75794" w:rsidRPr="00650825">
          <w:rPr>
            <w:color w:val="000000"/>
            <w:sz w:val="26"/>
            <w:szCs w:val="26"/>
          </w:rPr>
          <w:t xml:space="preserve">» </w:t>
        </w:r>
      </w:hyperlink>
      <w:hyperlink r:id="rId26" w:history="1">
        <w:proofErr w:type="gramStart"/>
        <w:r w:rsidR="00F75794" w:rsidRPr="00650825">
          <w:rPr>
            <w:color w:val="000000"/>
            <w:sz w:val="26"/>
            <w:szCs w:val="26"/>
          </w:rPr>
          <w:t>п</w:t>
        </w:r>
        <w:proofErr w:type="gramEnd"/>
      </w:hyperlink>
      <w:hyperlink r:id="rId27" w:history="1">
        <w:r w:rsidR="00F75794" w:rsidRPr="00650825">
          <w:rPr>
            <w:color w:val="000000"/>
            <w:sz w:val="26"/>
            <w:szCs w:val="26"/>
          </w:rPr>
          <w:t xml:space="preserve">оказатели </w:t>
        </w:r>
      </w:hyperlink>
      <w:hyperlink r:id="rId28" w:history="1">
        <w:r w:rsidR="00F75794" w:rsidRPr="00650825">
          <w:rPr>
            <w:color w:val="000000"/>
            <w:sz w:val="26"/>
            <w:szCs w:val="26"/>
          </w:rPr>
          <w:t xml:space="preserve">должны содержать 6 знаков, включая код вида финансового обеспечения.                             </w:t>
        </w:r>
      </w:hyperlink>
    </w:p>
    <w:p w:rsidR="00F75794" w:rsidRPr="00650825" w:rsidRDefault="0013512A" w:rsidP="00F75794">
      <w:pPr>
        <w:pStyle w:val="Standard"/>
        <w:tabs>
          <w:tab w:val="left" w:pos="142"/>
        </w:tabs>
        <w:suppressAutoHyphens/>
        <w:ind w:firstLine="709"/>
        <w:jc w:val="both"/>
        <w:rPr>
          <w:sz w:val="26"/>
          <w:szCs w:val="26"/>
        </w:rPr>
      </w:pPr>
      <w:hyperlink r:id="rId29" w:history="1">
        <w:proofErr w:type="spellStart"/>
        <w:r w:rsidR="00F75794" w:rsidRPr="00650825">
          <w:rPr>
            <w:color w:val="000000"/>
            <w:sz w:val="26"/>
            <w:szCs w:val="26"/>
          </w:rPr>
          <w:t>Забалансовые</w:t>
        </w:r>
        <w:proofErr w:type="spellEnd"/>
        <w:r w:rsidR="00F75794" w:rsidRPr="00650825">
          <w:rPr>
            <w:color w:val="000000"/>
            <w:sz w:val="26"/>
            <w:szCs w:val="26"/>
          </w:rPr>
          <w:t xml:space="preserve"> счета отражаются в структуре Х000ХХ.</w:t>
        </w:r>
      </w:hyperlink>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При отсутствии расхождений по результат</w:t>
      </w:r>
      <w:r w:rsidR="005E303E" w:rsidRPr="00650825">
        <w:rPr>
          <w:rFonts w:ascii="Liberation Serif" w:hAnsi="Liberation Serif"/>
          <w:sz w:val="26"/>
          <w:szCs w:val="26"/>
        </w:rPr>
        <w:t xml:space="preserve">ам инвентаризации, проведенной </w:t>
      </w:r>
      <w:r w:rsidRPr="00650825">
        <w:rPr>
          <w:rFonts w:ascii="Liberation Serif" w:hAnsi="Liberation Serif"/>
          <w:sz w:val="26"/>
          <w:szCs w:val="26"/>
        </w:rPr>
        <w:t>в целях подтверждения показателей годовой бухгалтерской отчетности, Та</w:t>
      </w:r>
      <w:r w:rsidR="005E303E" w:rsidRPr="00650825">
        <w:rPr>
          <w:rFonts w:ascii="Liberation Serif" w:hAnsi="Liberation Serif"/>
          <w:sz w:val="26"/>
          <w:szCs w:val="26"/>
        </w:rPr>
        <w:t xml:space="preserve">блица 6 </w:t>
      </w:r>
      <w:r w:rsidRPr="00650825">
        <w:rPr>
          <w:rFonts w:ascii="Liberation Serif" w:hAnsi="Liberation Serif"/>
          <w:sz w:val="26"/>
          <w:szCs w:val="26"/>
        </w:rPr>
        <w:t>не заполняется.</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Дополнительно с формами сводной бухгалтерской отчетности в Финансовое управление представляется информац</w:t>
      </w:r>
      <w:r w:rsidR="005E303E" w:rsidRPr="00650825">
        <w:rPr>
          <w:rFonts w:ascii="Liberation Serif" w:hAnsi="Liberation Serif"/>
          <w:sz w:val="26"/>
          <w:szCs w:val="26"/>
        </w:rPr>
        <w:t xml:space="preserve">ия согласно Приложениям №№ 1-3 </w:t>
      </w:r>
      <w:r w:rsidRPr="00650825">
        <w:rPr>
          <w:rFonts w:ascii="Liberation Serif" w:hAnsi="Liberation Serif"/>
          <w:sz w:val="26"/>
          <w:szCs w:val="26"/>
        </w:rPr>
        <w:t xml:space="preserve">к настоящему письму. </w:t>
      </w:r>
    </w:p>
    <w:p w:rsidR="00F75794" w:rsidRPr="00650825" w:rsidRDefault="009E03A9" w:rsidP="00F75794">
      <w:pPr>
        <w:ind w:firstLine="709"/>
        <w:jc w:val="both"/>
        <w:rPr>
          <w:rFonts w:ascii="Liberation Serif" w:hAnsi="Liberation Serif"/>
          <w:sz w:val="26"/>
          <w:szCs w:val="26"/>
        </w:rPr>
      </w:pPr>
      <w:r w:rsidRPr="00650825">
        <w:rPr>
          <w:rFonts w:ascii="Liberation Serif" w:hAnsi="Liberation Serif"/>
          <w:sz w:val="26"/>
          <w:szCs w:val="26"/>
        </w:rPr>
        <w:t>Приложение 1 «</w:t>
      </w:r>
      <w:r w:rsidR="00F75794" w:rsidRPr="00650825">
        <w:rPr>
          <w:rFonts w:ascii="Liberation Serif" w:hAnsi="Liberation Serif"/>
          <w:sz w:val="26"/>
          <w:szCs w:val="26"/>
        </w:rPr>
        <w:t>Сведения о некассовых операциях»;</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Приложение 2 «Сведения о количестве учреждений, об их отраслевой принадлежности, а также штатной и фактической численности»;</w:t>
      </w: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Приложение 3 «Сведения о суммах и причинах образования остатков </w:t>
      </w:r>
      <w:r w:rsidRPr="00650825">
        <w:rPr>
          <w:rFonts w:ascii="Liberation Serif" w:hAnsi="Liberation Serif"/>
          <w:sz w:val="26"/>
          <w:szCs w:val="26"/>
        </w:rPr>
        <w:br/>
        <w:t>на счетах бюджетных и автономных учреждений»;</w:t>
      </w:r>
    </w:p>
    <w:p w:rsidR="00F75794" w:rsidRPr="00650825" w:rsidRDefault="00F75794" w:rsidP="00F75794">
      <w:pPr>
        <w:pStyle w:val="Standard"/>
        <w:tabs>
          <w:tab w:val="left" w:pos="142"/>
        </w:tabs>
        <w:suppressAutoHyphens/>
        <w:ind w:firstLine="709"/>
        <w:jc w:val="both"/>
        <w:rPr>
          <w:sz w:val="26"/>
          <w:szCs w:val="26"/>
        </w:rPr>
      </w:pPr>
      <w:r w:rsidRPr="00650825">
        <w:rPr>
          <w:color w:val="000000"/>
          <w:sz w:val="26"/>
          <w:szCs w:val="26"/>
        </w:rPr>
        <w:t>Приложение 1 представляется в виде прикрепленного файла                                                   к Отчету (ф. 0503737).</w:t>
      </w:r>
    </w:p>
    <w:p w:rsidR="00F75794" w:rsidRPr="00650825" w:rsidRDefault="00F75794" w:rsidP="00F75794">
      <w:pPr>
        <w:ind w:firstLine="709"/>
        <w:jc w:val="both"/>
        <w:rPr>
          <w:rFonts w:ascii="Liberation Serif" w:hAnsi="Liberation Serif"/>
          <w:color w:val="000000"/>
          <w:sz w:val="26"/>
          <w:szCs w:val="26"/>
        </w:rPr>
      </w:pPr>
      <w:r w:rsidRPr="00650825">
        <w:rPr>
          <w:rFonts w:ascii="Liberation Serif" w:hAnsi="Liberation Serif"/>
          <w:color w:val="000000"/>
          <w:sz w:val="26"/>
          <w:szCs w:val="26"/>
        </w:rPr>
        <w:t>Приложения 2, 3 представляются в электронном виде в программном комплексе, применяемом Финансовым управлением для составления отчетности «Свод-Смарт».</w:t>
      </w:r>
    </w:p>
    <w:p w:rsidR="00F75794" w:rsidRPr="00650825" w:rsidRDefault="00F75794" w:rsidP="00F75794">
      <w:pPr>
        <w:pStyle w:val="Standard"/>
        <w:tabs>
          <w:tab w:val="left" w:pos="142"/>
        </w:tabs>
        <w:suppressAutoHyphens/>
        <w:ind w:firstLine="709"/>
        <w:jc w:val="both"/>
        <w:rPr>
          <w:sz w:val="26"/>
          <w:szCs w:val="26"/>
        </w:rPr>
      </w:pPr>
      <w:r w:rsidRPr="00650825">
        <w:rPr>
          <w:color w:val="000000"/>
          <w:sz w:val="26"/>
          <w:szCs w:val="26"/>
        </w:rPr>
        <w:t>При заполнении Приложения 3 в гр.2 «Остаток на конец отчетного периода» заполняются все строки, по которым имеются числовые показатели,</w:t>
      </w:r>
      <w:r w:rsidR="00304020" w:rsidRPr="00650825">
        <w:rPr>
          <w:color w:val="000000"/>
          <w:sz w:val="26"/>
          <w:szCs w:val="26"/>
        </w:rPr>
        <w:t xml:space="preserve"> при этом в гр.3</w:t>
      </w:r>
      <w:r w:rsidRPr="00650825">
        <w:rPr>
          <w:color w:val="000000"/>
          <w:sz w:val="26"/>
          <w:szCs w:val="26"/>
        </w:rPr>
        <w:t xml:space="preserve"> «Причины образования остатков» указываются причины по виду финансового обеспечения 4, 5, 6.</w:t>
      </w:r>
    </w:p>
    <w:p w:rsidR="00F75794" w:rsidRPr="00650825" w:rsidRDefault="00F75794" w:rsidP="00F75794">
      <w:pPr>
        <w:ind w:firstLine="709"/>
        <w:jc w:val="both"/>
        <w:rPr>
          <w:rFonts w:ascii="Liberation Serif" w:hAnsi="Liberation Serif"/>
          <w:sz w:val="26"/>
          <w:szCs w:val="26"/>
          <w:highlight w:val="yellow"/>
        </w:rPr>
      </w:pP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Также напоминаем, что перед отправкой необходимо провести </w:t>
      </w:r>
      <w:proofErr w:type="spellStart"/>
      <w:r w:rsidRPr="00650825">
        <w:rPr>
          <w:rFonts w:ascii="Liberation Serif" w:hAnsi="Liberation Serif"/>
          <w:sz w:val="26"/>
          <w:szCs w:val="26"/>
        </w:rPr>
        <w:t>внутридокументный</w:t>
      </w:r>
      <w:proofErr w:type="spellEnd"/>
      <w:r w:rsidRPr="00650825">
        <w:rPr>
          <w:rFonts w:ascii="Liberation Serif" w:hAnsi="Liberation Serif"/>
          <w:sz w:val="26"/>
          <w:szCs w:val="26"/>
        </w:rPr>
        <w:t xml:space="preserve"> и </w:t>
      </w:r>
      <w:proofErr w:type="spellStart"/>
      <w:r w:rsidRPr="00650825">
        <w:rPr>
          <w:rFonts w:ascii="Liberation Serif" w:hAnsi="Liberation Serif"/>
          <w:sz w:val="26"/>
          <w:szCs w:val="26"/>
        </w:rPr>
        <w:t>междокументный</w:t>
      </w:r>
      <w:proofErr w:type="spellEnd"/>
      <w:r w:rsidRPr="00650825">
        <w:rPr>
          <w:rFonts w:ascii="Liberation Serif" w:hAnsi="Liberation Serif"/>
          <w:sz w:val="26"/>
          <w:szCs w:val="26"/>
        </w:rPr>
        <w:t xml:space="preserve"> контроль и проанализировать протокол проверки контрольных соотношений. При наличии допустимых отклонений, необходимо в заключительной части текстовой Пояснительной записки ф.0503760</w:t>
      </w:r>
      <w:r w:rsidR="00C009C4" w:rsidRPr="00650825">
        <w:rPr>
          <w:rFonts w:ascii="Liberation Serif" w:hAnsi="Liberation Serif"/>
          <w:sz w:val="26"/>
          <w:szCs w:val="26"/>
        </w:rPr>
        <w:t xml:space="preserve"> </w:t>
      </w:r>
      <w:r w:rsidR="00C009C4" w:rsidRPr="00650825">
        <w:rPr>
          <w:rFonts w:ascii="Liberation Serif" w:hAnsi="Liberation Serif"/>
          <w:sz w:val="26"/>
          <w:szCs w:val="26"/>
          <w:u w:val="single"/>
        </w:rPr>
        <w:t>(раздел 5)</w:t>
      </w:r>
      <w:r w:rsidR="00C009C4" w:rsidRPr="00650825">
        <w:rPr>
          <w:rFonts w:ascii="Liberation Serif" w:hAnsi="Liberation Serif"/>
          <w:sz w:val="26"/>
          <w:szCs w:val="26"/>
        </w:rPr>
        <w:t xml:space="preserve"> </w:t>
      </w:r>
      <w:r w:rsidRPr="00650825">
        <w:rPr>
          <w:rFonts w:ascii="Liberation Serif" w:hAnsi="Liberation Serif"/>
          <w:sz w:val="26"/>
          <w:szCs w:val="26"/>
        </w:rPr>
        <w:t xml:space="preserve"> отразить информацию о  причинах возникновения данных отклонений.</w:t>
      </w:r>
    </w:p>
    <w:p w:rsidR="005E303E" w:rsidRPr="00650825" w:rsidRDefault="005E303E" w:rsidP="00B3229C">
      <w:pPr>
        <w:jc w:val="both"/>
        <w:rPr>
          <w:rFonts w:ascii="Liberation Serif" w:hAnsi="Liberation Serif"/>
          <w:color w:val="000000"/>
          <w:sz w:val="26"/>
          <w:szCs w:val="26"/>
        </w:rPr>
      </w:pPr>
      <w:r w:rsidRPr="00650825">
        <w:rPr>
          <w:rFonts w:ascii="Liberation Serif" w:hAnsi="Liberation Serif"/>
          <w:i/>
          <w:color w:val="000000"/>
          <w:sz w:val="26"/>
          <w:szCs w:val="26"/>
        </w:rPr>
        <w:t>Дополнительное пояснение к ф. 0503769</w:t>
      </w:r>
      <w:r w:rsidRPr="00650825">
        <w:rPr>
          <w:rFonts w:ascii="Liberation Serif" w:hAnsi="Liberation Serif"/>
          <w:color w:val="000000"/>
          <w:sz w:val="26"/>
          <w:szCs w:val="26"/>
        </w:rPr>
        <w:t xml:space="preserve"> «Сведения по дебиторской и кредиторской задолженности учреждения» по протоколу проверки </w:t>
      </w:r>
      <w:proofErr w:type="spellStart"/>
      <w:r w:rsidRPr="00650825">
        <w:rPr>
          <w:rFonts w:ascii="Liberation Serif" w:hAnsi="Liberation Serif"/>
          <w:color w:val="000000"/>
          <w:sz w:val="26"/>
          <w:szCs w:val="26"/>
          <w:u w:val="single"/>
        </w:rPr>
        <w:t>междокументных</w:t>
      </w:r>
      <w:proofErr w:type="spellEnd"/>
      <w:r w:rsidRPr="00650825">
        <w:rPr>
          <w:rFonts w:ascii="Liberation Serif" w:hAnsi="Liberation Serif"/>
          <w:color w:val="000000"/>
          <w:sz w:val="26"/>
          <w:szCs w:val="26"/>
        </w:rPr>
        <w:t xml:space="preserve"> контрольных соотношений, необходимо отразить по форме:</w:t>
      </w:r>
    </w:p>
    <w:tbl>
      <w:tblPr>
        <w:tblW w:w="0" w:type="auto"/>
        <w:tblInd w:w="108" w:type="dxa"/>
        <w:tblCellMar>
          <w:left w:w="0" w:type="dxa"/>
          <w:right w:w="0" w:type="dxa"/>
        </w:tblCellMar>
        <w:tblLook w:val="0000" w:firstRow="0" w:lastRow="0" w:firstColumn="0" w:lastColumn="0" w:noHBand="0" w:noVBand="0"/>
      </w:tblPr>
      <w:tblGrid>
        <w:gridCol w:w="1938"/>
        <w:gridCol w:w="2084"/>
        <w:gridCol w:w="1898"/>
        <w:gridCol w:w="1564"/>
        <w:gridCol w:w="1979"/>
      </w:tblGrid>
      <w:tr w:rsidR="005E303E" w:rsidRPr="00650825" w:rsidTr="00B3229C">
        <w:trPr>
          <w:trHeight w:val="802"/>
        </w:trPr>
        <w:tc>
          <w:tcPr>
            <w:tcW w:w="1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rPr>
                <w:rFonts w:ascii="Liberation Serif" w:hAnsi="Liberation Serif" w:cs="Calibri"/>
                <w:sz w:val="26"/>
                <w:szCs w:val="26"/>
              </w:rPr>
            </w:pPr>
            <w:r w:rsidRPr="00650825">
              <w:rPr>
                <w:rFonts w:ascii="Liberation Serif" w:hAnsi="Liberation Serif" w:cs="Liberation Serif"/>
                <w:color w:val="000000"/>
                <w:sz w:val="26"/>
                <w:szCs w:val="26"/>
              </w:rPr>
              <w:t>Номер (код) счета бюджетного учета</w:t>
            </w:r>
          </w:p>
        </w:tc>
        <w:tc>
          <w:tcPr>
            <w:tcW w:w="2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rPr>
                <w:rFonts w:ascii="Liberation Serif" w:hAnsi="Liberation Serif" w:cs="Calibri"/>
                <w:sz w:val="26"/>
                <w:szCs w:val="26"/>
              </w:rPr>
            </w:pPr>
            <w:r w:rsidRPr="00650825">
              <w:rPr>
                <w:rFonts w:ascii="Liberation Serif" w:hAnsi="Liberation Serif" w:cs="Liberation Serif"/>
                <w:color w:val="000000"/>
                <w:sz w:val="26"/>
                <w:szCs w:val="26"/>
              </w:rPr>
              <w:t xml:space="preserve">Сумма задолженности </w:t>
            </w:r>
            <w:r w:rsidR="00650825" w:rsidRPr="00650825">
              <w:rPr>
                <w:rFonts w:ascii="Liberation Serif" w:hAnsi="Liberation Serif" w:cs="Liberation Serif"/>
                <w:color w:val="000000"/>
                <w:sz w:val="26"/>
                <w:szCs w:val="26"/>
              </w:rPr>
              <w:t>на конец отчетного периода (2022</w:t>
            </w:r>
            <w:r w:rsidRPr="00650825">
              <w:rPr>
                <w:rFonts w:ascii="Liberation Serif" w:hAnsi="Liberation Serif" w:cs="Liberation Serif"/>
                <w:color w:val="000000"/>
                <w:sz w:val="26"/>
                <w:szCs w:val="26"/>
              </w:rPr>
              <w:t xml:space="preserve"> года), руб.</w:t>
            </w:r>
          </w:p>
        </w:tc>
        <w:tc>
          <w:tcPr>
            <w:tcW w:w="1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rPr>
                <w:rFonts w:ascii="Liberation Serif" w:hAnsi="Liberation Serif" w:cs="Calibri"/>
                <w:sz w:val="26"/>
                <w:szCs w:val="26"/>
              </w:rPr>
            </w:pPr>
            <w:r w:rsidRPr="00650825">
              <w:rPr>
                <w:rFonts w:ascii="Liberation Serif" w:hAnsi="Liberation Serif" w:cs="Liberation Serif"/>
                <w:color w:val="000000"/>
                <w:sz w:val="26"/>
                <w:szCs w:val="26"/>
              </w:rPr>
              <w:t>Сумма задолженности н</w:t>
            </w:r>
            <w:r w:rsidR="00650825" w:rsidRPr="00650825">
              <w:rPr>
                <w:rFonts w:ascii="Liberation Serif" w:hAnsi="Liberation Serif" w:cs="Liberation Serif"/>
                <w:color w:val="000000"/>
                <w:sz w:val="26"/>
                <w:szCs w:val="26"/>
              </w:rPr>
              <w:t>а начало отчетного периода (2023</w:t>
            </w:r>
            <w:r w:rsidRPr="00650825">
              <w:rPr>
                <w:rFonts w:ascii="Liberation Serif" w:hAnsi="Liberation Serif" w:cs="Liberation Serif"/>
                <w:color w:val="000000"/>
                <w:sz w:val="26"/>
                <w:szCs w:val="26"/>
              </w:rPr>
              <w:t xml:space="preserve"> года), руб.</w:t>
            </w:r>
          </w:p>
        </w:tc>
        <w:tc>
          <w:tcPr>
            <w:tcW w:w="1564"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rPr>
                <w:rFonts w:ascii="Liberation Serif" w:hAnsi="Liberation Serif" w:cs="Calibri"/>
                <w:sz w:val="26"/>
                <w:szCs w:val="26"/>
              </w:rPr>
            </w:pPr>
            <w:r w:rsidRPr="00650825">
              <w:rPr>
                <w:rFonts w:ascii="Liberation Serif" w:hAnsi="Liberation Serif" w:cs="Liberation Serif"/>
                <w:color w:val="000000"/>
                <w:sz w:val="26"/>
                <w:szCs w:val="26"/>
              </w:rPr>
              <w:t>Сумма отклонения, руб.</w:t>
            </w:r>
          </w:p>
        </w:tc>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rPr>
                <w:rFonts w:ascii="Liberation Serif" w:hAnsi="Liberation Serif" w:cs="Calibri"/>
                <w:sz w:val="26"/>
                <w:szCs w:val="26"/>
              </w:rPr>
            </w:pPr>
            <w:r w:rsidRPr="00650825">
              <w:rPr>
                <w:rFonts w:ascii="Liberation Serif" w:hAnsi="Liberation Serif" w:cs="Liberation Serif"/>
                <w:color w:val="000000"/>
                <w:sz w:val="26"/>
                <w:szCs w:val="26"/>
              </w:rPr>
              <w:t>Примечание (описание внесённых изменений)</w:t>
            </w:r>
          </w:p>
        </w:tc>
      </w:tr>
      <w:tr w:rsidR="005E303E" w:rsidRPr="00650825" w:rsidTr="00B3229C">
        <w:trPr>
          <w:trHeight w:val="802"/>
        </w:trPr>
        <w:tc>
          <w:tcPr>
            <w:tcW w:w="1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jc w:val="both"/>
              <w:rPr>
                <w:rFonts w:ascii="Liberation Serif" w:hAnsi="Liberation Serif" w:cs="Calibri"/>
                <w:sz w:val="26"/>
                <w:szCs w:val="26"/>
              </w:rPr>
            </w:pPr>
          </w:p>
        </w:tc>
        <w:tc>
          <w:tcPr>
            <w:tcW w:w="2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jc w:val="both"/>
              <w:rPr>
                <w:rFonts w:ascii="Liberation Serif" w:hAnsi="Liberation Serif" w:cs="Calibri"/>
                <w:sz w:val="26"/>
                <w:szCs w:val="26"/>
              </w:rPr>
            </w:pPr>
          </w:p>
        </w:tc>
        <w:tc>
          <w:tcPr>
            <w:tcW w:w="1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jc w:val="both"/>
              <w:rPr>
                <w:rFonts w:ascii="Liberation Serif" w:hAnsi="Liberation Serif" w:cs="Calibri"/>
                <w:sz w:val="26"/>
                <w:szCs w:val="26"/>
              </w:rPr>
            </w:pPr>
          </w:p>
        </w:tc>
        <w:tc>
          <w:tcPr>
            <w:tcW w:w="156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jc w:val="both"/>
              <w:rPr>
                <w:rFonts w:ascii="Liberation Serif" w:hAnsi="Liberation Serif" w:cs="Calibri"/>
                <w:sz w:val="26"/>
                <w:szCs w:val="26"/>
              </w:rPr>
            </w:pPr>
            <w:r w:rsidRPr="00650825">
              <w:rPr>
                <w:rFonts w:ascii="Liberation Serif" w:hAnsi="Liberation Serif" w:cs="Liberation Serif"/>
                <w:color w:val="000000"/>
                <w:sz w:val="26"/>
                <w:szCs w:val="26"/>
              </w:rPr>
              <w:t> </w:t>
            </w:r>
          </w:p>
        </w:tc>
        <w:tc>
          <w:tcPr>
            <w:tcW w:w="198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5E303E" w:rsidRPr="00650825" w:rsidRDefault="005E303E" w:rsidP="005E303E">
            <w:pPr>
              <w:autoSpaceDE w:val="0"/>
              <w:autoSpaceDN w:val="0"/>
              <w:adjustRightInd w:val="0"/>
              <w:jc w:val="both"/>
              <w:rPr>
                <w:rFonts w:ascii="Liberation Serif" w:hAnsi="Liberation Serif" w:cs="Calibri"/>
                <w:sz w:val="26"/>
                <w:szCs w:val="26"/>
              </w:rPr>
            </w:pPr>
          </w:p>
        </w:tc>
      </w:tr>
    </w:tbl>
    <w:p w:rsidR="005E303E" w:rsidRPr="00650825" w:rsidRDefault="005E303E" w:rsidP="00F75794">
      <w:pPr>
        <w:ind w:firstLine="709"/>
        <w:jc w:val="both"/>
        <w:rPr>
          <w:rFonts w:ascii="Liberation Serif" w:hAnsi="Liberation Serif"/>
          <w:sz w:val="26"/>
          <w:szCs w:val="26"/>
          <w:highlight w:val="yellow"/>
        </w:rPr>
      </w:pPr>
    </w:p>
    <w:p w:rsidR="00F75794" w:rsidRPr="00650825" w:rsidRDefault="00F75794" w:rsidP="00F75794">
      <w:pPr>
        <w:ind w:firstLine="709"/>
        <w:jc w:val="both"/>
        <w:rPr>
          <w:rFonts w:ascii="Liberation Serif" w:hAnsi="Liberation Serif"/>
          <w:sz w:val="26"/>
          <w:szCs w:val="26"/>
        </w:rPr>
      </w:pPr>
      <w:r w:rsidRPr="00650825">
        <w:rPr>
          <w:rFonts w:ascii="Liberation Serif" w:hAnsi="Liberation Serif"/>
          <w:sz w:val="26"/>
          <w:szCs w:val="26"/>
        </w:rPr>
        <w:t xml:space="preserve">Обращаем Ваше внимание, за непредставление или представление </w:t>
      </w:r>
      <w:r w:rsidRPr="00650825">
        <w:rPr>
          <w:rFonts w:ascii="Liberation Serif" w:hAnsi="Liberation Serif"/>
          <w:sz w:val="26"/>
          <w:szCs w:val="26"/>
        </w:rPr>
        <w:br/>
        <w:t>с нарушением сроков бухгалтерской отчетности в соответствии со статьей 15.15.6 Кодекса Российской Федерации об административных правонарушениях виновные должностные лица подлежат привлечению к административной ответственности.</w:t>
      </w:r>
    </w:p>
    <w:p w:rsidR="00F75794" w:rsidRPr="00650825" w:rsidRDefault="00F75794" w:rsidP="00F75794">
      <w:pPr>
        <w:jc w:val="both"/>
        <w:rPr>
          <w:rFonts w:ascii="Liberation Serif" w:hAnsi="Liberation Serif"/>
          <w:color w:val="FF0000"/>
          <w:sz w:val="26"/>
          <w:szCs w:val="26"/>
          <w:highlight w:val="yellow"/>
        </w:rPr>
      </w:pPr>
    </w:p>
    <w:p w:rsidR="00F75794" w:rsidRPr="00650825" w:rsidRDefault="00F75794" w:rsidP="00F75794">
      <w:pPr>
        <w:jc w:val="both"/>
        <w:rPr>
          <w:rFonts w:ascii="Liberation Serif" w:hAnsi="Liberation Serif"/>
          <w:sz w:val="26"/>
          <w:szCs w:val="26"/>
        </w:rPr>
      </w:pPr>
      <w:r w:rsidRPr="00650825">
        <w:rPr>
          <w:rFonts w:ascii="Liberation Serif" w:hAnsi="Liberation Serif"/>
          <w:sz w:val="26"/>
          <w:szCs w:val="26"/>
        </w:rPr>
        <w:t>Приложение: на 3 л. в 1 экз.</w:t>
      </w:r>
    </w:p>
    <w:p w:rsidR="007F3A28" w:rsidRPr="00C009C4" w:rsidRDefault="007F3A28" w:rsidP="007F3A28">
      <w:pPr>
        <w:rPr>
          <w:rFonts w:ascii="Liberation Serif" w:hAnsi="Liberation Serif"/>
          <w:sz w:val="28"/>
          <w:szCs w:val="28"/>
        </w:rPr>
      </w:pPr>
    </w:p>
    <w:p w:rsidR="007F3A28" w:rsidRPr="00C009C4" w:rsidRDefault="007F3A28" w:rsidP="007F3A28">
      <w:pPr>
        <w:rPr>
          <w:rFonts w:ascii="Liberation Serif" w:hAnsi="Liberation Serif"/>
          <w:sz w:val="28"/>
          <w:szCs w:val="28"/>
        </w:rPr>
      </w:pPr>
    </w:p>
    <w:tbl>
      <w:tblPr>
        <w:tblW w:w="0" w:type="auto"/>
        <w:tblInd w:w="12" w:type="dxa"/>
        <w:tblLook w:val="0000" w:firstRow="0" w:lastRow="0" w:firstColumn="0" w:lastColumn="0" w:noHBand="0" w:noVBand="0"/>
      </w:tblPr>
      <w:tblGrid>
        <w:gridCol w:w="4673"/>
        <w:gridCol w:w="4886"/>
      </w:tblGrid>
      <w:tr w:rsidR="007F3A28" w:rsidRPr="00C009C4" w:rsidTr="007F3A28">
        <w:trPr>
          <w:trHeight w:val="1607"/>
        </w:trPr>
        <w:tc>
          <w:tcPr>
            <w:tcW w:w="4673" w:type="dxa"/>
          </w:tcPr>
          <w:p w:rsidR="007F3A28" w:rsidRPr="00C009C4" w:rsidRDefault="007F3A28" w:rsidP="005E29A1">
            <w:pPr>
              <w:autoSpaceDE w:val="0"/>
              <w:autoSpaceDN w:val="0"/>
              <w:adjustRightInd w:val="0"/>
              <w:outlineLvl w:val="0"/>
              <w:rPr>
                <w:rFonts w:ascii="Liberation Serif" w:hAnsi="Liberation Serif"/>
                <w:sz w:val="28"/>
                <w:szCs w:val="28"/>
              </w:rPr>
            </w:pPr>
            <w:r w:rsidRPr="00C009C4">
              <w:rPr>
                <w:rFonts w:ascii="Liberation Serif" w:hAnsi="Liberation Serif"/>
                <w:sz w:val="28"/>
                <w:szCs w:val="28"/>
              </w:rPr>
              <w:t>Заместитель главы администрации Невьянского городского округа</w:t>
            </w:r>
          </w:p>
          <w:p w:rsidR="007F3A28" w:rsidRPr="00C009C4" w:rsidRDefault="007F3A28" w:rsidP="00C859ED">
            <w:pPr>
              <w:autoSpaceDE w:val="0"/>
              <w:autoSpaceDN w:val="0"/>
              <w:adjustRightInd w:val="0"/>
              <w:ind w:firstLine="34"/>
              <w:outlineLvl w:val="0"/>
              <w:rPr>
                <w:rFonts w:ascii="Liberation Serif" w:hAnsi="Liberation Serif"/>
                <w:sz w:val="28"/>
                <w:szCs w:val="28"/>
              </w:rPr>
            </w:pPr>
            <w:r w:rsidRPr="00C009C4">
              <w:rPr>
                <w:rFonts w:ascii="Liberation Serif" w:hAnsi="Liberation Serif"/>
                <w:sz w:val="28"/>
                <w:szCs w:val="28"/>
              </w:rPr>
              <w:t xml:space="preserve">по вопросам промышленности, экономики и финансов - начальник Финансового управления </w:t>
            </w:r>
          </w:p>
        </w:tc>
        <w:tc>
          <w:tcPr>
            <w:tcW w:w="4886" w:type="dxa"/>
            <w:vAlign w:val="bottom"/>
          </w:tcPr>
          <w:p w:rsidR="007F3A28" w:rsidRPr="00C009C4" w:rsidRDefault="007F3A28" w:rsidP="00C859ED">
            <w:pPr>
              <w:autoSpaceDE w:val="0"/>
              <w:autoSpaceDN w:val="0"/>
              <w:adjustRightInd w:val="0"/>
              <w:jc w:val="right"/>
              <w:outlineLvl w:val="0"/>
              <w:rPr>
                <w:rFonts w:ascii="Liberation Serif" w:hAnsi="Liberation Serif"/>
                <w:sz w:val="28"/>
                <w:szCs w:val="28"/>
              </w:rPr>
            </w:pPr>
            <w:r w:rsidRPr="00C009C4">
              <w:rPr>
                <w:rFonts w:ascii="Liberation Serif" w:hAnsi="Liberation Serif"/>
                <w:sz w:val="28"/>
                <w:szCs w:val="28"/>
              </w:rPr>
              <w:t>А.М. Балашов</w:t>
            </w:r>
          </w:p>
        </w:tc>
      </w:tr>
    </w:tbl>
    <w:p w:rsidR="008B59F0" w:rsidRPr="00D15C7D" w:rsidRDefault="008B59F0">
      <w:pPr>
        <w:rPr>
          <w:rFonts w:ascii="Liberation Serif" w:hAnsi="Liberation Serif"/>
          <w:sz w:val="28"/>
          <w:szCs w:val="28"/>
          <w:highlight w:val="yellow"/>
        </w:rPr>
        <w:sectPr w:rsidR="008B59F0" w:rsidRPr="00D15C7D">
          <w:pgSz w:w="11906" w:h="16838"/>
          <w:pgMar w:top="1134" w:right="850" w:bottom="1134" w:left="1701" w:header="708" w:footer="708" w:gutter="0"/>
          <w:cols w:space="708"/>
          <w:docGrid w:linePitch="360"/>
        </w:sectPr>
      </w:pPr>
    </w:p>
    <w:p w:rsidR="008B59F0" w:rsidRPr="00D15C7D" w:rsidRDefault="008B59F0" w:rsidP="00650825">
      <w:pPr>
        <w:rPr>
          <w:rFonts w:ascii="Liberation Serif" w:hAnsi="Liberation Serif"/>
          <w:sz w:val="14"/>
          <w:szCs w:val="14"/>
          <w:highlight w:val="yellow"/>
        </w:rPr>
      </w:pPr>
    </w:p>
    <w:sectPr w:rsidR="008B59F0" w:rsidRPr="00D15C7D" w:rsidSect="00C009C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11"/>
    <w:multiLevelType w:val="multilevel"/>
    <w:tmpl w:val="AE988DC8"/>
    <w:lvl w:ilvl="0">
      <w:start w:val="1"/>
      <w:numFmt w:val="decimal"/>
      <w:lvlText w:val="%1."/>
      <w:lvlJc w:val="left"/>
      <w:pPr>
        <w:ind w:left="1069" w:hanging="360"/>
      </w:pPr>
      <w:rPr>
        <w:rFonts w:hint="default"/>
      </w:rPr>
    </w:lvl>
    <w:lvl w:ilvl="1">
      <w:start w:val="2"/>
      <w:numFmt w:val="decimal"/>
      <w:isLgl/>
      <w:lvlText w:val="%1.%2"/>
      <w:lvlJc w:val="left"/>
      <w:pPr>
        <w:ind w:left="2193"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94"/>
    <w:rsid w:val="0001114C"/>
    <w:rsid w:val="00020E33"/>
    <w:rsid w:val="0002694F"/>
    <w:rsid w:val="000D1D8F"/>
    <w:rsid w:val="0013512A"/>
    <w:rsid w:val="00167D79"/>
    <w:rsid w:val="001966DE"/>
    <w:rsid w:val="001E559F"/>
    <w:rsid w:val="001E63F9"/>
    <w:rsid w:val="002524A2"/>
    <w:rsid w:val="00285337"/>
    <w:rsid w:val="002D2311"/>
    <w:rsid w:val="002D5843"/>
    <w:rsid w:val="002F29E7"/>
    <w:rsid w:val="002F7FF3"/>
    <w:rsid w:val="00304020"/>
    <w:rsid w:val="003468C3"/>
    <w:rsid w:val="004010CB"/>
    <w:rsid w:val="00496CEB"/>
    <w:rsid w:val="004A744C"/>
    <w:rsid w:val="004C14F5"/>
    <w:rsid w:val="004D39F3"/>
    <w:rsid w:val="004D6A3C"/>
    <w:rsid w:val="004E2D67"/>
    <w:rsid w:val="005053DF"/>
    <w:rsid w:val="00514D7A"/>
    <w:rsid w:val="00584621"/>
    <w:rsid w:val="005A4593"/>
    <w:rsid w:val="005E29A1"/>
    <w:rsid w:val="005E303E"/>
    <w:rsid w:val="00645421"/>
    <w:rsid w:val="0064568C"/>
    <w:rsid w:val="00650825"/>
    <w:rsid w:val="00670551"/>
    <w:rsid w:val="00691DB7"/>
    <w:rsid w:val="006E667B"/>
    <w:rsid w:val="00715395"/>
    <w:rsid w:val="00770A01"/>
    <w:rsid w:val="007C04E5"/>
    <w:rsid w:val="007C4321"/>
    <w:rsid w:val="007F3A28"/>
    <w:rsid w:val="00807C9D"/>
    <w:rsid w:val="00887E81"/>
    <w:rsid w:val="008B59F0"/>
    <w:rsid w:val="008D196C"/>
    <w:rsid w:val="008F688E"/>
    <w:rsid w:val="008F7D47"/>
    <w:rsid w:val="009003F6"/>
    <w:rsid w:val="00901C32"/>
    <w:rsid w:val="009048C2"/>
    <w:rsid w:val="009341DE"/>
    <w:rsid w:val="00985AD0"/>
    <w:rsid w:val="00991AF6"/>
    <w:rsid w:val="009B20FE"/>
    <w:rsid w:val="009C601B"/>
    <w:rsid w:val="009E03A9"/>
    <w:rsid w:val="00A5158A"/>
    <w:rsid w:val="00A7344B"/>
    <w:rsid w:val="00AD68BA"/>
    <w:rsid w:val="00B27CEA"/>
    <w:rsid w:val="00B3229C"/>
    <w:rsid w:val="00B72BB8"/>
    <w:rsid w:val="00B773E5"/>
    <w:rsid w:val="00BD2DCB"/>
    <w:rsid w:val="00C009C4"/>
    <w:rsid w:val="00C64A45"/>
    <w:rsid w:val="00C859ED"/>
    <w:rsid w:val="00CF4AB6"/>
    <w:rsid w:val="00D15C7D"/>
    <w:rsid w:val="00D46E69"/>
    <w:rsid w:val="00D960F8"/>
    <w:rsid w:val="00E5220A"/>
    <w:rsid w:val="00E6175E"/>
    <w:rsid w:val="00E64170"/>
    <w:rsid w:val="00EC41CE"/>
    <w:rsid w:val="00EC42B3"/>
    <w:rsid w:val="00ED71C8"/>
    <w:rsid w:val="00F33934"/>
    <w:rsid w:val="00F75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F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4D39F3"/>
    <w:rPr>
      <w:color w:val="0000FF"/>
      <w:u w:val="single"/>
    </w:rPr>
  </w:style>
  <w:style w:type="paragraph" w:styleId="a5">
    <w:name w:val="footer"/>
    <w:basedOn w:val="a"/>
    <w:link w:val="a6"/>
    <w:rsid w:val="007F3A28"/>
    <w:pPr>
      <w:tabs>
        <w:tab w:val="center" w:pos="4677"/>
        <w:tab w:val="right" w:pos="9355"/>
      </w:tabs>
    </w:pPr>
    <w:rPr>
      <w:caps/>
      <w:sz w:val="24"/>
    </w:rPr>
  </w:style>
  <w:style w:type="character" w:customStyle="1" w:styleId="a6">
    <w:name w:val="Нижний колонтитул Знак"/>
    <w:link w:val="a5"/>
    <w:rsid w:val="007F3A28"/>
    <w:rPr>
      <w:rFonts w:ascii="Times New Roman" w:eastAsia="Times New Roman" w:hAnsi="Times New Roman" w:cs="Times New Roman"/>
      <w:caps/>
      <w:sz w:val="24"/>
      <w:szCs w:val="20"/>
      <w:lang w:eastAsia="ru-RU"/>
    </w:rPr>
  </w:style>
  <w:style w:type="character" w:customStyle="1" w:styleId="a7">
    <w:name w:val="Основной текст_"/>
    <w:link w:val="2"/>
    <w:rsid w:val="00F75794"/>
    <w:rPr>
      <w:spacing w:val="5"/>
      <w:sz w:val="25"/>
      <w:szCs w:val="25"/>
      <w:shd w:val="clear" w:color="auto" w:fill="FFFFFF"/>
    </w:rPr>
  </w:style>
  <w:style w:type="paragraph" w:customStyle="1" w:styleId="2">
    <w:name w:val="Основной текст2"/>
    <w:basedOn w:val="a"/>
    <w:link w:val="a7"/>
    <w:rsid w:val="00F75794"/>
    <w:pPr>
      <w:widowControl w:val="0"/>
      <w:shd w:val="clear" w:color="auto" w:fill="FFFFFF"/>
      <w:spacing w:before="720" w:line="317" w:lineRule="exact"/>
      <w:jc w:val="both"/>
    </w:pPr>
    <w:rPr>
      <w:rFonts w:ascii="Calibri" w:eastAsia="Calibri" w:hAnsi="Calibri"/>
      <w:spacing w:val="5"/>
      <w:sz w:val="25"/>
      <w:szCs w:val="25"/>
    </w:rPr>
  </w:style>
  <w:style w:type="paragraph" w:customStyle="1" w:styleId="Standard">
    <w:name w:val="Standard"/>
    <w:rsid w:val="00F75794"/>
    <w:pPr>
      <w:autoSpaceDN w:val="0"/>
      <w:textAlignment w:val="baseline"/>
    </w:pPr>
    <w:rPr>
      <w:rFonts w:ascii="Liberation Serif" w:hAnsi="Liberation Serif"/>
    </w:rPr>
  </w:style>
  <w:style w:type="paragraph" w:customStyle="1" w:styleId="ConsPlusNormal">
    <w:name w:val="ConsPlusNormal"/>
    <w:rsid w:val="00807C9D"/>
    <w:pPr>
      <w:suppressAutoHyphens/>
      <w:autoSpaceDN w:val="0"/>
      <w:ind w:firstLine="720"/>
    </w:pPr>
    <w:rPr>
      <w:rFonts w:ascii="Arial" w:eastAsia="Arial" w:hAnsi="Arial" w:cs="Arial"/>
      <w:lang w:eastAsia="ar-SA"/>
    </w:rPr>
  </w:style>
  <w:style w:type="character" w:customStyle="1" w:styleId="13pt0pt">
    <w:name w:val="Основной текст + 13 pt;Интервал 0 pt"/>
    <w:basedOn w:val="a0"/>
    <w:rsid w:val="00770A01"/>
    <w:rPr>
      <w:rFonts w:ascii="Times New Roman" w:hAnsi="Times New Roman" w:cs="Times New Roman"/>
      <w:spacing w:val="-4"/>
      <w:w w:val="100"/>
      <w:sz w:val="26"/>
      <w:szCs w:val="26"/>
      <w:shd w:val="clear" w:color="auto" w:fill="FFFFFF"/>
    </w:rPr>
  </w:style>
  <w:style w:type="character" w:customStyle="1" w:styleId="12pt0pt">
    <w:name w:val="Основной текст + 12 pt;Полужирный;Интервал 0 pt"/>
    <w:basedOn w:val="a0"/>
    <w:rsid w:val="00770A01"/>
    <w:rPr>
      <w:rFonts w:ascii="Times New Roman" w:hAnsi="Times New Roman" w:cs="Times New Roman"/>
      <w:b/>
      <w:bCs/>
      <w:i w:val="0"/>
      <w:iCs w:val="0"/>
      <w:caps w:val="0"/>
      <w:smallCaps w:val="0"/>
      <w:strike w:val="0"/>
      <w:dstrike w:val="0"/>
      <w:spacing w:val="0"/>
      <w:w w:val="100"/>
      <w:u w:val="none"/>
    </w:rPr>
  </w:style>
  <w:style w:type="character" w:customStyle="1" w:styleId="Impact10pt0pt">
    <w:name w:val="Основной текст + Impact;10 pt;Интервал 0 pt"/>
    <w:basedOn w:val="a0"/>
    <w:rsid w:val="00770A01"/>
    <w:rPr>
      <w:rFonts w:ascii="Impact" w:eastAsia="Impact" w:hAnsi="Impact" w:cs="Impact"/>
      <w:b w:val="0"/>
      <w:bCs w:val="0"/>
      <w:i w:val="0"/>
      <w:iCs w:val="0"/>
      <w:caps w:val="0"/>
      <w:smallCaps w:val="0"/>
      <w:strike w:val="0"/>
      <w:dstrike w:val="0"/>
      <w:spacing w:val="15"/>
      <w:w w:val="100"/>
      <w:sz w:val="20"/>
      <w:szCs w:val="20"/>
      <w:u w:val="none"/>
    </w:rPr>
  </w:style>
  <w:style w:type="paragraph" w:styleId="a8">
    <w:name w:val="Balloon Text"/>
    <w:basedOn w:val="a"/>
    <w:link w:val="a9"/>
    <w:uiPriority w:val="99"/>
    <w:semiHidden/>
    <w:unhideWhenUsed/>
    <w:rsid w:val="00650825"/>
    <w:rPr>
      <w:rFonts w:ascii="Tahoma" w:hAnsi="Tahoma" w:cs="Tahoma"/>
      <w:sz w:val="16"/>
      <w:szCs w:val="16"/>
    </w:rPr>
  </w:style>
  <w:style w:type="character" w:customStyle="1" w:styleId="a9">
    <w:name w:val="Текст выноски Знак"/>
    <w:basedOn w:val="a0"/>
    <w:link w:val="a8"/>
    <w:uiPriority w:val="99"/>
    <w:semiHidden/>
    <w:rsid w:val="006508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F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4D39F3"/>
    <w:rPr>
      <w:color w:val="0000FF"/>
      <w:u w:val="single"/>
    </w:rPr>
  </w:style>
  <w:style w:type="paragraph" w:styleId="a5">
    <w:name w:val="footer"/>
    <w:basedOn w:val="a"/>
    <w:link w:val="a6"/>
    <w:rsid w:val="007F3A28"/>
    <w:pPr>
      <w:tabs>
        <w:tab w:val="center" w:pos="4677"/>
        <w:tab w:val="right" w:pos="9355"/>
      </w:tabs>
    </w:pPr>
    <w:rPr>
      <w:caps/>
      <w:sz w:val="24"/>
    </w:rPr>
  </w:style>
  <w:style w:type="character" w:customStyle="1" w:styleId="a6">
    <w:name w:val="Нижний колонтитул Знак"/>
    <w:link w:val="a5"/>
    <w:rsid w:val="007F3A28"/>
    <w:rPr>
      <w:rFonts w:ascii="Times New Roman" w:eastAsia="Times New Roman" w:hAnsi="Times New Roman" w:cs="Times New Roman"/>
      <w:caps/>
      <w:sz w:val="24"/>
      <w:szCs w:val="20"/>
      <w:lang w:eastAsia="ru-RU"/>
    </w:rPr>
  </w:style>
  <w:style w:type="character" w:customStyle="1" w:styleId="a7">
    <w:name w:val="Основной текст_"/>
    <w:link w:val="2"/>
    <w:rsid w:val="00F75794"/>
    <w:rPr>
      <w:spacing w:val="5"/>
      <w:sz w:val="25"/>
      <w:szCs w:val="25"/>
      <w:shd w:val="clear" w:color="auto" w:fill="FFFFFF"/>
    </w:rPr>
  </w:style>
  <w:style w:type="paragraph" w:customStyle="1" w:styleId="2">
    <w:name w:val="Основной текст2"/>
    <w:basedOn w:val="a"/>
    <w:link w:val="a7"/>
    <w:rsid w:val="00F75794"/>
    <w:pPr>
      <w:widowControl w:val="0"/>
      <w:shd w:val="clear" w:color="auto" w:fill="FFFFFF"/>
      <w:spacing w:before="720" w:line="317" w:lineRule="exact"/>
      <w:jc w:val="both"/>
    </w:pPr>
    <w:rPr>
      <w:rFonts w:ascii="Calibri" w:eastAsia="Calibri" w:hAnsi="Calibri"/>
      <w:spacing w:val="5"/>
      <w:sz w:val="25"/>
      <w:szCs w:val="25"/>
    </w:rPr>
  </w:style>
  <w:style w:type="paragraph" w:customStyle="1" w:styleId="Standard">
    <w:name w:val="Standard"/>
    <w:rsid w:val="00F75794"/>
    <w:pPr>
      <w:autoSpaceDN w:val="0"/>
      <w:textAlignment w:val="baseline"/>
    </w:pPr>
    <w:rPr>
      <w:rFonts w:ascii="Liberation Serif" w:hAnsi="Liberation Serif"/>
    </w:rPr>
  </w:style>
  <w:style w:type="paragraph" w:customStyle="1" w:styleId="ConsPlusNormal">
    <w:name w:val="ConsPlusNormal"/>
    <w:rsid w:val="00807C9D"/>
    <w:pPr>
      <w:suppressAutoHyphens/>
      <w:autoSpaceDN w:val="0"/>
      <w:ind w:firstLine="720"/>
    </w:pPr>
    <w:rPr>
      <w:rFonts w:ascii="Arial" w:eastAsia="Arial" w:hAnsi="Arial" w:cs="Arial"/>
      <w:lang w:eastAsia="ar-SA"/>
    </w:rPr>
  </w:style>
  <w:style w:type="character" w:customStyle="1" w:styleId="13pt0pt">
    <w:name w:val="Основной текст + 13 pt;Интервал 0 pt"/>
    <w:basedOn w:val="a0"/>
    <w:rsid w:val="00770A01"/>
    <w:rPr>
      <w:rFonts w:ascii="Times New Roman" w:hAnsi="Times New Roman" w:cs="Times New Roman"/>
      <w:spacing w:val="-4"/>
      <w:w w:val="100"/>
      <w:sz w:val="26"/>
      <w:szCs w:val="26"/>
      <w:shd w:val="clear" w:color="auto" w:fill="FFFFFF"/>
    </w:rPr>
  </w:style>
  <w:style w:type="character" w:customStyle="1" w:styleId="12pt0pt">
    <w:name w:val="Основной текст + 12 pt;Полужирный;Интервал 0 pt"/>
    <w:basedOn w:val="a0"/>
    <w:rsid w:val="00770A01"/>
    <w:rPr>
      <w:rFonts w:ascii="Times New Roman" w:hAnsi="Times New Roman" w:cs="Times New Roman"/>
      <w:b/>
      <w:bCs/>
      <w:i w:val="0"/>
      <w:iCs w:val="0"/>
      <w:caps w:val="0"/>
      <w:smallCaps w:val="0"/>
      <w:strike w:val="0"/>
      <w:dstrike w:val="0"/>
      <w:spacing w:val="0"/>
      <w:w w:val="100"/>
      <w:u w:val="none"/>
    </w:rPr>
  </w:style>
  <w:style w:type="character" w:customStyle="1" w:styleId="Impact10pt0pt">
    <w:name w:val="Основной текст + Impact;10 pt;Интервал 0 pt"/>
    <w:basedOn w:val="a0"/>
    <w:rsid w:val="00770A01"/>
    <w:rPr>
      <w:rFonts w:ascii="Impact" w:eastAsia="Impact" w:hAnsi="Impact" w:cs="Impact"/>
      <w:b w:val="0"/>
      <w:bCs w:val="0"/>
      <w:i w:val="0"/>
      <w:iCs w:val="0"/>
      <w:caps w:val="0"/>
      <w:smallCaps w:val="0"/>
      <w:strike w:val="0"/>
      <w:dstrike w:val="0"/>
      <w:spacing w:val="15"/>
      <w:w w:val="100"/>
      <w:sz w:val="20"/>
      <w:szCs w:val="20"/>
      <w:u w:val="none"/>
    </w:rPr>
  </w:style>
  <w:style w:type="paragraph" w:styleId="a8">
    <w:name w:val="Balloon Text"/>
    <w:basedOn w:val="a"/>
    <w:link w:val="a9"/>
    <w:uiPriority w:val="99"/>
    <w:semiHidden/>
    <w:unhideWhenUsed/>
    <w:rsid w:val="00650825"/>
    <w:rPr>
      <w:rFonts w:ascii="Tahoma" w:hAnsi="Tahoma" w:cs="Tahoma"/>
      <w:sz w:val="16"/>
      <w:szCs w:val="16"/>
    </w:rPr>
  </w:style>
  <w:style w:type="character" w:customStyle="1" w:styleId="a9">
    <w:name w:val="Текст выноски Знак"/>
    <w:basedOn w:val="a0"/>
    <w:link w:val="a8"/>
    <w:uiPriority w:val="99"/>
    <w:semiHidden/>
    <w:rsid w:val="006508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968">
      <w:bodyDiv w:val="1"/>
      <w:marLeft w:val="0"/>
      <w:marRight w:val="0"/>
      <w:marTop w:val="0"/>
      <w:marBottom w:val="0"/>
      <w:divBdr>
        <w:top w:val="none" w:sz="0" w:space="0" w:color="auto"/>
        <w:left w:val="none" w:sz="0" w:space="0" w:color="auto"/>
        <w:bottom w:val="none" w:sz="0" w:space="0" w:color="auto"/>
        <w:right w:val="none" w:sz="0" w:space="0" w:color="auto"/>
      </w:divBdr>
    </w:div>
    <w:div w:id="173232405">
      <w:bodyDiv w:val="1"/>
      <w:marLeft w:val="0"/>
      <w:marRight w:val="0"/>
      <w:marTop w:val="0"/>
      <w:marBottom w:val="0"/>
      <w:divBdr>
        <w:top w:val="none" w:sz="0" w:space="0" w:color="auto"/>
        <w:left w:val="none" w:sz="0" w:space="0" w:color="auto"/>
        <w:bottom w:val="none" w:sz="0" w:space="0" w:color="auto"/>
        <w:right w:val="none" w:sz="0" w:space="0" w:color="auto"/>
      </w:divBdr>
    </w:div>
    <w:div w:id="243152244">
      <w:bodyDiv w:val="1"/>
      <w:marLeft w:val="0"/>
      <w:marRight w:val="0"/>
      <w:marTop w:val="0"/>
      <w:marBottom w:val="0"/>
      <w:divBdr>
        <w:top w:val="none" w:sz="0" w:space="0" w:color="auto"/>
        <w:left w:val="none" w:sz="0" w:space="0" w:color="auto"/>
        <w:bottom w:val="none" w:sz="0" w:space="0" w:color="auto"/>
        <w:right w:val="none" w:sz="0" w:space="0" w:color="auto"/>
      </w:divBdr>
    </w:div>
    <w:div w:id="432088780">
      <w:bodyDiv w:val="1"/>
      <w:marLeft w:val="0"/>
      <w:marRight w:val="0"/>
      <w:marTop w:val="0"/>
      <w:marBottom w:val="0"/>
      <w:divBdr>
        <w:top w:val="none" w:sz="0" w:space="0" w:color="auto"/>
        <w:left w:val="none" w:sz="0" w:space="0" w:color="auto"/>
        <w:bottom w:val="none" w:sz="0" w:space="0" w:color="auto"/>
        <w:right w:val="none" w:sz="0" w:space="0" w:color="auto"/>
      </w:divBdr>
    </w:div>
    <w:div w:id="685131297">
      <w:bodyDiv w:val="1"/>
      <w:marLeft w:val="0"/>
      <w:marRight w:val="0"/>
      <w:marTop w:val="0"/>
      <w:marBottom w:val="0"/>
      <w:divBdr>
        <w:top w:val="none" w:sz="0" w:space="0" w:color="auto"/>
        <w:left w:val="none" w:sz="0" w:space="0" w:color="auto"/>
        <w:bottom w:val="none" w:sz="0" w:space="0" w:color="auto"/>
        <w:right w:val="none" w:sz="0" w:space="0" w:color="auto"/>
      </w:divBdr>
    </w:div>
    <w:div w:id="782191321">
      <w:bodyDiv w:val="1"/>
      <w:marLeft w:val="0"/>
      <w:marRight w:val="0"/>
      <w:marTop w:val="0"/>
      <w:marBottom w:val="0"/>
      <w:divBdr>
        <w:top w:val="none" w:sz="0" w:space="0" w:color="auto"/>
        <w:left w:val="none" w:sz="0" w:space="0" w:color="auto"/>
        <w:bottom w:val="none" w:sz="0" w:space="0" w:color="auto"/>
        <w:right w:val="none" w:sz="0" w:space="0" w:color="auto"/>
      </w:divBdr>
    </w:div>
    <w:div w:id="783767617">
      <w:bodyDiv w:val="1"/>
      <w:marLeft w:val="0"/>
      <w:marRight w:val="0"/>
      <w:marTop w:val="0"/>
      <w:marBottom w:val="0"/>
      <w:divBdr>
        <w:top w:val="none" w:sz="0" w:space="0" w:color="auto"/>
        <w:left w:val="none" w:sz="0" w:space="0" w:color="auto"/>
        <w:bottom w:val="none" w:sz="0" w:space="0" w:color="auto"/>
        <w:right w:val="none" w:sz="0" w:space="0" w:color="auto"/>
      </w:divBdr>
    </w:div>
    <w:div w:id="890073018">
      <w:bodyDiv w:val="1"/>
      <w:marLeft w:val="0"/>
      <w:marRight w:val="0"/>
      <w:marTop w:val="0"/>
      <w:marBottom w:val="0"/>
      <w:divBdr>
        <w:top w:val="none" w:sz="0" w:space="0" w:color="auto"/>
        <w:left w:val="none" w:sz="0" w:space="0" w:color="auto"/>
        <w:bottom w:val="none" w:sz="0" w:space="0" w:color="auto"/>
        <w:right w:val="none" w:sz="0" w:space="0" w:color="auto"/>
      </w:divBdr>
    </w:div>
    <w:div w:id="986325214">
      <w:bodyDiv w:val="1"/>
      <w:marLeft w:val="0"/>
      <w:marRight w:val="0"/>
      <w:marTop w:val="0"/>
      <w:marBottom w:val="0"/>
      <w:divBdr>
        <w:top w:val="none" w:sz="0" w:space="0" w:color="auto"/>
        <w:left w:val="none" w:sz="0" w:space="0" w:color="auto"/>
        <w:bottom w:val="none" w:sz="0" w:space="0" w:color="auto"/>
        <w:right w:val="none" w:sz="0" w:space="0" w:color="auto"/>
      </w:divBdr>
    </w:div>
    <w:div w:id="1291091967">
      <w:bodyDiv w:val="1"/>
      <w:marLeft w:val="0"/>
      <w:marRight w:val="0"/>
      <w:marTop w:val="0"/>
      <w:marBottom w:val="0"/>
      <w:divBdr>
        <w:top w:val="none" w:sz="0" w:space="0" w:color="auto"/>
        <w:left w:val="none" w:sz="0" w:space="0" w:color="auto"/>
        <w:bottom w:val="none" w:sz="0" w:space="0" w:color="auto"/>
        <w:right w:val="none" w:sz="0" w:space="0" w:color="auto"/>
      </w:divBdr>
    </w:div>
    <w:div w:id="1322926574">
      <w:bodyDiv w:val="1"/>
      <w:marLeft w:val="0"/>
      <w:marRight w:val="0"/>
      <w:marTop w:val="0"/>
      <w:marBottom w:val="0"/>
      <w:divBdr>
        <w:top w:val="none" w:sz="0" w:space="0" w:color="auto"/>
        <w:left w:val="none" w:sz="0" w:space="0" w:color="auto"/>
        <w:bottom w:val="none" w:sz="0" w:space="0" w:color="auto"/>
        <w:right w:val="none" w:sz="0" w:space="0" w:color="auto"/>
      </w:divBdr>
    </w:div>
    <w:div w:id="1333992645">
      <w:bodyDiv w:val="1"/>
      <w:marLeft w:val="0"/>
      <w:marRight w:val="0"/>
      <w:marTop w:val="0"/>
      <w:marBottom w:val="0"/>
      <w:divBdr>
        <w:top w:val="none" w:sz="0" w:space="0" w:color="auto"/>
        <w:left w:val="none" w:sz="0" w:space="0" w:color="auto"/>
        <w:bottom w:val="none" w:sz="0" w:space="0" w:color="auto"/>
        <w:right w:val="none" w:sz="0" w:space="0" w:color="auto"/>
      </w:divBdr>
    </w:div>
    <w:div w:id="1492595860">
      <w:bodyDiv w:val="1"/>
      <w:marLeft w:val="0"/>
      <w:marRight w:val="0"/>
      <w:marTop w:val="0"/>
      <w:marBottom w:val="0"/>
      <w:divBdr>
        <w:top w:val="none" w:sz="0" w:space="0" w:color="auto"/>
        <w:left w:val="none" w:sz="0" w:space="0" w:color="auto"/>
        <w:bottom w:val="none" w:sz="0" w:space="0" w:color="auto"/>
        <w:right w:val="none" w:sz="0" w:space="0" w:color="auto"/>
      </w:divBdr>
    </w:div>
    <w:div w:id="1610309284">
      <w:bodyDiv w:val="1"/>
      <w:marLeft w:val="0"/>
      <w:marRight w:val="0"/>
      <w:marTop w:val="0"/>
      <w:marBottom w:val="0"/>
      <w:divBdr>
        <w:top w:val="none" w:sz="0" w:space="0" w:color="auto"/>
        <w:left w:val="none" w:sz="0" w:space="0" w:color="auto"/>
        <w:bottom w:val="none" w:sz="0" w:space="0" w:color="auto"/>
        <w:right w:val="none" w:sz="0" w:space="0" w:color="auto"/>
      </w:divBdr>
    </w:div>
    <w:div w:id="19903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_nevyansk@mail.ru" TargetMode="External"/><Relationship Id="rId13" Type="http://schemas.openxmlformats.org/officeDocument/2006/relationships/hyperlink" Target="consultantplus://offline/ref=079691C39B2667C12DFB2B3C110423B58B33437C251A149775169953A027EC4A86697DCC977CDB9A2004533FE1FC07D6C4F9F952D28414B5X6BDF" TargetMode="External"/><Relationship Id="rId18" Type="http://schemas.openxmlformats.org/officeDocument/2006/relationships/hyperlink" Target="consultantplus://offline/ref=1A238D4453E00A0D2FCA3A029DB260CAF2956B03CCFD7E8F5F7E99DB8F88393FA9C821209745C8ECa8n7G" TargetMode="External"/><Relationship Id="rId26" Type="http://schemas.openxmlformats.org/officeDocument/2006/relationships/hyperlink" Target="https://www.audar-info.ru/service/formBlank/view/sec_id/161/id/2379/" TargetMode="External"/><Relationship Id="rId3" Type="http://schemas.openxmlformats.org/officeDocument/2006/relationships/styles" Target="styles.xml"/><Relationship Id="rId21" Type="http://schemas.openxmlformats.org/officeDocument/2006/relationships/hyperlink" Target="consultantplus://offline/ref=3F841638B8DD23AC64DDA8BAC456E25B804AE4D4A1B5DC025224BC9E9DBC77BB67BA1842A8E08FE5Q7GFK" TargetMode="External"/><Relationship Id="rId7" Type="http://schemas.openxmlformats.org/officeDocument/2006/relationships/image" Target="media/image1.wmf"/><Relationship Id="rId12" Type="http://schemas.openxmlformats.org/officeDocument/2006/relationships/hyperlink" Target="consultantplus://offline/ref=079691C39B2667C12DFB2B3C110423B58B33437C251A149775169953A027EC4A86697DCC977CD5982A04533FE1FC07D6C4F9F952D28414B5X6BDF" TargetMode="External"/><Relationship Id="rId17" Type="http://schemas.openxmlformats.org/officeDocument/2006/relationships/hyperlink" Target="consultantplus://offline/ref=F6B8E4C45708BDCFD84BEA3DE1D04185E13877705A4808FD537FC6BE9187FD81DBE3DD7C2A94EF87732CA79416D873E9BD4612991F5E9C1F7BJBG" TargetMode="External"/><Relationship Id="rId25" Type="http://schemas.openxmlformats.org/officeDocument/2006/relationships/hyperlink" Target="https://www.audar-info.ru/service/formBlank/view/sec_id/161/id/2379/" TargetMode="External"/><Relationship Id="rId2" Type="http://schemas.openxmlformats.org/officeDocument/2006/relationships/numbering" Target="numbering.xml"/><Relationship Id="rId16" Type="http://schemas.openxmlformats.org/officeDocument/2006/relationships/hyperlink" Target="consultantplus://offline/ref=F6B8E4C45708BDCFD84BEA3DE1D04185E13877705A4808FD537FC6BE9187FD81DBE3DD7C2A94EE82752CA79416D873E9BD4612991F5E9C1F7BJBG" TargetMode="External"/><Relationship Id="rId20" Type="http://schemas.openxmlformats.org/officeDocument/2006/relationships/hyperlink" Target="consultantplus://offline/ref=A12C8592D179C634546A1CE25B85C7D61DC397609E766479ED88999B4062A814FA8EBF8B736E65A3M9o3G" TargetMode="External"/><Relationship Id="rId29" Type="http://schemas.openxmlformats.org/officeDocument/2006/relationships/hyperlink" Target="https://www.audar-info.ru/service/formBlank/view/sec_id/161/id/23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9691C39B2667C12DFB2B3C110423B58B33437C251A149775169953A027EC4A86697DCC977CD49B2104533FE1FC07D6C4F9F952D28414B5X6BDF" TargetMode="External"/><Relationship Id="rId24" Type="http://schemas.openxmlformats.org/officeDocument/2006/relationships/hyperlink" Target="https://www.audar-info.ru/service/formBlank/view/sec_id/161/id/2379/" TargetMode="External"/><Relationship Id="rId5" Type="http://schemas.openxmlformats.org/officeDocument/2006/relationships/settings" Target="settings.xml"/><Relationship Id="rId15" Type="http://schemas.openxmlformats.org/officeDocument/2006/relationships/hyperlink" Target="consultantplus://offline/ref=F6B8E4C45708BDCFD84BEA3DE1D04185E13877705A4808FD537FC6BE9187FD81DBE3DD7C2A94EF8F722CA79416D873E9BD4612991F5E9C1F7BJBG" TargetMode="External"/><Relationship Id="rId23" Type="http://schemas.openxmlformats.org/officeDocument/2006/relationships/hyperlink" Target="https://www.audar-info.ru/service/formBlank/view/sec_id/161/id/2379/" TargetMode="External"/><Relationship Id="rId28" Type="http://schemas.openxmlformats.org/officeDocument/2006/relationships/hyperlink" Target="https://www.audar-info.ru/service/formBlank/view/sec_id/161/id/2379/" TargetMode="External"/><Relationship Id="rId10" Type="http://schemas.openxmlformats.org/officeDocument/2006/relationships/hyperlink" Target="consultantplus://offline/ref=3F841638B8DD23AC64DDA8BAC456E25B804AE4D4A1B5DC025224BC9E9DBC77BB67BA1842A8E08FE5Q7GFK" TargetMode="External"/><Relationship Id="rId19" Type="http://schemas.openxmlformats.org/officeDocument/2006/relationships/hyperlink" Target="consultantplus://offline/ref=7255A1FD9F43BE08F5B14954DCDC0071971B1CD250B50AFDCF67FB0819B0C67F8532094948B737C6pDq5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vyansk66.ru/" TargetMode="External"/><Relationship Id="rId14" Type="http://schemas.openxmlformats.org/officeDocument/2006/relationships/hyperlink" Target="consultantplus://offline/ref=079691C39B2667C12DFB2B3C110423B58B33437C251A149775169953A027EC4A86697DCC977CD69C2704533FE1FC07D6C4F9F952D28414B5X6BDF" TargetMode="External"/><Relationship Id="rId22" Type="http://schemas.openxmlformats.org/officeDocument/2006/relationships/hyperlink" Target="https://www.audar-info.ru/service/formBlank/view/sec_id/161/id/2379/" TargetMode="External"/><Relationship Id="rId27" Type="http://schemas.openxmlformats.org/officeDocument/2006/relationships/hyperlink" Target="https://www.audar-info.ru/service/formBlank/view/sec_id/161/id/237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30C6-6BAF-4EE2-AA86-D79FD280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6494</Words>
  <Characters>37016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fun</Company>
  <LinksUpToDate>false</LinksUpToDate>
  <CharactersWithSpaces>43424</CharactersWithSpaces>
  <SharedDoc>false</SharedDoc>
  <HLinks>
    <vt:vector size="12" baseType="variant">
      <vt:variant>
        <vt:i4>4980820</vt:i4>
      </vt:variant>
      <vt:variant>
        <vt:i4>3</vt:i4>
      </vt:variant>
      <vt:variant>
        <vt:i4>0</vt:i4>
      </vt:variant>
      <vt:variant>
        <vt:i4>5</vt:i4>
      </vt:variant>
      <vt:variant>
        <vt:lpwstr>http://nevyansk66.ru/</vt:lpwstr>
      </vt:variant>
      <vt:variant>
        <vt:lpwstr/>
      </vt:variant>
      <vt:variant>
        <vt:i4>4391038</vt:i4>
      </vt:variant>
      <vt:variant>
        <vt:i4>0</vt:i4>
      </vt:variant>
      <vt:variant>
        <vt:i4>0</vt:i4>
      </vt:variant>
      <vt:variant>
        <vt:i4>5</vt:i4>
      </vt:variant>
      <vt:variant>
        <vt:lpwstr>mailto:adngo@nevyansk.net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Алёна Владимировна</dc:creator>
  <cp:lastModifiedBy>Панова Алёна Владимировна</cp:lastModifiedBy>
  <cp:revision>3</cp:revision>
  <cp:lastPrinted>2024-01-16T13:01:00Z</cp:lastPrinted>
  <dcterms:created xsi:type="dcterms:W3CDTF">2024-01-16T12:39:00Z</dcterms:created>
  <dcterms:modified xsi:type="dcterms:W3CDTF">2024-01-16T13:04:00Z</dcterms:modified>
</cp:coreProperties>
</file>