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ПЕРВОУРАЛЬСКОЕ   ГОРОДСКОЕ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4857115</wp:posOffset>
            </wp:positionH>
            <wp:positionV relativeFrom="paragraph">
              <wp:posOffset>-180858</wp:posOffset>
            </wp:positionV>
            <wp:extent cx="861695" cy="861695"/>
            <wp:effectExtent b="0" l="0" r="0" t="0"/>
            <wp:wrapSquare wrapText="bothSides" distB="114300" distT="114300" distL="114300" distR="114300"/>
            <wp:docPr descr="logotip.jpg" id="64" name="image1.jpg"/>
            <a:graphic>
              <a:graphicData uri="http://schemas.openxmlformats.org/drawingml/2006/picture">
                <pic:pic>
                  <pic:nvPicPr>
                    <pic:cNvPr descr="logotip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16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Times New Roman" w:cs="Times New Roman" w:eastAsia="Times New Roman" w:hAnsi="Times New Roman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 xml:space="preserve">ОБЩЕСТВО ЗАЩИТЫ ЖИВОТНЫХ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Юр.адрес: 623115, г. Первоуральск, ул. Ватутина, 57/1, кв. 12, ИНН/КПП 6625047490/662501001, ОГРН 1086600001773, Р/с 407038105624600000000069 в Уральском банке реконструкции и развития (ПАО «УБРиР»), БИК 046577795, ИНН/ КПП  6608008004/667101001,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Julia-Voronina-2009@yandex.ru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,Тел.:8-950-649-44-62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Исх. № 3 от 22.03.2024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</w:t>
        <w:tab/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Невьянского</w:t>
      </w:r>
    </w:p>
    <w:p w:rsidR="00000000" w:rsidDel="00000000" w:rsidP="00000000" w:rsidRDefault="00000000" w:rsidRPr="00000000" w14:paraId="00000008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  <w:tab/>
        <w:tab/>
        <w:tab/>
        <w:tab/>
        <w:tab/>
        <w:tab/>
        <w:tab/>
        <w:tab/>
        <w:tab/>
        <w:t xml:space="preserve">         городского округа</w:t>
      </w:r>
    </w:p>
    <w:p w:rsidR="00000000" w:rsidDel="00000000" w:rsidP="00000000" w:rsidRDefault="00000000" w:rsidRPr="00000000" w14:paraId="00000009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dy7acbnbq1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ygyxhkdn5wf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ИНФОРМИРОВАНИЕ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si7cybyjq8kb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исполнением муниципального контракта № 17-ЭА-2024 от 04.03.2024г.  на оказание услуг по организации мероприятий при осуществлении деятельности по обращению с животными без владельцев на территории Нижнесергинского муниципального района 22.03.2024г. был проведен отлов собак, находящихся без владельцев.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Обнаружены и доставлены в приют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11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собак без владельцев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рыжая, 2 года, г. Невьянск, ул. Коскович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коричнево-белый, 2 мес., г. Невьянск, ул. Коскович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серо-рыжий, 2 мес., г. Невьянск, ул. Коскович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коричневая, 2 мес., г. Невьянск, ул. Коскович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коричневый, 2 мес., г. Невьянск, ул. Коскович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коричневая, 2 мес., г. Невьянск, ул. Коскович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коричнево-подпалая, 2 мес., г. Невьянск, ул. Коскович</w:t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8 лет, п. Цементный</w:t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рыже-белая, 2 года, с. Шурала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самка, черно-подпалая, 2 мес., г. Невьянск, ул. Коскович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Собака, самец, коричнево-подпалый, 2 мес., г. Невьянск, ул. Коскович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right="7.20472440944888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right="574.1338582677173" w:firstLine="72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Просим принять меры к розыску собственников собак.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Фото собак размещены на сайте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https://vk.com/album-203837869_279425601</w:t>
        </w:r>
      </w:hyperlink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                   _____________  /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Воронина Ю.М.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                                                                                              (подпись)                       (расшифровка)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right="574.1338582677173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Сопредседатель ПГОЗЖ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993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album-203837869_27942560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Julia-Voronina-2009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W4q+E2mvGVZh+7smjWvS2YX6mA==">CgMxLjAyCGguZ2pkZ3hzMgloLjMwajB6bGwyDmgubmR5N2FjYm5icTF4Mg5oLnlneXhoa2RuNXdmZjIOaC5zaTdjeWJ5anE4a2I4AHIhMVAzYUEweFNHLXJ2eWxPRVBRbTR2WEJIZ0E5NjQ5dU1f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