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80" w:rsidRDefault="00EC4A80" w:rsidP="00EC4A8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:rsidR="00EC4A80" w:rsidRDefault="00EC4A80" w:rsidP="00477EA8">
      <w:pPr>
        <w:ind w:right="-143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-578485</wp:posOffset>
            </wp:positionV>
            <wp:extent cx="715010" cy="807085"/>
            <wp:effectExtent l="19050" t="0" r="889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</w:rPr>
        <w:t xml:space="preserve">                        </w:t>
      </w:r>
    </w:p>
    <w:p w:rsidR="00EC4A80" w:rsidRDefault="00EC4A80" w:rsidP="00477EA8">
      <w:pPr>
        <w:ind w:left="-142" w:right="-143"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</w:rPr>
        <w:t>АДМИНИСТРАЦИЯ НЕВЬЯНСКОГО ГОРОДСКОГ</w:t>
      </w:r>
      <w:r w:rsidR="008278D1">
        <w:rPr>
          <w:rFonts w:ascii="Liberation Serif" w:hAnsi="Liberation Serif"/>
          <w:b/>
          <w:sz w:val="32"/>
          <w:szCs w:val="32"/>
        </w:rPr>
        <w:t>О</w:t>
      </w:r>
      <w:r w:rsidR="00477EA8">
        <w:rPr>
          <w:rFonts w:ascii="Liberation Serif" w:hAnsi="Liberation Serif"/>
          <w:b/>
          <w:sz w:val="32"/>
          <w:szCs w:val="32"/>
        </w:rPr>
        <w:t xml:space="preserve"> О</w:t>
      </w:r>
      <w:r>
        <w:rPr>
          <w:rFonts w:ascii="Liberation Serif" w:hAnsi="Liberation Serif"/>
          <w:b/>
          <w:sz w:val="32"/>
          <w:szCs w:val="32"/>
        </w:rPr>
        <w:t>КРУГА</w:t>
      </w:r>
    </w:p>
    <w:p w:rsidR="00EC4A80" w:rsidRDefault="00EC4A80" w:rsidP="00EC4A80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EC4A80" w:rsidRDefault="004E1F44" w:rsidP="00EC4A80">
      <w:pPr>
        <w:rPr>
          <w:rFonts w:ascii="Liberation Serif" w:hAnsi="Liberation Serif"/>
          <w:sz w:val="24"/>
          <w:szCs w:val="24"/>
        </w:rPr>
      </w:pPr>
      <w:r>
        <w:pict>
          <v:line id="_x0000_s1027" style="position:absolute;flip:y;z-index:251658240" from="-10.5pt,11.8pt" to="477pt,12.3pt" strokeweight="4.5pt">
            <v:stroke linestyle="thinThick"/>
          </v:line>
        </w:pict>
      </w:r>
    </w:p>
    <w:p w:rsidR="00C5173C" w:rsidRDefault="00C5173C" w:rsidP="00EC4A80">
      <w:pPr>
        <w:rPr>
          <w:rFonts w:ascii="Liberation Serif" w:hAnsi="Liberation Serif"/>
          <w:sz w:val="24"/>
          <w:szCs w:val="24"/>
        </w:rPr>
      </w:pPr>
    </w:p>
    <w:p w:rsidR="00EC4A80" w:rsidRDefault="00EC4A80" w:rsidP="00EC4A8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24.12.2021                                                                                                                         № 2111-п</w:t>
      </w:r>
    </w:p>
    <w:p w:rsidR="00EC4A80" w:rsidRDefault="00EC4A80" w:rsidP="00EC4A8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г.Невьянск</w:t>
      </w:r>
    </w:p>
    <w:p w:rsidR="005A7415" w:rsidRPr="00C5173C" w:rsidRDefault="005A7415" w:rsidP="00EC4A8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C4A80" w:rsidRPr="005A7415" w:rsidRDefault="00EC4A80" w:rsidP="00EC4A80">
      <w:pPr>
        <w:jc w:val="center"/>
        <w:rPr>
          <w:rFonts w:ascii="Liberation Serif" w:hAnsi="Liberation Serif"/>
          <w:b/>
          <w:sz w:val="26"/>
          <w:szCs w:val="26"/>
        </w:rPr>
      </w:pPr>
      <w:r w:rsidRPr="005A7415">
        <w:rPr>
          <w:rFonts w:ascii="Liberation Serif" w:hAnsi="Liberation Serif"/>
          <w:b/>
          <w:sz w:val="26"/>
          <w:szCs w:val="26"/>
        </w:rPr>
        <w:t>Об утверждении   плана  мероприятий по капитальному ремонту домов, не вошедших в Региональную программу  проведения капитального ремонта  жилищного фонда  Невьянского городского округа на 2022 год</w:t>
      </w:r>
    </w:p>
    <w:p w:rsidR="00EC4A80" w:rsidRPr="005A7415" w:rsidRDefault="00EC4A80" w:rsidP="00EC4A80">
      <w:pPr>
        <w:pStyle w:val="ConsPlusTitle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5A7415">
        <w:rPr>
          <w:rFonts w:ascii="Liberation Serif" w:hAnsi="Liberation Serif" w:cs="Times New Roman"/>
          <w:sz w:val="26"/>
          <w:szCs w:val="26"/>
        </w:rPr>
        <w:t xml:space="preserve">        </w:t>
      </w:r>
    </w:p>
    <w:p w:rsidR="00EC4A80" w:rsidRPr="005A7415" w:rsidRDefault="00EC4A80" w:rsidP="00EC4A80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  <w:r w:rsidRPr="005A7415">
        <w:rPr>
          <w:rFonts w:ascii="Liberation Serif" w:hAnsi="Liberation Serif" w:cs="Times New Roman"/>
          <w:b w:val="0"/>
          <w:sz w:val="26"/>
          <w:szCs w:val="26"/>
        </w:rPr>
        <w:t xml:space="preserve">        В целях принятия мер по обеспечению сохранности жилищного фонда Невьянского городского округа и совершенствования реализации полномочий органов местного самоуправления по эффективному использованию средств местного   бюджета,   в  соответствии   со   статьей  16  Федерального закона от 06 октября 2003 года № 131-ФЗ «Об общих принципах организации местного самоуправления в Российской Федерации», статьей 16 Закона Российской Федерации от 04 июля 1991 года № 1541-1 «О приватизации жилищного фонда в Российской Федерации», статьей 31 Устава Невьянского городского округа  </w:t>
      </w:r>
    </w:p>
    <w:p w:rsidR="00EC4A80" w:rsidRPr="005A7415" w:rsidRDefault="00EC4A80" w:rsidP="00EC4A80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5A7415">
        <w:rPr>
          <w:rFonts w:ascii="Liberation Serif" w:hAnsi="Liberation Serif" w:cs="Times New Roman"/>
          <w:b/>
          <w:sz w:val="26"/>
          <w:szCs w:val="26"/>
        </w:rPr>
        <w:t xml:space="preserve">        </w:t>
      </w:r>
    </w:p>
    <w:p w:rsidR="00EC4A80" w:rsidRPr="005A7415" w:rsidRDefault="00EC4A80" w:rsidP="00EC4A8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5A7415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EC4A80" w:rsidRPr="005A7415" w:rsidRDefault="00EC4A80" w:rsidP="00EC4A80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EC4A80" w:rsidRPr="005A7415" w:rsidRDefault="00EC4A80" w:rsidP="00EC4A8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7415">
        <w:rPr>
          <w:rFonts w:ascii="Liberation Serif" w:hAnsi="Liberation Serif"/>
          <w:sz w:val="26"/>
          <w:szCs w:val="26"/>
        </w:rPr>
        <w:t>1. Утвердить  план мероприятий по капитальному ремонту домов, не вошедших в Региональную программу проведения капитального ремонта жилищного фонда Невьянского городского округа на 2022 год (прилагается).</w:t>
      </w:r>
    </w:p>
    <w:p w:rsidR="005A7415" w:rsidRDefault="005A7415" w:rsidP="005A741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7415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. Жилищному отделу  администрации Невьянского городского округа:</w:t>
      </w:r>
    </w:p>
    <w:p w:rsidR="005A7415" w:rsidRDefault="005A7415" w:rsidP="005A741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организовать   выполнение  работ  по капитальному ремонту в соответствии с планом мероприятий с соблюдением требований Федерального закона от 05 апреля 2013 года 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5A7415" w:rsidRDefault="005A7415" w:rsidP="005A741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производить контроль за качеством и объемами выполняемых работ в соответствии со сметной документацией.</w:t>
      </w:r>
    </w:p>
    <w:p w:rsidR="005A7415" w:rsidRDefault="005A7415" w:rsidP="005A741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Отделу бухгалтерского учета, отчетности и администрирования доходов администрации Невьянского городского округа  производить оплату работ, услуг в соответствии с заключенными контрактами.  </w:t>
      </w:r>
    </w:p>
    <w:p w:rsidR="005A7415" w:rsidRDefault="005A7415" w:rsidP="005A741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Контроль </w:t>
      </w:r>
      <w:proofErr w:type="gramStart"/>
      <w:r>
        <w:rPr>
          <w:rFonts w:ascii="Liberation Serif" w:hAnsi="Liberation Serif"/>
          <w:sz w:val="26"/>
          <w:szCs w:val="26"/>
        </w:rPr>
        <w:t>за  исполнением</w:t>
      </w:r>
      <w:proofErr w:type="gramEnd"/>
      <w:r>
        <w:rPr>
          <w:rFonts w:ascii="Liberation Serif" w:hAnsi="Liberation Serif"/>
          <w:sz w:val="26"/>
          <w:szCs w:val="26"/>
        </w:rPr>
        <w:t xml:space="preserve">  настоящего постановления возложить на   заместителя главы администрации Невьянского городского округа по энергетике, транспорту, связи и жилищно-коммунальному хозяйству И.В. Белякова.  </w:t>
      </w:r>
    </w:p>
    <w:p w:rsidR="005A7415" w:rsidRDefault="005A7415" w:rsidP="005A7415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5. Настоящее постановление опубликовать в газете «Муниципальный вестник Невьянского городского округа» и разместить на официальном сайте  Невьянского городского округа в информационной - телекоммуникационной сети «Интернет».</w:t>
      </w:r>
      <w:r>
        <w:rPr>
          <w:rFonts w:ascii="Liberation Serif" w:hAnsi="Liberation Serif"/>
          <w:sz w:val="24"/>
          <w:szCs w:val="24"/>
        </w:rPr>
        <w:t xml:space="preserve">            </w:t>
      </w:r>
    </w:p>
    <w:p w:rsidR="005A7415" w:rsidRPr="00C5173C" w:rsidRDefault="005A7415" w:rsidP="005A741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</w:t>
      </w:r>
    </w:p>
    <w:p w:rsidR="005A7415" w:rsidRDefault="005A7415" w:rsidP="005A741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="004E1F44">
        <w:rPr>
          <w:rFonts w:ascii="Liberation Serif" w:hAnsi="Liberation Serif"/>
          <w:sz w:val="26"/>
          <w:szCs w:val="26"/>
        </w:rPr>
        <w:t>Невьянского</w:t>
      </w:r>
      <w:bookmarkStart w:id="0" w:name="_GoBack"/>
      <w:bookmarkEnd w:id="0"/>
    </w:p>
    <w:p w:rsidR="005A7415" w:rsidRDefault="00C5173C" w:rsidP="005A741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А.А. </w:t>
      </w:r>
      <w:proofErr w:type="spellStart"/>
      <w:r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EC4A80" w:rsidRDefault="005A7415" w:rsidP="005A7415">
      <w:pPr>
        <w:rPr>
          <w:sz w:val="24"/>
          <w:szCs w:val="24"/>
        </w:rPr>
      </w:pPr>
      <w:r w:rsidRPr="00C5173C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</w:t>
      </w:r>
      <w:r w:rsidR="00EC4A80">
        <w:rPr>
          <w:sz w:val="20"/>
          <w:szCs w:val="20"/>
        </w:rPr>
        <w:t xml:space="preserve">2                                       </w:t>
      </w:r>
      <w:r w:rsidR="00EC4A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A80" w:rsidRDefault="00EC4A80" w:rsidP="00EC4A80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A7415" w:rsidRPr="00C5173C" w:rsidRDefault="00EC4A80" w:rsidP="005A74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A7415" w:rsidRPr="00C5173C">
        <w:rPr>
          <w:sz w:val="20"/>
          <w:szCs w:val="20"/>
        </w:rPr>
        <w:t xml:space="preserve">           </w:t>
      </w:r>
    </w:p>
    <w:p w:rsidR="005A7415" w:rsidRPr="00C5173C" w:rsidRDefault="005A7415" w:rsidP="005A7415">
      <w:pPr>
        <w:jc w:val="right"/>
        <w:rPr>
          <w:sz w:val="20"/>
          <w:szCs w:val="20"/>
        </w:rPr>
      </w:pPr>
    </w:p>
    <w:p w:rsidR="00EC4A80" w:rsidRPr="00011B3C" w:rsidRDefault="005A7415" w:rsidP="005A7415">
      <w:pPr>
        <w:jc w:val="right"/>
        <w:rPr>
          <w:sz w:val="20"/>
          <w:szCs w:val="20"/>
        </w:rPr>
      </w:pPr>
      <w:r w:rsidRPr="00C5173C">
        <w:rPr>
          <w:sz w:val="20"/>
          <w:szCs w:val="20"/>
        </w:rPr>
        <w:t xml:space="preserve">                           </w:t>
      </w:r>
      <w:r w:rsidR="00EC4A80" w:rsidRPr="00011B3C">
        <w:rPr>
          <w:sz w:val="20"/>
          <w:szCs w:val="20"/>
        </w:rPr>
        <w:t xml:space="preserve">Утвержден постановлением </w:t>
      </w:r>
    </w:p>
    <w:p w:rsidR="00EC4A80" w:rsidRPr="00011B3C" w:rsidRDefault="00EC4A80" w:rsidP="005A7415">
      <w:pPr>
        <w:jc w:val="right"/>
        <w:rPr>
          <w:sz w:val="20"/>
          <w:szCs w:val="20"/>
        </w:rPr>
      </w:pPr>
      <w:r w:rsidRPr="00011B3C">
        <w:rPr>
          <w:sz w:val="20"/>
          <w:szCs w:val="20"/>
        </w:rPr>
        <w:t xml:space="preserve">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</w:t>
      </w:r>
    </w:p>
    <w:p w:rsidR="00EC4A80" w:rsidRPr="00011B3C" w:rsidRDefault="00EC4A80" w:rsidP="005A7415">
      <w:pPr>
        <w:jc w:val="right"/>
        <w:rPr>
          <w:sz w:val="20"/>
          <w:szCs w:val="20"/>
        </w:rPr>
      </w:pPr>
      <w:r w:rsidRPr="00011B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городского округа от 24.12. 2021 № 2111</w:t>
      </w:r>
    </w:p>
    <w:p w:rsidR="00EC4A80" w:rsidRPr="00011B3C" w:rsidRDefault="00EC4A80" w:rsidP="005A7415">
      <w:pPr>
        <w:jc w:val="right"/>
        <w:rPr>
          <w:sz w:val="20"/>
          <w:szCs w:val="20"/>
        </w:rPr>
      </w:pPr>
      <w:r w:rsidRPr="00011B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C4A80" w:rsidRPr="00011B3C" w:rsidRDefault="00EC4A80" w:rsidP="00EC4A80">
      <w:pPr>
        <w:ind w:right="-710"/>
        <w:jc w:val="right"/>
        <w:rPr>
          <w:sz w:val="20"/>
          <w:szCs w:val="20"/>
        </w:rPr>
      </w:pPr>
      <w:r w:rsidRPr="00011B3C">
        <w:rPr>
          <w:sz w:val="20"/>
          <w:szCs w:val="20"/>
        </w:rPr>
        <w:t xml:space="preserve">             </w:t>
      </w:r>
    </w:p>
    <w:p w:rsidR="00EC4A80" w:rsidRPr="00011B3C" w:rsidRDefault="00EC4A80" w:rsidP="00EC4A80">
      <w:pPr>
        <w:ind w:right="-710"/>
        <w:jc w:val="right"/>
        <w:rPr>
          <w:sz w:val="20"/>
          <w:szCs w:val="20"/>
        </w:rPr>
      </w:pPr>
    </w:p>
    <w:p w:rsidR="00EC4A80" w:rsidRPr="00011B3C" w:rsidRDefault="00EC4A80" w:rsidP="00EC4A80">
      <w:pPr>
        <w:jc w:val="center"/>
        <w:rPr>
          <w:sz w:val="20"/>
          <w:szCs w:val="20"/>
        </w:rPr>
      </w:pPr>
      <w:r w:rsidRPr="00011B3C">
        <w:rPr>
          <w:sz w:val="20"/>
          <w:szCs w:val="20"/>
        </w:rPr>
        <w:t>ПЛАН МЕРОПРИЯТИЙ</w:t>
      </w:r>
    </w:p>
    <w:p w:rsidR="00EC4A80" w:rsidRPr="00011B3C" w:rsidRDefault="00EC4A80" w:rsidP="00EC4A80">
      <w:pPr>
        <w:jc w:val="center"/>
        <w:rPr>
          <w:sz w:val="20"/>
          <w:szCs w:val="20"/>
        </w:rPr>
      </w:pPr>
      <w:r w:rsidRPr="00011B3C">
        <w:rPr>
          <w:b/>
          <w:sz w:val="20"/>
          <w:szCs w:val="20"/>
        </w:rPr>
        <w:t xml:space="preserve"> </w:t>
      </w:r>
      <w:r w:rsidRPr="00011B3C">
        <w:rPr>
          <w:sz w:val="20"/>
          <w:szCs w:val="20"/>
        </w:rPr>
        <w:t>по капитальному ремонту домов, не вошедших в Региональную программу проведения капитального ремонта  жилищного фонда  Невьянского городского округа на 2022 год</w:t>
      </w:r>
    </w:p>
    <w:p w:rsidR="00EC4A80" w:rsidRPr="00011B3C" w:rsidRDefault="00EC4A80" w:rsidP="00EC4A80">
      <w:pPr>
        <w:jc w:val="center"/>
        <w:rPr>
          <w:b/>
          <w:i/>
          <w:sz w:val="20"/>
          <w:szCs w:val="20"/>
        </w:rPr>
      </w:pPr>
    </w:p>
    <w:p w:rsidR="00EC4A80" w:rsidRPr="00011B3C" w:rsidRDefault="00EC4A80" w:rsidP="00EC4A80">
      <w:pPr>
        <w:jc w:val="center"/>
        <w:rPr>
          <w:b/>
          <w:i/>
          <w:sz w:val="20"/>
          <w:szCs w:val="20"/>
        </w:rPr>
      </w:pP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42"/>
        <w:gridCol w:w="1276"/>
        <w:gridCol w:w="425"/>
        <w:gridCol w:w="1134"/>
        <w:gridCol w:w="425"/>
        <w:gridCol w:w="425"/>
        <w:gridCol w:w="2411"/>
        <w:gridCol w:w="1276"/>
      </w:tblGrid>
      <w:tr w:rsidR="00EC4A80" w:rsidRPr="00011B3C" w:rsidTr="00EC4A80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№</w:t>
            </w:r>
          </w:p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1B3C">
              <w:rPr>
                <w:sz w:val="20"/>
                <w:szCs w:val="20"/>
              </w:rPr>
              <w:t>План на 20</w:t>
            </w:r>
            <w:r w:rsidRPr="00011B3C">
              <w:rPr>
                <w:sz w:val="20"/>
                <w:szCs w:val="20"/>
                <w:lang w:val="en-US"/>
              </w:rPr>
              <w:t>2</w:t>
            </w:r>
            <w:r w:rsidRPr="00011B3C">
              <w:rPr>
                <w:sz w:val="20"/>
                <w:szCs w:val="20"/>
              </w:rPr>
              <w:t xml:space="preserve">2 год </w:t>
            </w:r>
          </w:p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( руб.)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Раздел, целевая статья, 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КОСГУ</w:t>
            </w:r>
          </w:p>
        </w:tc>
      </w:tr>
      <w:tr w:rsidR="00EC4A80" w:rsidRPr="00011B3C" w:rsidTr="00EC4A8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80" w:rsidRPr="00011B3C" w:rsidRDefault="00EC4A80">
            <w:pPr>
              <w:rPr>
                <w:sz w:val="20"/>
                <w:szCs w:val="20"/>
              </w:rPr>
            </w:pPr>
          </w:p>
        </w:tc>
      </w:tr>
      <w:tr w:rsidR="00EC4A80" w:rsidRPr="00011B3C" w:rsidTr="00EC4A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Ремонт крыши и муниципальной квартиры п. Ребристый, ул. Зеленая, д.15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011B3C" w:rsidP="00011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  <w:lang w:val="en-US"/>
              </w:rPr>
              <w:t> </w:t>
            </w:r>
            <w:r w:rsidR="00EC4A80" w:rsidRPr="00011B3C">
              <w:rPr>
                <w:sz w:val="20"/>
                <w:szCs w:val="20"/>
              </w:rPr>
              <w:t>909</w:t>
            </w:r>
            <w:r w:rsidRPr="00011B3C">
              <w:rPr>
                <w:sz w:val="20"/>
                <w:szCs w:val="20"/>
              </w:rPr>
              <w:t xml:space="preserve"> 004</w:t>
            </w:r>
            <w:r w:rsidR="00EC4A80" w:rsidRPr="00011B3C">
              <w:rPr>
                <w:sz w:val="20"/>
                <w:szCs w:val="20"/>
              </w:rPr>
              <w:t>,</w:t>
            </w:r>
            <w:r w:rsidRPr="00011B3C">
              <w:rPr>
                <w:sz w:val="20"/>
                <w:szCs w:val="20"/>
              </w:rPr>
              <w:t>8</w:t>
            </w:r>
            <w:r w:rsidR="00EC4A80" w:rsidRPr="00011B3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011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 909 004</w:t>
            </w:r>
            <w:r w:rsidR="00EC4A80" w:rsidRPr="00011B3C">
              <w:rPr>
                <w:sz w:val="20"/>
                <w:szCs w:val="20"/>
              </w:rPr>
              <w:t>,</w:t>
            </w:r>
            <w:r w:rsidRPr="00011B3C">
              <w:rPr>
                <w:sz w:val="20"/>
                <w:szCs w:val="20"/>
              </w:rPr>
              <w:t>8</w:t>
            </w:r>
            <w:r w:rsidR="00EC4A80" w:rsidRPr="00011B3C">
              <w:rPr>
                <w:sz w:val="20"/>
                <w:szCs w:val="20"/>
              </w:rPr>
              <w:t>0</w:t>
            </w:r>
          </w:p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ind w:left="-24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901.0501.0520115210.243.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225</w:t>
            </w:r>
          </w:p>
        </w:tc>
      </w:tr>
      <w:tr w:rsidR="00EC4A80" w:rsidRPr="00011B3C" w:rsidTr="00EC4A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11B3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 xml:space="preserve">Ремонт крыши в доме, расположенном по адресу с. </w:t>
            </w:r>
            <w:proofErr w:type="spellStart"/>
            <w:r w:rsidRPr="00011B3C">
              <w:rPr>
                <w:sz w:val="20"/>
                <w:szCs w:val="20"/>
              </w:rPr>
              <w:t>Федьковка</w:t>
            </w:r>
            <w:proofErr w:type="spellEnd"/>
            <w:r w:rsidRPr="00011B3C">
              <w:rPr>
                <w:sz w:val="20"/>
                <w:szCs w:val="20"/>
              </w:rPr>
              <w:t xml:space="preserve">, </w:t>
            </w:r>
            <w:proofErr w:type="spellStart"/>
            <w:r w:rsidRPr="00011B3C">
              <w:rPr>
                <w:sz w:val="20"/>
                <w:szCs w:val="20"/>
              </w:rPr>
              <w:t>ул.Свердлова</w:t>
            </w:r>
            <w:proofErr w:type="spellEnd"/>
            <w:r w:rsidRPr="00011B3C">
              <w:rPr>
                <w:sz w:val="20"/>
                <w:szCs w:val="20"/>
              </w:rPr>
              <w:t>, д.24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011B3C" w:rsidP="00011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200</w:t>
            </w:r>
            <w:r w:rsidR="00EC4A80" w:rsidRPr="00011B3C">
              <w:rPr>
                <w:sz w:val="20"/>
                <w:szCs w:val="20"/>
              </w:rPr>
              <w:t> </w:t>
            </w:r>
            <w:r w:rsidRPr="00011B3C">
              <w:rPr>
                <w:sz w:val="20"/>
                <w:szCs w:val="20"/>
              </w:rPr>
              <w:t>995</w:t>
            </w:r>
            <w:r w:rsidR="00EC4A80" w:rsidRPr="00011B3C">
              <w:rPr>
                <w:sz w:val="20"/>
                <w:szCs w:val="20"/>
              </w:rPr>
              <w:t>,</w:t>
            </w:r>
            <w:r w:rsidRPr="00011B3C">
              <w:rPr>
                <w:sz w:val="20"/>
                <w:szCs w:val="20"/>
              </w:rPr>
              <w:t>2</w:t>
            </w:r>
            <w:r w:rsidR="00EC4A80" w:rsidRPr="00011B3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011B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200</w:t>
            </w:r>
            <w:r w:rsidR="00EC4A80" w:rsidRPr="00011B3C">
              <w:rPr>
                <w:sz w:val="20"/>
                <w:szCs w:val="20"/>
              </w:rPr>
              <w:t> </w:t>
            </w:r>
            <w:r w:rsidRPr="00011B3C">
              <w:rPr>
                <w:sz w:val="20"/>
                <w:szCs w:val="20"/>
              </w:rPr>
              <w:t>995</w:t>
            </w:r>
            <w:r w:rsidR="00EC4A80" w:rsidRPr="00011B3C">
              <w:rPr>
                <w:sz w:val="20"/>
                <w:szCs w:val="20"/>
              </w:rPr>
              <w:t>,</w:t>
            </w:r>
            <w:r w:rsidRPr="00011B3C">
              <w:rPr>
                <w:sz w:val="20"/>
                <w:szCs w:val="20"/>
              </w:rPr>
              <w:t>2</w:t>
            </w:r>
            <w:r w:rsidR="00EC4A80" w:rsidRPr="00011B3C">
              <w:rPr>
                <w:sz w:val="20"/>
                <w:szCs w:val="20"/>
              </w:rPr>
              <w:t>0</w:t>
            </w:r>
          </w:p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901.0501.0520115210.243.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225</w:t>
            </w:r>
          </w:p>
        </w:tc>
      </w:tr>
      <w:tr w:rsidR="00EC4A80" w:rsidRPr="00011B3C" w:rsidTr="00EC4A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1B3C">
              <w:rPr>
                <w:sz w:val="20"/>
                <w:szCs w:val="20"/>
              </w:rPr>
              <w:t>1.200 000,00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0" w:rsidRPr="00011B3C" w:rsidRDefault="00EC4A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C4A80" w:rsidRPr="00011B3C" w:rsidRDefault="00EC4A80" w:rsidP="00EC4A80">
      <w:pPr>
        <w:jc w:val="center"/>
        <w:rPr>
          <w:sz w:val="20"/>
          <w:szCs w:val="20"/>
          <w:lang w:val="en-US"/>
        </w:rPr>
      </w:pPr>
    </w:p>
    <w:p w:rsidR="00EC4A80" w:rsidRPr="00011B3C" w:rsidRDefault="00EC4A80" w:rsidP="00EC4A80">
      <w:pPr>
        <w:jc w:val="center"/>
        <w:rPr>
          <w:sz w:val="20"/>
          <w:szCs w:val="20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EC4A80" w:rsidRDefault="00EC4A80" w:rsidP="00EC4A80">
      <w:pPr>
        <w:jc w:val="center"/>
        <w:rPr>
          <w:sz w:val="16"/>
          <w:szCs w:val="16"/>
          <w:lang w:val="en-US"/>
        </w:rPr>
      </w:pPr>
    </w:p>
    <w:p w:rsidR="000171FB" w:rsidRDefault="000171FB"/>
    <w:sectPr w:rsidR="000171FB" w:rsidSect="0001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A80"/>
    <w:rsid w:val="00011B3C"/>
    <w:rsid w:val="000171FB"/>
    <w:rsid w:val="000C18BA"/>
    <w:rsid w:val="00477EA8"/>
    <w:rsid w:val="004E1F44"/>
    <w:rsid w:val="005A7415"/>
    <w:rsid w:val="008278D1"/>
    <w:rsid w:val="00B97718"/>
    <w:rsid w:val="00C5173C"/>
    <w:rsid w:val="00C77BE4"/>
    <w:rsid w:val="00E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DCEE70"/>
  <w15:docId w15:val="{87EA17FC-AB7E-4F74-AEE2-1977D27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Hohryakova</dc:creator>
  <cp:keywords/>
  <dc:description/>
  <cp:lastModifiedBy>Olga B. Korukova</cp:lastModifiedBy>
  <cp:revision>6</cp:revision>
  <dcterms:created xsi:type="dcterms:W3CDTF">2022-04-04T11:45:00Z</dcterms:created>
  <dcterms:modified xsi:type="dcterms:W3CDTF">2022-04-05T03:26:00Z</dcterms:modified>
</cp:coreProperties>
</file>