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90" w:rsidRP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66159" cy="912354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90A90" w:rsidRDefault="000D7B0C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" strokeweight="1.59mm">
            <v:stroke joinstyle="miter" endcap="square"/>
          </v:line>
        </w:pic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830B63">
        <w:rPr>
          <w:rFonts w:ascii="Times New Roman" w:eastAsia="Times New Roman" w:hAnsi="Times New Roman"/>
          <w:b/>
          <w:sz w:val="24"/>
          <w:szCs w:val="24"/>
          <w:lang w:eastAsia="ar-SA"/>
        </w:rPr>
        <w:t>15.02.2017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4626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830B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4626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E42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 w:rsidR="00830B63">
        <w:rPr>
          <w:rFonts w:ascii="Times New Roman" w:eastAsia="Times New Roman" w:hAnsi="Times New Roman"/>
          <w:b/>
          <w:sz w:val="24"/>
          <w:szCs w:val="24"/>
          <w:lang w:eastAsia="ar-SA"/>
        </w:rPr>
        <w:t>300-п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 w:rsidR="004626F4" w:rsidRPr="004626F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</w:r>
      <w:r w:rsid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567945" w:rsidP="00E90A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от 27 июля 2010 года </w:t>
      </w:r>
      <w:r w:rsidR="00DB3FC5" w:rsidRPr="00DB3F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>№ 210-ФЗ «Об организации предоставления государственных и муниципальных услуг»</w:t>
      </w:r>
      <w:r w:rsidR="00DB3FC5">
        <w:rPr>
          <w:rFonts w:ascii="Times New Roman" w:eastAsia="Times New Roman" w:hAnsi="Times New Roman"/>
          <w:sz w:val="28"/>
          <w:szCs w:val="28"/>
          <w:lang w:eastAsia="ar-SA"/>
        </w:rPr>
        <w:t>, протоколом заседания комиссии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повышению качества услуг от 27</w:t>
      </w:r>
      <w:r w:rsidR="00E90A90" w:rsidRP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2016 года № 73 «Порядок разработки  и утверждения технологических схем», во исполнение пункта 7.1 раздела </w:t>
      </w:r>
      <w:r w:rsidR="00E90A9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от 06 декабря 2016 года № 82</w:t>
      </w:r>
      <w:r w:rsidR="003D412D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административным регламентом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412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3D412D" w:rsidRPr="004626F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</w:r>
      <w:r w:rsidR="003D412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», утвержденным постановлением администрации </w:t>
      </w:r>
      <w:r w:rsidR="0065228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 02.02.2015г. № 160-п,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E90A90" w:rsidRDefault="00E90A90" w:rsidP="00E90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4626F4" w:rsidRPr="004626F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</w:r>
      <w:r w:rsid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»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(прилагается).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Настоящее постановление опубликовать в газете «Звезда» и разместить                на официальном сайте администрации Невьянского городского округа                           в информационно – телекоммуникационной сети «Интернет».  </w:t>
      </w:r>
    </w:p>
    <w:p w:rsidR="00E90A90" w:rsidRDefault="00E90A90" w:rsidP="00E90A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Контроль за исполнением настоящего постановления возложить                          на  </w:t>
      </w:r>
      <w:r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E90A90" w:rsidRDefault="00E90A90" w:rsidP="00E90A90">
      <w:pPr>
        <w:suppressAutoHyphens/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228B" w:rsidRDefault="0065228B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Врио главы администрации</w:t>
      </w: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                                                                                 Ф.А. Шелепов</w:t>
      </w: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90A90" w:rsidRPr="00E90A90" w:rsidRDefault="00E90A90" w:rsidP="00E90A9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  <w:sectPr w:rsidR="00E90A90" w:rsidRPr="00E90A90" w:rsidSect="00AC6B94">
          <w:pgSz w:w="11906" w:h="16838"/>
          <w:pgMar w:top="709" w:right="851" w:bottom="284" w:left="1418" w:header="709" w:footer="709" w:gutter="0"/>
          <w:cols w:space="720"/>
        </w:sectPr>
      </w:pPr>
      <w:bookmarkStart w:id="0" w:name="_GoBack"/>
      <w:bookmarkEnd w:id="0"/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>Утверждена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постановлением администрации Невьянского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городского округа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от _______2017 г. № ______-п </w:t>
      </w:r>
    </w:p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661F84" w:rsidRPr="003344BE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4BE">
        <w:rPr>
          <w:rFonts w:ascii="Times New Roman" w:hAnsi="Times New Roman"/>
          <w:b/>
          <w:sz w:val="24"/>
          <w:szCs w:val="24"/>
        </w:rPr>
        <w:t>«</w:t>
      </w:r>
      <w:r w:rsidR="003344BE" w:rsidRPr="003344BE">
        <w:rPr>
          <w:rFonts w:ascii="Times New Roman" w:hAnsi="Times New Roman"/>
          <w:b/>
          <w:sz w:val="24"/>
          <w:szCs w:val="24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</w:r>
      <w:r w:rsidRPr="003344BE">
        <w:rPr>
          <w:rFonts w:ascii="Times New Roman" w:hAnsi="Times New Roman"/>
          <w:b/>
          <w:sz w:val="24"/>
          <w:szCs w:val="24"/>
        </w:rPr>
        <w:t>»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61F84">
        <w:rPr>
          <w:rFonts w:ascii="Times New Roman" w:hAnsi="Times New Roman"/>
          <w:sz w:val="24"/>
          <w:szCs w:val="24"/>
        </w:rPr>
        <w:t>.</w:t>
      </w:r>
      <w:r w:rsidRPr="00661F84"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661F84" w:rsidRPr="00661F84" w:rsidTr="00661F84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61F84" w:rsidRPr="00661F84" w:rsidTr="00661F84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61F84" w:rsidRPr="00661F84" w:rsidTr="00661F84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3344BE" w:rsidP="00334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4BE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 xml:space="preserve"> бюджетн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>учреждение «Управление хозяйством  Невьянского городского округа»</w:t>
            </w:r>
          </w:p>
        </w:tc>
      </w:tr>
      <w:tr w:rsidR="00661F84" w:rsidRPr="00661F84" w:rsidTr="00661F84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1F84" w:rsidRPr="00661F84" w:rsidTr="00661F84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3344BE" w:rsidRDefault="003344BE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eastAsia="ru-RU"/>
              </w:rPr>
            </w:pPr>
            <w:r w:rsidRPr="003344BE">
              <w:rPr>
                <w:rFonts w:ascii="Times New Roman" w:hAnsi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B751EA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51EA">
              <w:rPr>
                <w:rFonts w:ascii="Times New Roman" w:hAnsi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661F84" w:rsidRPr="00661F84" w:rsidTr="00661F84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B7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 муниципальной услуги по </w:t>
            </w:r>
            <w:r w:rsidR="00B751EA">
              <w:rPr>
                <w:rFonts w:ascii="Times New Roman" w:hAnsi="Times New Roman"/>
                <w:sz w:val="20"/>
                <w:szCs w:val="20"/>
              </w:rPr>
              <w:t>о</w:t>
            </w:r>
            <w:r w:rsidR="00B751EA" w:rsidRPr="003344BE">
              <w:rPr>
                <w:rFonts w:ascii="Times New Roman" w:hAnsi="Times New Roman"/>
                <w:sz w:val="20"/>
                <w:szCs w:val="20"/>
              </w:rPr>
              <w:t>формлени</w:t>
            </w:r>
            <w:r w:rsidR="00B751EA">
              <w:rPr>
                <w:rFonts w:ascii="Times New Roman" w:hAnsi="Times New Roman"/>
                <w:sz w:val="20"/>
                <w:szCs w:val="20"/>
              </w:rPr>
              <w:t>ю</w:t>
            </w:r>
            <w:r w:rsidR="00B751EA" w:rsidRPr="003344BE">
              <w:rPr>
                <w:rFonts w:ascii="Times New Roman" w:hAnsi="Times New Roman"/>
                <w:sz w:val="20"/>
                <w:szCs w:val="20"/>
              </w:rPr>
              <w:t xml:space="preserve">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1F84" w:rsidRPr="00661F84" w:rsidTr="00661F84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другие способы                                   </w:t>
            </w:r>
          </w:p>
        </w:tc>
      </w:tr>
    </w:tbl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61F84">
        <w:rPr>
          <w:rFonts w:ascii="Times New Roman" w:hAnsi="Times New Roman"/>
          <w:b/>
          <w:sz w:val="24"/>
          <w:szCs w:val="24"/>
        </w:rPr>
        <w:t>. Общие сведения о услугах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11"/>
        <w:gridCol w:w="932"/>
        <w:gridCol w:w="1276"/>
        <w:gridCol w:w="2836"/>
        <w:gridCol w:w="1134"/>
        <w:gridCol w:w="709"/>
        <w:gridCol w:w="709"/>
        <w:gridCol w:w="1276"/>
        <w:gridCol w:w="992"/>
        <w:gridCol w:w="1423"/>
        <w:gridCol w:w="2776"/>
      </w:tblGrid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ва (месту нахождения юридического лица)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При подаче заявления не по месту жительст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наличие платы (государственной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пошлины)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реквизиты нормативного правового акта, являющегося основанием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для взимания платы (гос. пошлины)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КБК для взимания платы (государственной пошлины)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, в том числе для МФЦ</w:t>
            </w: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61F84" w:rsidRPr="00661F84" w:rsidTr="0029455C">
        <w:trPr>
          <w:trHeight w:val="2279"/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661F84" w:rsidRPr="00661F84" w:rsidRDefault="004C7308" w:rsidP="00661F84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C730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Максимальный срок предоставления муниципальной услуги не может превышать 10 рабочих дней.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61F84" w:rsidRPr="00661F84" w:rsidRDefault="004C7308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C730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Максимальный срок предоставления муниципальной услуги не может превышать 10 рабочих дней.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44F7" w:rsidRPr="00CC44F7" w:rsidRDefault="00CC44F7" w:rsidP="00C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представление нечитаемых документов, документов с приписками, подчистками, помарками;</w:t>
            </w:r>
          </w:p>
          <w:p w:rsidR="00CC44F7" w:rsidRPr="00CC44F7" w:rsidRDefault="00CC44F7" w:rsidP="00C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661F84" w:rsidRPr="00661F84" w:rsidRDefault="00CC44F7" w:rsidP="00C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несоответствие представленного заявления требованиям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CC44F7" w:rsidRPr="00CC44F7" w:rsidRDefault="00CC44F7" w:rsidP="00C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</w:t>
            </w: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если представлен неполный пакет документов;</w:t>
            </w:r>
          </w:p>
          <w:p w:rsidR="00CC44F7" w:rsidRPr="00CC44F7" w:rsidRDefault="00CC44F7" w:rsidP="00C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</w:t>
            </w: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если в представленных документах содержатся недостоверные сведения;</w:t>
            </w:r>
          </w:p>
          <w:p w:rsidR="00661F84" w:rsidRPr="00661F84" w:rsidRDefault="00F00C97" w:rsidP="00C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3) </w:t>
            </w:r>
            <w:r w:rsidR="00CC44F7"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если заявитель не относится к категориям граждан</w:t>
            </w:r>
            <w:r w:rsidR="0029455C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, указанных в п. 1.2. регламента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</w:tcPr>
          <w:p w:rsidR="00661F84" w:rsidRPr="00661F84" w:rsidRDefault="00661F84" w:rsidP="0029455C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1) </w:t>
            </w:r>
            <w:r w:rsidR="0029455C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лично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1F84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661F84" w:rsidRPr="00661F84" w:rsidTr="00661F84"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получение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61F84" w:rsidRPr="00661F84" w:rsidTr="00661F84">
        <w:trPr>
          <w:trHeight w:val="20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29455C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5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 Российской Федерации, являющиеся нанимателями и членами семьи нанимателя жилых помещений муниципального жилищного фонда Невьянского городского округа</w:t>
            </w:r>
          </w:p>
        </w:tc>
        <w:tc>
          <w:tcPr>
            <w:tcW w:w="1952" w:type="dxa"/>
            <w:shd w:val="clear" w:color="auto" w:fill="auto"/>
          </w:tcPr>
          <w:p w:rsid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 личном обращении – паспорт</w:t>
            </w:r>
          </w:p>
          <w:p w:rsidR="00D82ED2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Через представителя – доверенность</w:t>
            </w:r>
          </w:p>
          <w:p w:rsidR="00D82ED2" w:rsidRP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5535B1" w:rsidRPr="00661F84" w:rsidRDefault="005535B1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Опекун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(нотариально заверенная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доверенность)</w:t>
            </w:r>
          </w:p>
        </w:tc>
      </w:tr>
    </w:tbl>
    <w:p w:rsidR="008C7993" w:rsidRPr="00661F84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1F84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услуги</w:t>
      </w: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1843"/>
        <w:gridCol w:w="1559"/>
        <w:gridCol w:w="3261"/>
        <w:gridCol w:w="1417"/>
        <w:gridCol w:w="1204"/>
      </w:tblGrid>
      <w:tr w:rsidR="00661F84" w:rsidRPr="00661F84" w:rsidTr="00661F84"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661F84" w:rsidRPr="00661F84" w:rsidTr="00661F8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241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55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о </w:t>
            </w:r>
            <w:r w:rsidR="005535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выдаче дубликата договора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обращении представителя заявителя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 законодательством РФ (нотариально удостоверенная)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61F84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661F84" w:rsidRPr="00661F84" w:rsidTr="00661F84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1462DF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61F84">
        <w:rPr>
          <w:rFonts w:ascii="Times New Roman" w:hAnsi="Times New Roman"/>
          <w:b/>
          <w:sz w:val="24"/>
          <w:szCs w:val="24"/>
        </w:rPr>
        <w:t>. Результат услуги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661F84" w:rsidRPr="00661F84" w:rsidTr="00661F84">
        <w:tc>
          <w:tcPr>
            <w:tcW w:w="4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61F84" w:rsidRPr="00661F84" w:rsidTr="00661F84">
        <w:tc>
          <w:tcPr>
            <w:tcW w:w="4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661F84" w:rsidRPr="00661F84" w:rsidTr="00661F84">
        <w:trPr>
          <w:trHeight w:val="24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8A2206" w:rsidRPr="008A2206" w:rsidRDefault="008A2206" w:rsidP="008A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8A220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выдача дубликата договора социального найма жилого помещения, договора найма специализированного жилого помещения  или отказ в выдачи  дубликатов.</w:t>
            </w:r>
          </w:p>
          <w:p w:rsidR="00661F84" w:rsidRPr="00661F84" w:rsidRDefault="00661F84" w:rsidP="008A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законодательством РФ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8A22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A2206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661F84" w:rsidP="008A22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об отказе в предоставлении </w:t>
            </w:r>
            <w:r w:rsidR="008A22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дубликата договора</w:t>
            </w:r>
          </w:p>
        </w:tc>
        <w:tc>
          <w:tcPr>
            <w:tcW w:w="4002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10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об отказе должно быть мотивированным и составленным в соответствии с требованием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0101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1F84"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5353"/>
        <w:gridCol w:w="1559"/>
        <w:gridCol w:w="1702"/>
        <w:gridCol w:w="1985"/>
        <w:gridCol w:w="1842"/>
      </w:tblGrid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306D43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</w:t>
            </w:r>
            <w:r w:rsidR="004625DA" w:rsidRPr="004625DA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рием заявления и  документов</w:t>
            </w:r>
          </w:p>
        </w:tc>
        <w:tc>
          <w:tcPr>
            <w:tcW w:w="5353" w:type="dxa"/>
            <w:shd w:val="clear" w:color="auto" w:fill="auto"/>
          </w:tcPr>
          <w:p w:rsidR="00306D43" w:rsidRPr="00306D43" w:rsidRDefault="00306D43" w:rsidP="0030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при приеме документов устанавливает предмет обращения, личность Заявителя, в том числе проверяет документ, удостоверяющий личность и проверяет:</w:t>
            </w:r>
          </w:p>
          <w:p w:rsidR="00306D43" w:rsidRPr="00306D43" w:rsidRDefault="00306D43" w:rsidP="0030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соответствие представленных документов перечню необходимых документов, указанных в </w:t>
            </w:r>
            <w:hyperlink r:id="rId8" w:history="1">
              <w:r w:rsidRPr="00306D43">
                <w:rPr>
                  <w:rStyle w:val="a9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пункте</w:t>
              </w:r>
            </w:hyperlink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2.6. настоящего регламента;</w:t>
            </w:r>
          </w:p>
          <w:p w:rsidR="00306D43" w:rsidRPr="00306D43" w:rsidRDefault="00306D43" w:rsidP="0030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сличает представленные экземпляры оригиналов и копий документов друг с другом, заверяет копии проставляя на них дату, свою подпись;</w:t>
            </w:r>
          </w:p>
          <w:p w:rsidR="00306D43" w:rsidRPr="00306D43" w:rsidRDefault="00306D43" w:rsidP="0030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 установлении фактов отсутствия необходимых документов, указанных в </w:t>
            </w:r>
            <w:hyperlink r:id="rId9" w:history="1">
              <w:r w:rsidRPr="00306D43">
                <w:rPr>
                  <w:rStyle w:val="a9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пункте 2.6.</w:t>
              </w:r>
            </w:hyperlink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настоящего регламента, специалист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661F84" w:rsidRDefault="00306D4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Результатом административной процедуры «Прием документов» является регистрация заявления и прилагаемых к нему документов в журнале регистрации входящей документации, либо мотивированный отказ в приеме документов в устной форме.</w:t>
            </w:r>
          </w:p>
          <w:p w:rsidR="00536329" w:rsidRPr="00661F84" w:rsidRDefault="0053632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3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результатам изучения представленных документов, специалист готовит  дубликат договора  либо уведомление об отказе выдачи такого дубликата с указанием причин отказа. Указанное уведомление направляется заявителю по указанному в его заявлении адресу. 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время, затраченное на указанное административное действие, не должно превышать 1</w:t>
            </w:r>
            <w:r w:rsidR="004658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минут в течение одного рабочего дня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4625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AD05E3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5A39BA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Выдача дубликата договора</w:t>
            </w:r>
          </w:p>
        </w:tc>
        <w:tc>
          <w:tcPr>
            <w:tcW w:w="5353" w:type="dxa"/>
            <w:shd w:val="clear" w:color="auto" w:fill="auto"/>
          </w:tcPr>
          <w:p w:rsidR="005A39BA" w:rsidRPr="00536329" w:rsidRDefault="005A39BA" w:rsidP="005A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3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принятии решения о выдаче дубликата, специалист готовит дубликат договора социального найма (специализированного найма).</w:t>
            </w:r>
          </w:p>
          <w:p w:rsidR="00661F84" w:rsidRPr="00661F84" w:rsidRDefault="005A39BA" w:rsidP="005A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5363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Для оформления дубликата снимается копия с подлинного экземпляра договора социального найма жилого помещения (специализированного найма) со всеми изменениями и дополнениями, хранящегося в  архиве Учреждения. В правом верхнем углу первой страницы первого листа копии договора проставляется штамп "ДУБЛИКАТ", на свободном месте последней страницы последнего листа копии, а при отсутствии свободного места на чистом листе, который подшивается к копии договора, совершается удостоверяющая надпись за подписью уполномоченного лица. Страницы дубликата прошнуровываются, пронумеровываются и скрепляются печатью. Дубликат составляется в количестве 1 экземпляр и  выдается на руки заявителю.</w:t>
            </w:r>
          </w:p>
        </w:tc>
        <w:tc>
          <w:tcPr>
            <w:tcW w:w="1559" w:type="dxa"/>
            <w:shd w:val="clear" w:color="auto" w:fill="auto"/>
          </w:tcPr>
          <w:p w:rsidR="004658C2" w:rsidRPr="00661F84" w:rsidRDefault="004658C2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10 рабочих дней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D3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6D386D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61F84">
        <w:rPr>
          <w:rFonts w:ascii="Times New Roman" w:hAnsi="Times New Roman"/>
          <w:b/>
          <w:sz w:val="24"/>
          <w:szCs w:val="24"/>
        </w:rPr>
        <w:t>. Особенности предоставления услуги в электронной форме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2835"/>
        <w:gridCol w:w="2268"/>
        <w:gridCol w:w="1842"/>
        <w:gridCol w:w="2127"/>
        <w:gridCol w:w="3402"/>
      </w:tblGrid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C6B94" w:rsidRPr="00AC6B94" w:rsidRDefault="00AC6B94" w:rsidP="00AC6B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AC6B94" w:rsidRPr="00AC6B94" w:rsidSect="00AC6B94">
          <w:footerReference w:type="default" r:id="rId10"/>
          <w:footerReference w:type="first" r:id="rId11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311EE8" w:rsidRPr="00311EE8" w:rsidTr="008C7993">
        <w:tc>
          <w:tcPr>
            <w:tcW w:w="4820" w:type="dxa"/>
            <w:shd w:val="clear" w:color="auto" w:fill="auto"/>
          </w:tcPr>
          <w:p w:rsidR="00311EE8" w:rsidRPr="00311EE8" w:rsidRDefault="00311EE8" w:rsidP="00311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311EE8" w:rsidRPr="00311EE8" w:rsidRDefault="00311EE8" w:rsidP="00311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311EE8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311EE8" w:rsidRPr="00311EE8" w:rsidRDefault="00311EE8" w:rsidP="00311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EE8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к технологической схеме предоставления муниципальной услуги </w:t>
            </w:r>
            <w:r w:rsidRPr="00311EE8">
              <w:rPr>
                <w:rFonts w:ascii="Times New Roman" w:hAnsi="Times New Roman"/>
                <w:sz w:val="24"/>
                <w:szCs w:val="24"/>
              </w:rPr>
              <w:t>«</w:t>
            </w:r>
            <w:r w:rsidR="004658C2" w:rsidRPr="004658C2">
              <w:rPr>
                <w:rFonts w:ascii="Times New Roman" w:hAnsi="Times New Roman"/>
                <w:sz w:val="24"/>
                <w:szCs w:val="24"/>
              </w:rPr>
              <w:t xml:space="preserve"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 </w:t>
            </w:r>
            <w:r w:rsidRPr="00311EE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11EE8" w:rsidRPr="00311EE8" w:rsidRDefault="00311EE8" w:rsidP="00311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4658C2" w:rsidRPr="00BC63D4" w:rsidRDefault="004658C2" w:rsidP="004658C2">
      <w:pPr>
        <w:pStyle w:val="ConsPlusNonformat"/>
        <w:widowControl/>
        <w:ind w:left="2832" w:hanging="2832"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Директору МБУ «УХ НГО» ____________</w:t>
      </w:r>
    </w:p>
    <w:p w:rsidR="004658C2" w:rsidRPr="00BC63D4" w:rsidRDefault="004658C2" w:rsidP="004658C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                                                                    от_________________________________</w:t>
      </w:r>
    </w:p>
    <w:p w:rsidR="004658C2" w:rsidRPr="00BC63D4" w:rsidRDefault="004658C2" w:rsidP="004658C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                                                                         _________________________________</w:t>
      </w:r>
    </w:p>
    <w:p w:rsidR="004658C2" w:rsidRPr="00BC63D4" w:rsidRDefault="004658C2" w:rsidP="004658C2">
      <w:pPr>
        <w:pStyle w:val="ConsPlusNonformat"/>
        <w:widowControl/>
        <w:ind w:left="2832"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проживающего по адресу:</w:t>
      </w:r>
    </w:p>
    <w:p w:rsidR="004658C2" w:rsidRPr="00BC63D4" w:rsidRDefault="004658C2" w:rsidP="004658C2">
      <w:pPr>
        <w:pStyle w:val="ConsPlusNonformat"/>
        <w:widowControl/>
        <w:ind w:left="2832"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________________________________</w:t>
      </w:r>
    </w:p>
    <w:p w:rsidR="004658C2" w:rsidRPr="00BC63D4" w:rsidRDefault="004658C2" w:rsidP="004658C2">
      <w:pPr>
        <w:pStyle w:val="ConsPlusNonformat"/>
        <w:widowControl/>
        <w:ind w:left="2832"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тел_____________________________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</w:p>
    <w:p w:rsidR="004658C2" w:rsidRPr="00BC63D4" w:rsidRDefault="004658C2" w:rsidP="004658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ЗАЯВЛЕНИЕ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</w:p>
    <w:p w:rsidR="004658C2" w:rsidRPr="00BC63D4" w:rsidRDefault="004658C2" w:rsidP="004658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</w:t>
      </w:r>
      <w:r w:rsidRPr="00BC63D4">
        <w:rPr>
          <w:rFonts w:ascii="Times New Roman" w:hAnsi="Times New Roman" w:cs="Times New Roman"/>
        </w:rPr>
        <w:tab/>
        <w:t xml:space="preserve">Прошу оформить </w:t>
      </w:r>
      <w:r w:rsidRPr="00BC63D4">
        <w:rPr>
          <w:rFonts w:ascii="Times New Roman" w:hAnsi="Times New Roman"/>
        </w:rPr>
        <w:t>дубликат договора социального найма  жилого помещения муниципального жилищного фонда (договора найма жилого помещения муниципального специализированного жилищного фонда)</w:t>
      </w:r>
      <w:r w:rsidRPr="00BC63D4">
        <w:rPr>
          <w:rFonts w:ascii="Times New Roman" w:hAnsi="Times New Roman" w:cs="Times New Roman"/>
        </w:rPr>
        <w:t>, занимаемого мной (нами) по адресу:_________________________________________________________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В связи__________________________________________________________________</w:t>
      </w:r>
    </w:p>
    <w:p w:rsidR="004658C2" w:rsidRPr="00BC63D4" w:rsidRDefault="004658C2" w:rsidP="004658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К заявлению прилагаются: </w:t>
      </w:r>
    </w:p>
    <w:p w:rsidR="004658C2" w:rsidRPr="00BC63D4" w:rsidRDefault="004658C2" w:rsidP="004658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"____" ______________20__ г.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                                                                                     Подпись, расшифровка подписи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11EE8" w:rsidRPr="00311EE8" w:rsidRDefault="00311EE8" w:rsidP="00311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311EE8" w:rsidRPr="00311EE8" w:rsidSect="008C799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0C" w:rsidRDefault="000D7B0C" w:rsidP="00AC6B94">
      <w:pPr>
        <w:spacing w:after="0" w:line="240" w:lineRule="auto"/>
      </w:pPr>
      <w:r>
        <w:separator/>
      </w:r>
    </w:p>
  </w:endnote>
  <w:endnote w:type="continuationSeparator" w:id="0">
    <w:p w:rsidR="000D7B0C" w:rsidRDefault="000D7B0C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F4" w:rsidRDefault="000D7B0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39E">
      <w:rPr>
        <w:noProof/>
      </w:rPr>
      <w:t>2</w:t>
    </w:r>
    <w:r>
      <w:rPr>
        <w:noProof/>
      </w:rPr>
      <w:fldChar w:fldCharType="end"/>
    </w:r>
  </w:p>
  <w:p w:rsidR="004626F4" w:rsidRPr="00D97CF6" w:rsidRDefault="004626F4" w:rsidP="00AC6B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F4" w:rsidRDefault="004626F4" w:rsidP="00AC6B94">
    <w:pPr>
      <w:pStyle w:val="a7"/>
      <w:widowControl w:val="0"/>
      <w:jc w:val="right"/>
    </w:pPr>
  </w:p>
  <w:p w:rsidR="004626F4" w:rsidRDefault="004626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0C" w:rsidRDefault="000D7B0C" w:rsidP="00AC6B94">
      <w:pPr>
        <w:spacing w:after="0" w:line="240" w:lineRule="auto"/>
      </w:pPr>
      <w:r>
        <w:separator/>
      </w:r>
    </w:p>
  </w:footnote>
  <w:footnote w:type="continuationSeparator" w:id="0">
    <w:p w:rsidR="000D7B0C" w:rsidRDefault="000D7B0C" w:rsidP="00AC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9C"/>
    <w:rsid w:val="0006242B"/>
    <w:rsid w:val="000A573B"/>
    <w:rsid w:val="000D7B0C"/>
    <w:rsid w:val="000E42ED"/>
    <w:rsid w:val="001462DF"/>
    <w:rsid w:val="00221330"/>
    <w:rsid w:val="00234648"/>
    <w:rsid w:val="002760A5"/>
    <w:rsid w:val="0029455C"/>
    <w:rsid w:val="002B76B4"/>
    <w:rsid w:val="002D48D9"/>
    <w:rsid w:val="00306D43"/>
    <w:rsid w:val="00311EE8"/>
    <w:rsid w:val="003344BE"/>
    <w:rsid w:val="003D412D"/>
    <w:rsid w:val="00436AE1"/>
    <w:rsid w:val="004625DA"/>
    <w:rsid w:val="004626F4"/>
    <w:rsid w:val="004658C2"/>
    <w:rsid w:val="004C7308"/>
    <w:rsid w:val="004F5CB0"/>
    <w:rsid w:val="00502B29"/>
    <w:rsid w:val="00536329"/>
    <w:rsid w:val="005535B1"/>
    <w:rsid w:val="00567945"/>
    <w:rsid w:val="005A39BA"/>
    <w:rsid w:val="0065228B"/>
    <w:rsid w:val="00661F84"/>
    <w:rsid w:val="006D386D"/>
    <w:rsid w:val="00707252"/>
    <w:rsid w:val="007874EA"/>
    <w:rsid w:val="007C52B2"/>
    <w:rsid w:val="00801010"/>
    <w:rsid w:val="00830B63"/>
    <w:rsid w:val="008A2206"/>
    <w:rsid w:val="008C7993"/>
    <w:rsid w:val="0096027E"/>
    <w:rsid w:val="009E2D92"/>
    <w:rsid w:val="00AC6B94"/>
    <w:rsid w:val="00AD05E3"/>
    <w:rsid w:val="00AE6182"/>
    <w:rsid w:val="00B106DA"/>
    <w:rsid w:val="00B751EA"/>
    <w:rsid w:val="00B8162D"/>
    <w:rsid w:val="00C4339E"/>
    <w:rsid w:val="00CC44F7"/>
    <w:rsid w:val="00CE149C"/>
    <w:rsid w:val="00D82ED2"/>
    <w:rsid w:val="00DB3FC5"/>
    <w:rsid w:val="00DF5E18"/>
    <w:rsid w:val="00E416AF"/>
    <w:rsid w:val="00E90A90"/>
    <w:rsid w:val="00F00C97"/>
    <w:rsid w:val="00F026E1"/>
    <w:rsid w:val="00F0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7D6F3"/>
  <w15:docId w15:val="{874A5ADF-59F2-4EBC-8067-18E724D2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93F966F35823C9303B12D6F26A7363D8356CBD2C26B9D03F64F95B62B52090D98D275A31A6B23AF00F4n6D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93F966F35823C9303B12D6F26A7363D8356CBD2C26B9D03F64F95B62B52090D98D275A31A6B23AF00F4n6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49F0-3736-4A12-9C57-683998C4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Olga B. Korukova</cp:lastModifiedBy>
  <cp:revision>10</cp:revision>
  <cp:lastPrinted>2017-02-16T08:17:00Z</cp:lastPrinted>
  <dcterms:created xsi:type="dcterms:W3CDTF">2017-02-03T04:52:00Z</dcterms:created>
  <dcterms:modified xsi:type="dcterms:W3CDTF">2020-07-21T08:56:00Z</dcterms:modified>
</cp:coreProperties>
</file>