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D" w:rsidRDefault="00A6555D" w:rsidP="00A6555D">
      <w:pPr>
        <w:spacing w:before="100" w:beforeAutospacing="1"/>
        <w:jc w:val="both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5D" w:rsidRDefault="00A6555D" w:rsidP="00A6555D">
      <w:pPr>
        <w:rPr>
          <w:b w:val="0"/>
        </w:rPr>
      </w:pPr>
      <w:r>
        <w:t xml:space="preserve">Муниципальное унитарное предприятие                                                                                                                                                 </w:t>
      </w:r>
      <w:r>
        <w:rPr>
          <w:u w:val="double"/>
        </w:rPr>
        <w:t>«</w:t>
      </w:r>
      <w:proofErr w:type="spellStart"/>
      <w:r>
        <w:rPr>
          <w:u w:val="double"/>
        </w:rPr>
        <w:t>Невьянский</w:t>
      </w:r>
      <w:proofErr w:type="spellEnd"/>
      <w:r>
        <w:rPr>
          <w:u w:val="double"/>
        </w:rPr>
        <w:t xml:space="preserve"> водоканал»  НГО         </w:t>
      </w:r>
    </w:p>
    <w:p w:rsidR="00A6555D" w:rsidRDefault="00A6555D" w:rsidP="00A6555D">
      <w:pPr>
        <w:ind w:left="666" w:hanging="666"/>
        <w:rPr>
          <w:sz w:val="20"/>
          <w:szCs w:val="20"/>
        </w:rPr>
      </w:pPr>
      <w:r>
        <w:rPr>
          <w:sz w:val="20"/>
          <w:szCs w:val="20"/>
        </w:rPr>
        <w:t xml:space="preserve"> 624194  ул.  Крылова, 5</w:t>
      </w:r>
    </w:p>
    <w:p w:rsidR="00A6555D" w:rsidRDefault="00A6555D" w:rsidP="00A6555D">
      <w:pPr>
        <w:rPr>
          <w:sz w:val="20"/>
          <w:szCs w:val="20"/>
        </w:rPr>
      </w:pPr>
      <w:r>
        <w:rPr>
          <w:sz w:val="20"/>
          <w:szCs w:val="20"/>
        </w:rPr>
        <w:t>г. Невьянск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Свердловской области</w:t>
      </w:r>
      <w:r>
        <w:rPr>
          <w:sz w:val="20"/>
          <w:szCs w:val="20"/>
        </w:rPr>
        <w:tab/>
      </w:r>
    </w:p>
    <w:p w:rsidR="00A6555D" w:rsidRPr="00A6555D" w:rsidRDefault="00A6555D" w:rsidP="00A6555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A6555D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A6555D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vodokanal</w:t>
        </w:r>
        <w:r w:rsidRPr="00A6555D">
          <w:rPr>
            <w:rStyle w:val="a3"/>
            <w:sz w:val="20"/>
            <w:szCs w:val="20"/>
            <w:lang w:val="en-US"/>
          </w:rPr>
          <w:t>6621@</w:t>
        </w:r>
        <w:r>
          <w:rPr>
            <w:rStyle w:val="a3"/>
            <w:sz w:val="20"/>
            <w:szCs w:val="20"/>
            <w:lang w:val="en-US"/>
          </w:rPr>
          <w:t>yandex</w:t>
        </w:r>
        <w:r w:rsidRPr="00A6555D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A6555D">
        <w:rPr>
          <w:lang w:val="en-US"/>
        </w:rPr>
        <w:tab/>
      </w:r>
    </w:p>
    <w:p w:rsidR="00A6555D" w:rsidRDefault="00A6555D" w:rsidP="00A6555D">
      <w:pPr>
        <w:rPr>
          <w:sz w:val="20"/>
          <w:szCs w:val="20"/>
        </w:rPr>
      </w:pPr>
      <w:r>
        <w:rPr>
          <w:sz w:val="20"/>
          <w:szCs w:val="20"/>
        </w:rPr>
        <w:t>ОКПО 12329024   ОГРН 1126682001270</w:t>
      </w:r>
      <w:r>
        <w:rPr>
          <w:sz w:val="20"/>
          <w:szCs w:val="20"/>
        </w:rPr>
        <w:tab/>
      </w:r>
    </w:p>
    <w:p w:rsidR="00A6555D" w:rsidRDefault="00A6555D" w:rsidP="00A6555D">
      <w:pPr>
        <w:rPr>
          <w:sz w:val="20"/>
          <w:szCs w:val="20"/>
        </w:rPr>
      </w:pPr>
      <w:r>
        <w:rPr>
          <w:sz w:val="20"/>
          <w:szCs w:val="20"/>
        </w:rPr>
        <w:t xml:space="preserve">ИНН 6682001206    КПП 668201001                                                                                                                                     от « 21  » января   2020 г.  № 02-15\________ </w:t>
      </w:r>
    </w:p>
    <w:p w:rsidR="00A6555D" w:rsidRDefault="00A6555D" w:rsidP="00A6555D">
      <w:pPr>
        <w:rPr>
          <w:b w:val="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555D" w:rsidRDefault="00A6555D" w:rsidP="00A6555D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ФАКСОГРАММА</w:t>
      </w:r>
    </w:p>
    <w:p w:rsidR="00A6555D" w:rsidRPr="00DE2D04" w:rsidRDefault="00A6555D" w:rsidP="00A6555D">
      <w:pPr>
        <w:rPr>
          <w:b w:val="0"/>
          <w:sz w:val="32"/>
          <w:szCs w:val="32"/>
        </w:rPr>
      </w:pPr>
    </w:p>
    <w:p w:rsidR="00A6555D" w:rsidRPr="00DE2D04" w:rsidRDefault="00A6555D" w:rsidP="00A6555D">
      <w:pPr>
        <w:rPr>
          <w:sz w:val="32"/>
          <w:szCs w:val="32"/>
        </w:rPr>
      </w:pPr>
      <w:r w:rsidRPr="00DE2D04">
        <w:rPr>
          <w:sz w:val="32"/>
          <w:szCs w:val="32"/>
        </w:rPr>
        <w:t xml:space="preserve">                       30 октября 2020г с 15-00 до 16-00 остановка Романовского водозабора в связи переходом на резервное  </w:t>
      </w:r>
      <w:proofErr w:type="spellStart"/>
      <w:r w:rsidRPr="00DE2D04">
        <w:rPr>
          <w:sz w:val="32"/>
          <w:szCs w:val="32"/>
        </w:rPr>
        <w:t>эл</w:t>
      </w:r>
      <w:proofErr w:type="spellEnd"/>
      <w:r w:rsidRPr="00DE2D04">
        <w:rPr>
          <w:sz w:val="32"/>
          <w:szCs w:val="32"/>
        </w:rPr>
        <w:t>. питание.</w:t>
      </w:r>
    </w:p>
    <w:p w:rsidR="00A6555D" w:rsidRPr="00DE2D04" w:rsidRDefault="00A6555D" w:rsidP="00A6555D">
      <w:pPr>
        <w:rPr>
          <w:sz w:val="32"/>
          <w:szCs w:val="32"/>
        </w:rPr>
      </w:pPr>
      <w:r>
        <w:rPr>
          <w:sz w:val="32"/>
          <w:szCs w:val="32"/>
        </w:rPr>
        <w:t>МУП «</w:t>
      </w:r>
      <w:proofErr w:type="spellStart"/>
      <w:r>
        <w:rPr>
          <w:sz w:val="32"/>
          <w:szCs w:val="32"/>
        </w:rPr>
        <w:t>Невьянский</w:t>
      </w:r>
      <w:proofErr w:type="spellEnd"/>
      <w:r>
        <w:rPr>
          <w:sz w:val="32"/>
          <w:szCs w:val="32"/>
        </w:rPr>
        <w:t xml:space="preserve"> водоканал» НГО</w:t>
      </w:r>
    </w:p>
    <w:p w:rsidR="00A6555D" w:rsidRDefault="00A6555D" w:rsidP="00A6555D"/>
    <w:p w:rsidR="00A6555D" w:rsidRDefault="00A6555D" w:rsidP="00A6555D">
      <w:pPr>
        <w:rPr>
          <w:b w:val="0"/>
          <w:sz w:val="32"/>
          <w:szCs w:val="32"/>
        </w:rPr>
      </w:pPr>
    </w:p>
    <w:p w:rsidR="00A6555D" w:rsidRDefault="00A6555D" w:rsidP="00A6555D">
      <w:pPr>
        <w:rPr>
          <w:b w:val="0"/>
        </w:rPr>
      </w:pPr>
    </w:p>
    <w:p w:rsidR="00A6555D" w:rsidRDefault="00A6555D" w:rsidP="00A6555D">
      <w:pPr>
        <w:rPr>
          <w:b w:val="0"/>
        </w:rPr>
      </w:pPr>
    </w:p>
    <w:p w:rsidR="00A6555D" w:rsidRDefault="00A6555D" w:rsidP="00A6555D">
      <w:pPr>
        <w:rPr>
          <w:b w:val="0"/>
        </w:rPr>
      </w:pPr>
    </w:p>
    <w:p w:rsidR="00A6555D" w:rsidRDefault="00A6555D" w:rsidP="00A6555D">
      <w:pPr>
        <w:rPr>
          <w:b w:val="0"/>
        </w:rPr>
      </w:pPr>
    </w:p>
    <w:p w:rsidR="00A6555D" w:rsidRDefault="00A6555D" w:rsidP="00A6555D">
      <w:pPr>
        <w:rPr>
          <w:b w:val="0"/>
        </w:rPr>
      </w:pPr>
    </w:p>
    <w:p w:rsidR="00A6555D" w:rsidRDefault="00A6555D" w:rsidP="00A6555D">
      <w:pPr>
        <w:rPr>
          <w:b w:val="0"/>
        </w:rPr>
      </w:pPr>
    </w:p>
    <w:p w:rsidR="00A6555D" w:rsidRDefault="00A6555D" w:rsidP="00A6555D">
      <w:pPr>
        <w:rPr>
          <w:b w:val="0"/>
        </w:rPr>
      </w:pPr>
    </w:p>
    <w:p w:rsidR="00A45FA5" w:rsidRDefault="00A45FA5"/>
    <w:sectPr w:rsidR="00A45FA5" w:rsidSect="00A4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5D"/>
    <w:rsid w:val="00A45FA5"/>
    <w:rsid w:val="00A6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D"/>
    <w:pPr>
      <w:tabs>
        <w:tab w:val="left" w:pos="6450"/>
      </w:tabs>
      <w:spacing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5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55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5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okanal662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2020-10-30T08:01:00Z</dcterms:created>
  <dcterms:modified xsi:type="dcterms:W3CDTF">2020-10-30T08:01:00Z</dcterms:modified>
</cp:coreProperties>
</file>