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8D" w:rsidRDefault="00871811" w:rsidP="005454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Перечень нормативных правовых актов, регулирующих предоставление </w:t>
      </w:r>
      <w:r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Pr="00335E8D">
        <w:rPr>
          <w:rFonts w:ascii="Liberation Serif" w:hAnsi="Liberation Serif"/>
          <w:b/>
          <w:sz w:val="24"/>
          <w:szCs w:val="24"/>
        </w:rPr>
        <w:t>услуги</w:t>
      </w:r>
      <w:r w:rsidR="00335E8D" w:rsidRPr="00335E8D">
        <w:rPr>
          <w:rFonts w:ascii="Liberation Serif" w:hAnsi="Liberation Serif"/>
          <w:b/>
          <w:sz w:val="24"/>
          <w:szCs w:val="24"/>
        </w:rPr>
        <w:t xml:space="preserve"> «Переоформление разрешений на право организации розничных рынков на территории Невьянского городского округа»</w:t>
      </w:r>
    </w:p>
    <w:p w:rsidR="005454BC" w:rsidRPr="00335E8D" w:rsidRDefault="005454BC" w:rsidP="005454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p w:rsidR="00B96657" w:rsidRDefault="002B629C" w:rsidP="00B966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90A75">
        <w:rPr>
          <w:rFonts w:ascii="Liberation Serif" w:hAnsi="Liberation Serif"/>
          <w:sz w:val="24"/>
          <w:szCs w:val="24"/>
        </w:rPr>
        <w:t xml:space="preserve">1. </w:t>
      </w:r>
      <w:r w:rsidR="00B96657">
        <w:rPr>
          <w:rFonts w:ascii="Liberation Serif" w:hAnsi="Liberation Serif" w:cs="Liberation Serif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08.10.2003).</w:t>
      </w:r>
    </w:p>
    <w:p w:rsidR="00B96657" w:rsidRDefault="00B96657" w:rsidP="00B96657">
      <w:pPr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D90A75">
        <w:rPr>
          <w:rFonts w:ascii="Liberation Serif" w:hAnsi="Liberation Serif" w:cs="Calibri"/>
          <w:sz w:val="24"/>
          <w:szCs w:val="24"/>
        </w:rPr>
        <w:t xml:space="preserve">2. </w:t>
      </w:r>
      <w:r w:rsidR="002B629C" w:rsidRPr="00D90A75">
        <w:rPr>
          <w:rFonts w:ascii="Liberation Serif" w:hAnsi="Liberation Serif" w:cs="Calibri"/>
          <w:sz w:val="24"/>
          <w:szCs w:val="24"/>
        </w:rPr>
        <w:t>Федеральн</w:t>
      </w:r>
      <w:r w:rsidRPr="00D90A75">
        <w:rPr>
          <w:rFonts w:ascii="Liberation Serif" w:hAnsi="Liberation Serif" w:cs="Calibri"/>
          <w:sz w:val="24"/>
          <w:szCs w:val="24"/>
        </w:rPr>
        <w:t xml:space="preserve">ый закон от 30.12.2006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Pr="00D90A75">
        <w:rPr>
          <w:rFonts w:ascii="Liberation Serif" w:hAnsi="Liberation Serif" w:cs="Calibri"/>
          <w:sz w:val="24"/>
          <w:szCs w:val="24"/>
        </w:rPr>
        <w:t xml:space="preserve"> 271-ФЗ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="002B629C" w:rsidRPr="00D90A75">
        <w:rPr>
          <w:rFonts w:ascii="Liberation Serif" w:hAnsi="Liberation Serif" w:cs="Calibri"/>
          <w:sz w:val="24"/>
          <w:szCs w:val="24"/>
        </w:rPr>
        <w:t>О розничных рынках и о внесении изменений в Трудов</w:t>
      </w:r>
      <w:r w:rsidRPr="00D90A75">
        <w:rPr>
          <w:rFonts w:ascii="Liberation Serif" w:hAnsi="Liberation Serif" w:cs="Calibri"/>
          <w:sz w:val="24"/>
          <w:szCs w:val="24"/>
        </w:rPr>
        <w:t>ой кодекс Российской Федерации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Pr="00D90A75">
        <w:rPr>
          <w:rFonts w:ascii="Liberation Serif" w:hAnsi="Liberation Serif" w:cs="Calibri"/>
          <w:sz w:val="24"/>
          <w:szCs w:val="24"/>
        </w:rPr>
        <w:t xml:space="preserve"> (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Pr="00D90A75">
        <w:rPr>
          <w:rFonts w:ascii="Liberation Serif" w:hAnsi="Liberation Serif" w:cs="Calibri"/>
          <w:sz w:val="24"/>
          <w:szCs w:val="24"/>
        </w:rPr>
        <w:t>Собрание законодательства РФ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Pr="00D90A75">
        <w:rPr>
          <w:rFonts w:ascii="Liberation Serif" w:hAnsi="Liberation Serif" w:cs="Calibri"/>
          <w:sz w:val="24"/>
          <w:szCs w:val="24"/>
        </w:rPr>
        <w:t xml:space="preserve">, 01.01.2007,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Pr="00D90A75">
        <w:rPr>
          <w:rFonts w:ascii="Liberation Serif" w:hAnsi="Liberation Serif" w:cs="Calibri"/>
          <w:sz w:val="24"/>
          <w:szCs w:val="24"/>
        </w:rPr>
        <w:t xml:space="preserve"> 1 (1 ч.), ст. 34,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Pr="00D90A75">
        <w:rPr>
          <w:rFonts w:ascii="Liberation Serif" w:hAnsi="Liberation Serif" w:cs="Calibri"/>
          <w:sz w:val="24"/>
          <w:szCs w:val="24"/>
        </w:rPr>
        <w:t>Российская газета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Pr="00D90A75">
        <w:rPr>
          <w:rFonts w:ascii="Liberation Serif" w:hAnsi="Liberation Serif" w:cs="Calibri"/>
          <w:sz w:val="24"/>
          <w:szCs w:val="24"/>
        </w:rPr>
        <w:t xml:space="preserve">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Pr="00D90A75">
        <w:rPr>
          <w:rFonts w:ascii="Liberation Serif" w:hAnsi="Liberation Serif" w:cs="Calibri"/>
          <w:sz w:val="24"/>
          <w:szCs w:val="24"/>
        </w:rPr>
        <w:t xml:space="preserve"> 1, 10.01.2007).</w:t>
      </w: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D90A75">
        <w:rPr>
          <w:rFonts w:ascii="Liberation Serif" w:hAnsi="Liberation Serif"/>
          <w:sz w:val="24"/>
          <w:szCs w:val="24"/>
        </w:rPr>
        <w:t xml:space="preserve">3. </w:t>
      </w:r>
      <w:r w:rsidRPr="00D90A75">
        <w:rPr>
          <w:rFonts w:ascii="Liberation Serif" w:hAnsi="Liberation Serif" w:cs="Calibri"/>
          <w:sz w:val="24"/>
          <w:szCs w:val="24"/>
        </w:rPr>
        <w:t xml:space="preserve">Федеральный закон от 27.07.2010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Pr="00D90A75">
        <w:rPr>
          <w:rFonts w:ascii="Liberation Serif" w:hAnsi="Liberation Serif" w:cs="Calibri"/>
          <w:sz w:val="24"/>
          <w:szCs w:val="24"/>
        </w:rPr>
        <w:t xml:space="preserve"> 210-ФЗ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Pr="00D90A75">
        <w:rPr>
          <w:rFonts w:ascii="Liberation Serif" w:hAnsi="Liberation Serif" w:cs="Calibri"/>
          <w:sz w:val="24"/>
          <w:szCs w:val="24"/>
        </w:rPr>
        <w:t>Об организации предоставления государственных и муниципальных услуг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Pr="00D90A75">
        <w:rPr>
          <w:rFonts w:ascii="Liberation Serif" w:hAnsi="Liberation Serif" w:cs="Calibri"/>
          <w:sz w:val="24"/>
          <w:szCs w:val="24"/>
        </w:rPr>
        <w:t xml:space="preserve"> (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Pr="00D90A75">
        <w:rPr>
          <w:rFonts w:ascii="Liberation Serif" w:hAnsi="Liberation Serif" w:cs="Calibri"/>
          <w:sz w:val="24"/>
          <w:szCs w:val="24"/>
        </w:rPr>
        <w:t>Российская газета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Pr="00D90A75">
        <w:rPr>
          <w:rFonts w:ascii="Liberation Serif" w:hAnsi="Liberation Serif" w:cs="Calibri"/>
          <w:sz w:val="24"/>
          <w:szCs w:val="24"/>
        </w:rPr>
        <w:t xml:space="preserve">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Pr="00D90A75">
        <w:rPr>
          <w:rFonts w:ascii="Liberation Serif" w:hAnsi="Liberation Serif" w:cs="Calibri"/>
          <w:sz w:val="24"/>
          <w:szCs w:val="24"/>
        </w:rPr>
        <w:t xml:space="preserve"> 168, 30.07.2010,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Pr="00D90A75">
        <w:rPr>
          <w:rFonts w:ascii="Liberation Serif" w:hAnsi="Liberation Serif" w:cs="Calibri"/>
          <w:sz w:val="24"/>
          <w:szCs w:val="24"/>
        </w:rPr>
        <w:t>Собрание законодательства РФ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Pr="00D90A75">
        <w:rPr>
          <w:rFonts w:ascii="Liberation Serif" w:hAnsi="Liberation Serif" w:cs="Calibri"/>
          <w:sz w:val="24"/>
          <w:szCs w:val="24"/>
        </w:rPr>
        <w:t xml:space="preserve">, 02.08.2010,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Pr="00D90A75">
        <w:rPr>
          <w:rFonts w:ascii="Liberation Serif" w:hAnsi="Liberation Serif" w:cs="Calibri"/>
          <w:sz w:val="24"/>
          <w:szCs w:val="24"/>
        </w:rPr>
        <w:t xml:space="preserve"> 31, ст. 4179).</w:t>
      </w: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90A75">
        <w:rPr>
          <w:rFonts w:ascii="Liberation Serif" w:hAnsi="Liberation Serif" w:cs="Calibri"/>
          <w:sz w:val="24"/>
          <w:szCs w:val="24"/>
        </w:rPr>
        <w:t xml:space="preserve">4. 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Закон Свердловской области от 22.05.2007 </w:t>
      </w:r>
      <w:r w:rsidR="00D90A75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52-ОЗ </w:t>
      </w:r>
      <w:r w:rsidR="00D90A75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</w:t>
      </w:r>
      <w:r w:rsidR="00D90A75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(</w:t>
      </w:r>
      <w:r w:rsidR="00D90A75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Областная газета</w:t>
      </w:r>
      <w:r w:rsidR="00D90A75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, </w:t>
      </w:r>
      <w:r w:rsidR="00D90A75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166, 23.05.2007, </w:t>
      </w:r>
      <w:r w:rsidR="00D90A75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Собрание законодательства Свердловской области</w:t>
      </w:r>
      <w:r w:rsidR="00D90A75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, 11.09.2007, </w:t>
      </w:r>
      <w:r w:rsidR="00D90A75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6-5, ст. 853).</w:t>
      </w: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90A75">
        <w:rPr>
          <w:rFonts w:ascii="Liberation Serif" w:hAnsi="Liberation Serif" w:cs="Liberation Serif"/>
          <w:sz w:val="24"/>
          <w:szCs w:val="24"/>
        </w:rPr>
        <w:t xml:space="preserve">5. 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Постановление Правительства РФ от 10.03.2007 </w:t>
      </w:r>
      <w:r w:rsidR="00D90A75">
        <w:rPr>
          <w:rFonts w:ascii="Liberation Serif" w:hAnsi="Liberation Serif" w:cs="Liberation Serif"/>
          <w:sz w:val="24"/>
          <w:szCs w:val="24"/>
        </w:rPr>
        <w:t>№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148 </w:t>
      </w:r>
      <w:r w:rsidR="00D90A75">
        <w:rPr>
          <w:rFonts w:ascii="Liberation Serif" w:hAnsi="Liberation Serif" w:cs="Liberation Serif"/>
          <w:sz w:val="24"/>
          <w:szCs w:val="24"/>
        </w:rPr>
        <w:t>«</w:t>
      </w:r>
      <w:r w:rsidR="001E7673" w:rsidRPr="00D90A75">
        <w:rPr>
          <w:rFonts w:ascii="Liberation Serif" w:hAnsi="Liberation Serif" w:cs="Liberation Serif"/>
          <w:sz w:val="24"/>
          <w:szCs w:val="24"/>
        </w:rPr>
        <w:t>Об утверждении Правил выдачи разрешений на право организации розничного рынка</w:t>
      </w:r>
      <w:r w:rsidR="00D90A75">
        <w:rPr>
          <w:rFonts w:ascii="Liberation Serif" w:hAnsi="Liberation Serif" w:cs="Liberation Serif"/>
          <w:sz w:val="24"/>
          <w:szCs w:val="24"/>
        </w:rPr>
        <w:t>»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(</w:t>
      </w:r>
      <w:r w:rsidR="00D90A75">
        <w:rPr>
          <w:rFonts w:ascii="Liberation Serif" w:hAnsi="Liberation Serif" w:cs="Liberation Serif"/>
          <w:sz w:val="24"/>
          <w:szCs w:val="24"/>
        </w:rPr>
        <w:t>«</w:t>
      </w:r>
      <w:r w:rsidR="001E7673" w:rsidRPr="00D90A75">
        <w:rPr>
          <w:rFonts w:ascii="Liberation Serif" w:hAnsi="Liberation Serif" w:cs="Liberation Serif"/>
          <w:sz w:val="24"/>
          <w:szCs w:val="24"/>
        </w:rPr>
        <w:t>Российская газета</w:t>
      </w:r>
      <w:r w:rsidR="00D90A75">
        <w:rPr>
          <w:rFonts w:ascii="Liberation Serif" w:hAnsi="Liberation Serif" w:cs="Liberation Serif"/>
          <w:sz w:val="24"/>
          <w:szCs w:val="24"/>
        </w:rPr>
        <w:t>»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, </w:t>
      </w:r>
      <w:r w:rsidR="00D90A75">
        <w:rPr>
          <w:rFonts w:ascii="Liberation Serif" w:hAnsi="Liberation Serif" w:cs="Liberation Serif"/>
          <w:sz w:val="24"/>
          <w:szCs w:val="24"/>
        </w:rPr>
        <w:t>№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52, 15.03.2007,</w:t>
      </w:r>
      <w:r w:rsidR="00D90A75">
        <w:rPr>
          <w:rFonts w:ascii="Liberation Serif" w:hAnsi="Liberation Serif" w:cs="Liberation Serif"/>
          <w:sz w:val="24"/>
          <w:szCs w:val="24"/>
        </w:rPr>
        <w:t xml:space="preserve"> «</w:t>
      </w:r>
      <w:r w:rsidR="001E7673" w:rsidRPr="00D90A75">
        <w:rPr>
          <w:rFonts w:ascii="Liberation Serif" w:hAnsi="Liberation Serif" w:cs="Liberation Serif"/>
          <w:sz w:val="24"/>
          <w:szCs w:val="24"/>
        </w:rPr>
        <w:t>Собрание законодательства РФ</w:t>
      </w:r>
      <w:r w:rsidR="00D90A75">
        <w:rPr>
          <w:rFonts w:ascii="Liberation Serif" w:hAnsi="Liberation Serif" w:cs="Liberation Serif"/>
          <w:sz w:val="24"/>
          <w:szCs w:val="24"/>
        </w:rPr>
        <w:t>»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, 19.03.2007, </w:t>
      </w:r>
      <w:r w:rsidR="00D90A75">
        <w:rPr>
          <w:rFonts w:ascii="Liberation Serif" w:hAnsi="Liberation Serif" w:cs="Liberation Serif"/>
          <w:sz w:val="24"/>
          <w:szCs w:val="24"/>
        </w:rPr>
        <w:t>№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12, ст. 1413).</w:t>
      </w:r>
    </w:p>
    <w:p w:rsidR="001E7673" w:rsidRPr="00D90A75" w:rsidRDefault="001E7673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Pr="00D90A75" w:rsidRDefault="001E7673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90A75">
        <w:rPr>
          <w:rFonts w:ascii="Liberation Serif" w:hAnsi="Liberation Serif" w:cs="Liberation Serif"/>
          <w:sz w:val="24"/>
          <w:szCs w:val="24"/>
        </w:rPr>
        <w:t xml:space="preserve">6. Постановление Правительства Свердловской области от 18.03.2015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182-ПП 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О нормативных правовых актах, регламентирующих деятельность хозяйствующих субъектов на розничных рынках Свердловской области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(Официальный интернет-портал правовой информации http://www.pravo.gov.ru, 20.03.2015, 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Областная газета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,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51, 25.03.2015, Официальный интернет-портал правовой информации Свердловской области http://www.pravo.gov66.ru, 25.03.2015, 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Собрание законодательства Свердловской области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>, 30.06.2015, N 3-2 (2015), ст. 412).</w:t>
      </w:r>
    </w:p>
    <w:p w:rsidR="001E7673" w:rsidRPr="00D90A75" w:rsidRDefault="001E7673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Pr="00D90A75" w:rsidRDefault="001E7673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90A75">
        <w:rPr>
          <w:rFonts w:ascii="Liberation Serif" w:hAnsi="Liberation Serif" w:cs="Liberation Serif"/>
          <w:sz w:val="24"/>
          <w:szCs w:val="24"/>
        </w:rPr>
        <w:t xml:space="preserve">7. Постановление Администрации Невьянского городского округа от 25.07.2019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1180-п 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(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Муниципальный вестник Невьянского городского округа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,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29, 02.08.2019).</w:t>
      </w:r>
    </w:p>
    <w:p w:rsidR="001E7673" w:rsidRDefault="001E7673" w:rsidP="001E76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Default="001E7673" w:rsidP="001E76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Default="001E7673" w:rsidP="008D48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D48D2" w:rsidRDefault="008D48D2" w:rsidP="008D48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48D2" w:rsidRDefault="008D48D2"/>
    <w:sectPr w:rsidR="008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C"/>
    <w:rsid w:val="001635C8"/>
    <w:rsid w:val="001E7673"/>
    <w:rsid w:val="002B629C"/>
    <w:rsid w:val="00335E8D"/>
    <w:rsid w:val="005454BC"/>
    <w:rsid w:val="00871811"/>
    <w:rsid w:val="008D48D2"/>
    <w:rsid w:val="00B96657"/>
    <w:rsid w:val="00BB2B60"/>
    <w:rsid w:val="00D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354D-C078-4044-9F43-C140DF63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4</cp:revision>
  <dcterms:created xsi:type="dcterms:W3CDTF">2021-01-15T04:27:00Z</dcterms:created>
  <dcterms:modified xsi:type="dcterms:W3CDTF">2021-01-15T05:56:00Z</dcterms:modified>
</cp:coreProperties>
</file>