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946153" w:rsidP="004531C1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7" o:title=""/>
          </v:shape>
          <o:OLEObject Type="Embed" ProgID="Word.Picture.8" ShapeID="_x0000_s1027" DrawAspect="Content" ObjectID="_1741092985" r:id="rId8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CD644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4B4DE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A09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CD644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 04.03.2016</w:t>
      </w:r>
      <w:r w:rsidR="007463D2">
        <w:rPr>
          <w:b/>
          <w:sz w:val="24"/>
          <w:szCs w:val="24"/>
        </w:rPr>
        <w:t xml:space="preserve">    </w:t>
      </w:r>
      <w:r w:rsidR="004531C1" w:rsidRPr="00912D55">
        <w:rPr>
          <w:b/>
          <w:sz w:val="24"/>
          <w:szCs w:val="24"/>
        </w:rPr>
        <w:t xml:space="preserve"> г. </w:t>
      </w:r>
      <w:r w:rsidR="004531C1" w:rsidRPr="00810833">
        <w:rPr>
          <w:b/>
          <w:sz w:val="24"/>
          <w:szCs w:val="24"/>
        </w:rPr>
        <w:t xml:space="preserve">                                            </w:t>
      </w:r>
      <w:r w:rsidR="007463D2">
        <w:rPr>
          <w:b/>
          <w:sz w:val="24"/>
          <w:szCs w:val="24"/>
        </w:rPr>
        <w:t xml:space="preserve">     </w:t>
      </w:r>
      <w:r w:rsidR="004531C1" w:rsidRPr="00810833">
        <w:rPr>
          <w:b/>
          <w:sz w:val="24"/>
          <w:szCs w:val="24"/>
        </w:rPr>
        <w:t xml:space="preserve">                   </w:t>
      </w:r>
      <w:r w:rsidR="007463D2">
        <w:rPr>
          <w:b/>
          <w:sz w:val="24"/>
          <w:szCs w:val="24"/>
        </w:rPr>
        <w:t xml:space="preserve">                 </w:t>
      </w:r>
      <w:r w:rsidR="004531C1">
        <w:rPr>
          <w:b/>
          <w:sz w:val="24"/>
          <w:szCs w:val="24"/>
        </w:rPr>
        <w:t xml:space="preserve"> </w:t>
      </w:r>
      <w:r w:rsidR="00F13B59" w:rsidRPr="001A0486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</w:t>
      </w:r>
      <w:r w:rsidR="004531C1" w:rsidRPr="00912D55">
        <w:rPr>
          <w:b/>
          <w:sz w:val="24"/>
          <w:szCs w:val="24"/>
        </w:rPr>
        <w:t xml:space="preserve">№ </w:t>
      </w:r>
      <w:r w:rsidR="00FA6DDF">
        <w:rPr>
          <w:b/>
          <w:sz w:val="24"/>
          <w:szCs w:val="24"/>
        </w:rPr>
        <w:t>429</w:t>
      </w:r>
      <w:r w:rsidR="00425829">
        <w:rPr>
          <w:b/>
          <w:sz w:val="24"/>
          <w:szCs w:val="24"/>
        </w:rPr>
        <w:t>-</w:t>
      </w:r>
      <w:r w:rsidR="004531C1"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9E73D0" w:rsidRPr="008F669C" w:rsidTr="009E73D0">
        <w:tc>
          <w:tcPr>
            <w:tcW w:w="9724" w:type="dxa"/>
          </w:tcPr>
          <w:p w:rsidR="009E73D0" w:rsidRPr="00DC050F" w:rsidRDefault="00984975" w:rsidP="002E6A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</w:t>
            </w:r>
            <w:r w:rsidR="002457B6">
              <w:rPr>
                <w:b/>
                <w:i/>
              </w:rPr>
              <w:t>порядк</w:t>
            </w:r>
            <w:r>
              <w:rPr>
                <w:b/>
                <w:i/>
              </w:rPr>
              <w:t xml:space="preserve">а разработки </w:t>
            </w:r>
            <w:r w:rsidR="004618C5">
              <w:rPr>
                <w:b/>
                <w:i/>
              </w:rPr>
              <w:t xml:space="preserve">и корректировки </w:t>
            </w:r>
            <w:r>
              <w:rPr>
                <w:b/>
                <w:i/>
              </w:rPr>
              <w:t>прогноза социально-экономического развития Невьянского городского округа</w:t>
            </w:r>
          </w:p>
          <w:p w:rsidR="009E73D0" w:rsidRPr="00DC050F" w:rsidRDefault="009E73D0" w:rsidP="009E73D0">
            <w:pPr>
              <w:spacing w:line="192" w:lineRule="auto"/>
              <w:jc w:val="center"/>
              <w:rPr>
                <w:b/>
                <w:i/>
              </w:rPr>
            </w:pPr>
          </w:p>
          <w:p w:rsidR="009E73D0" w:rsidRPr="006B605F" w:rsidRDefault="009E73D0" w:rsidP="009E73D0">
            <w:pPr>
              <w:spacing w:line="192" w:lineRule="auto"/>
              <w:jc w:val="center"/>
              <w:rPr>
                <w:b/>
                <w:i/>
              </w:rPr>
            </w:pPr>
          </w:p>
          <w:p w:rsidR="009E73D0" w:rsidRPr="008F669C" w:rsidRDefault="009E73D0" w:rsidP="009E73D0">
            <w:pPr>
              <w:spacing w:line="192" w:lineRule="auto"/>
              <w:jc w:val="center"/>
              <w:rPr>
                <w:b/>
                <w:i/>
              </w:rPr>
            </w:pPr>
          </w:p>
        </w:tc>
      </w:tr>
    </w:tbl>
    <w:p w:rsidR="009E73D0" w:rsidRPr="002530D1" w:rsidRDefault="00F207F2" w:rsidP="009E73D0">
      <w:pPr>
        <w:ind w:firstLine="798"/>
        <w:jc w:val="both"/>
        <w:rPr>
          <w:sz w:val="27"/>
          <w:szCs w:val="27"/>
        </w:rPr>
      </w:pPr>
      <w:r w:rsidRPr="002530D1">
        <w:rPr>
          <w:sz w:val="27"/>
          <w:szCs w:val="27"/>
        </w:rPr>
        <w:t>В соответствии со ст</w:t>
      </w:r>
      <w:r w:rsidR="001500C3" w:rsidRPr="002530D1">
        <w:rPr>
          <w:sz w:val="27"/>
          <w:szCs w:val="27"/>
        </w:rPr>
        <w:t xml:space="preserve">атьями 172, 173 Бюджетного кодекса Российской Федерации, </w:t>
      </w:r>
      <w:r w:rsidR="00D1245D" w:rsidRPr="002530D1">
        <w:rPr>
          <w:sz w:val="27"/>
          <w:szCs w:val="27"/>
        </w:rPr>
        <w:t>Федеральным законом</w:t>
      </w:r>
      <w:r w:rsidR="00794F50" w:rsidRPr="002530D1">
        <w:rPr>
          <w:sz w:val="27"/>
          <w:szCs w:val="27"/>
        </w:rPr>
        <w:t xml:space="preserve"> </w:t>
      </w:r>
      <w:r w:rsidR="00D1245D" w:rsidRPr="002530D1">
        <w:rPr>
          <w:sz w:val="27"/>
          <w:szCs w:val="27"/>
        </w:rPr>
        <w:t xml:space="preserve"> Российской Федерации от 06.10.2003 </w:t>
      </w:r>
      <w:r w:rsidR="0027013F" w:rsidRPr="0027013F">
        <w:rPr>
          <w:sz w:val="27"/>
          <w:szCs w:val="27"/>
        </w:rPr>
        <w:t xml:space="preserve">             </w:t>
      </w:r>
      <w:r w:rsidR="00D1245D" w:rsidRPr="002530D1">
        <w:rPr>
          <w:sz w:val="27"/>
          <w:szCs w:val="27"/>
        </w:rPr>
        <w:t>№ 131-ФЗ «Об общих принципах организации</w:t>
      </w:r>
      <w:r w:rsidR="00E13C5B" w:rsidRPr="002530D1">
        <w:rPr>
          <w:sz w:val="27"/>
          <w:szCs w:val="27"/>
        </w:rPr>
        <w:t xml:space="preserve"> местного самоуправления в Российской Федерации», Законом Российской Федерации от </w:t>
      </w:r>
      <w:r w:rsidR="005D105C" w:rsidRPr="002530D1">
        <w:rPr>
          <w:sz w:val="27"/>
          <w:szCs w:val="27"/>
        </w:rPr>
        <w:t>28</w:t>
      </w:r>
      <w:r w:rsidR="00E13C5B" w:rsidRPr="002530D1">
        <w:rPr>
          <w:sz w:val="27"/>
          <w:szCs w:val="27"/>
        </w:rPr>
        <w:t>.0</w:t>
      </w:r>
      <w:r w:rsidR="005D105C" w:rsidRPr="002530D1">
        <w:rPr>
          <w:sz w:val="27"/>
          <w:szCs w:val="27"/>
        </w:rPr>
        <w:t>6</w:t>
      </w:r>
      <w:r w:rsidR="00E13C5B" w:rsidRPr="002530D1">
        <w:rPr>
          <w:sz w:val="27"/>
          <w:szCs w:val="27"/>
        </w:rPr>
        <w:t>.</w:t>
      </w:r>
      <w:r w:rsidR="005D105C" w:rsidRPr="002530D1">
        <w:rPr>
          <w:sz w:val="27"/>
          <w:szCs w:val="27"/>
        </w:rPr>
        <w:t>2014 № 172-ФЗ «О стратегическом планировании в Российской Федерации»</w:t>
      </w:r>
      <w:r w:rsidR="00385054" w:rsidRPr="002530D1">
        <w:rPr>
          <w:sz w:val="27"/>
          <w:szCs w:val="27"/>
        </w:rPr>
        <w:t>,</w:t>
      </w:r>
      <w:r w:rsidR="002B6112" w:rsidRPr="002530D1">
        <w:rPr>
          <w:sz w:val="27"/>
          <w:szCs w:val="27"/>
        </w:rPr>
        <w:t xml:space="preserve"> </w:t>
      </w:r>
      <w:r w:rsidR="005650F8">
        <w:rPr>
          <w:sz w:val="27"/>
          <w:szCs w:val="27"/>
        </w:rPr>
        <w:t>статьей 10 Положения о бюджетном процесс</w:t>
      </w:r>
      <w:r w:rsidR="00131510">
        <w:rPr>
          <w:sz w:val="27"/>
          <w:szCs w:val="27"/>
        </w:rPr>
        <w:t xml:space="preserve">е в Невьянском городском округе, утвержденного Решением Думы Невьянского городского округа от 26.01.2011 </w:t>
      </w:r>
      <w:r w:rsidR="00F96F4C" w:rsidRPr="00F96F4C">
        <w:rPr>
          <w:sz w:val="27"/>
          <w:szCs w:val="27"/>
        </w:rPr>
        <w:t xml:space="preserve">    </w:t>
      </w:r>
      <w:r w:rsidR="00131510">
        <w:rPr>
          <w:sz w:val="27"/>
          <w:szCs w:val="27"/>
        </w:rPr>
        <w:t>№ 2</w:t>
      </w:r>
      <w:r w:rsidR="009E73D0" w:rsidRPr="002530D1">
        <w:rPr>
          <w:sz w:val="27"/>
          <w:szCs w:val="27"/>
        </w:rPr>
        <w:t>, руководствуясь статьями 31, 46 Устава Невьянского городского округа</w:t>
      </w:r>
      <w:r w:rsidR="00131510">
        <w:rPr>
          <w:sz w:val="27"/>
          <w:szCs w:val="27"/>
        </w:rPr>
        <w:t>, с целью обеспечения скоординированного формирования прогноза социально-экономического развития Невьянского городского округа</w:t>
      </w:r>
    </w:p>
    <w:p w:rsidR="002F6DD0" w:rsidRPr="00A32455" w:rsidRDefault="002F6DD0" w:rsidP="00F05347">
      <w:pPr>
        <w:pStyle w:val="2"/>
        <w:jc w:val="both"/>
      </w:pPr>
    </w:p>
    <w:p w:rsidR="00F05347" w:rsidRDefault="00F0534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F05347" w:rsidRPr="001B5F5F" w:rsidRDefault="00F05347" w:rsidP="00F05347">
      <w:pPr>
        <w:pStyle w:val="2"/>
        <w:jc w:val="both"/>
        <w:rPr>
          <w:b/>
        </w:rPr>
      </w:pPr>
    </w:p>
    <w:p w:rsidR="005C0364" w:rsidRPr="00926A38" w:rsidRDefault="005C0364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38">
        <w:rPr>
          <w:rFonts w:ascii="Times New Roman" w:hAnsi="Times New Roman" w:cs="Times New Roman"/>
          <w:sz w:val="28"/>
          <w:szCs w:val="28"/>
        </w:rPr>
        <w:t xml:space="preserve">1. Утвердить Порядок разработки </w:t>
      </w:r>
      <w:r w:rsidR="004618C5">
        <w:rPr>
          <w:rFonts w:ascii="Times New Roman" w:hAnsi="Times New Roman" w:cs="Times New Roman"/>
          <w:sz w:val="28"/>
          <w:szCs w:val="28"/>
        </w:rPr>
        <w:t xml:space="preserve">и корректировки </w:t>
      </w:r>
      <w:r w:rsidRPr="00926A38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Невьянского городского округа (прилагается).</w:t>
      </w:r>
    </w:p>
    <w:p w:rsidR="005C0364" w:rsidRPr="00926A38" w:rsidRDefault="005C0364" w:rsidP="00926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38">
        <w:rPr>
          <w:rFonts w:ascii="Times New Roman" w:hAnsi="Times New Roman" w:cs="Times New Roman"/>
          <w:sz w:val="28"/>
          <w:szCs w:val="28"/>
        </w:rPr>
        <w:t xml:space="preserve">2. Установить, что ответственным органом администрации Невьянского городского округа, уполномоченным осуществлять разработку проекта прогноза социально-экономического развития Невьянского городского округа, является </w:t>
      </w:r>
      <w:r w:rsidR="00926A38" w:rsidRPr="00926A38">
        <w:rPr>
          <w:rFonts w:ascii="Times New Roman" w:hAnsi="Times New Roman" w:cs="Times New Roman"/>
          <w:sz w:val="28"/>
          <w:szCs w:val="28"/>
        </w:rPr>
        <w:t xml:space="preserve">отдел экономики, </w:t>
      </w:r>
      <w:r w:rsidRPr="00926A38">
        <w:rPr>
          <w:rFonts w:ascii="Times New Roman" w:hAnsi="Times New Roman" w:cs="Times New Roman"/>
          <w:sz w:val="28"/>
          <w:szCs w:val="28"/>
        </w:rPr>
        <w:t>торговли</w:t>
      </w:r>
      <w:r w:rsidR="00926A38" w:rsidRPr="00926A38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926A3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округа.</w:t>
      </w:r>
    </w:p>
    <w:p w:rsidR="005C0364" w:rsidRPr="00926A38" w:rsidRDefault="005C0364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38">
        <w:rPr>
          <w:rFonts w:ascii="Times New Roman" w:hAnsi="Times New Roman" w:cs="Times New Roman"/>
          <w:sz w:val="28"/>
          <w:szCs w:val="28"/>
        </w:rPr>
        <w:t>3. Управлениям, комитетам и отделам администрации Невьянского городского округа принять участие в разработке проекта прогноза социально-экономического развития Невьянского городского округа на среднесрочн</w:t>
      </w:r>
      <w:r w:rsidR="00D50805">
        <w:rPr>
          <w:rFonts w:ascii="Times New Roman" w:hAnsi="Times New Roman" w:cs="Times New Roman"/>
          <w:sz w:val="28"/>
          <w:szCs w:val="28"/>
        </w:rPr>
        <w:t>ый</w:t>
      </w:r>
      <w:r w:rsidRPr="00926A38">
        <w:rPr>
          <w:rFonts w:ascii="Times New Roman" w:hAnsi="Times New Roman" w:cs="Times New Roman"/>
          <w:sz w:val="28"/>
          <w:szCs w:val="28"/>
        </w:rPr>
        <w:t xml:space="preserve"> пер</w:t>
      </w:r>
      <w:r w:rsidR="00D50805">
        <w:rPr>
          <w:rFonts w:ascii="Times New Roman" w:hAnsi="Times New Roman" w:cs="Times New Roman"/>
          <w:sz w:val="28"/>
          <w:szCs w:val="28"/>
        </w:rPr>
        <w:t>иод</w:t>
      </w:r>
      <w:r w:rsidRPr="00926A38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F51A41">
        <w:rPr>
          <w:rFonts w:ascii="Times New Roman" w:hAnsi="Times New Roman" w:cs="Times New Roman"/>
          <w:sz w:val="28"/>
          <w:szCs w:val="28"/>
        </w:rPr>
        <w:t xml:space="preserve">ить по запросу отдела экономики, </w:t>
      </w:r>
      <w:r w:rsidRPr="00926A38">
        <w:rPr>
          <w:rFonts w:ascii="Times New Roman" w:hAnsi="Times New Roman" w:cs="Times New Roman"/>
          <w:sz w:val="28"/>
          <w:szCs w:val="28"/>
        </w:rPr>
        <w:t>торговли</w:t>
      </w:r>
      <w:r w:rsidR="00F51A41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926A3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необходимую информацию.</w:t>
      </w:r>
    </w:p>
    <w:p w:rsidR="005C0364" w:rsidRPr="00926A38" w:rsidRDefault="005C0364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38"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B85D55">
        <w:rPr>
          <w:rFonts w:ascii="Times New Roman" w:hAnsi="Times New Roman" w:cs="Times New Roman"/>
          <w:sz w:val="28"/>
          <w:szCs w:val="28"/>
        </w:rPr>
        <w:t xml:space="preserve">Территориальному органу </w:t>
      </w:r>
      <w:r w:rsidR="00E305D9">
        <w:rPr>
          <w:rFonts w:ascii="Times New Roman" w:hAnsi="Times New Roman" w:cs="Times New Roman"/>
          <w:sz w:val="28"/>
          <w:szCs w:val="28"/>
        </w:rPr>
        <w:t>федеральной службы статистики по Свердловской области о</w:t>
      </w:r>
      <w:r w:rsidRPr="00926A38">
        <w:rPr>
          <w:rFonts w:ascii="Times New Roman" w:hAnsi="Times New Roman" w:cs="Times New Roman"/>
          <w:sz w:val="28"/>
          <w:szCs w:val="28"/>
        </w:rPr>
        <w:t>тделу сводн</w:t>
      </w:r>
      <w:r w:rsidR="00592E05">
        <w:rPr>
          <w:rFonts w:ascii="Times New Roman" w:hAnsi="Times New Roman" w:cs="Times New Roman"/>
          <w:sz w:val="28"/>
          <w:szCs w:val="28"/>
        </w:rPr>
        <w:t>ых статистических работ г</w:t>
      </w:r>
      <w:r w:rsidR="009F7AA0">
        <w:rPr>
          <w:rFonts w:ascii="Times New Roman" w:hAnsi="Times New Roman" w:cs="Times New Roman"/>
          <w:sz w:val="28"/>
          <w:szCs w:val="28"/>
        </w:rPr>
        <w:t>орода</w:t>
      </w:r>
      <w:r w:rsidR="00592E05">
        <w:rPr>
          <w:rFonts w:ascii="Times New Roman" w:hAnsi="Times New Roman" w:cs="Times New Roman"/>
          <w:sz w:val="28"/>
          <w:szCs w:val="28"/>
        </w:rPr>
        <w:t xml:space="preserve"> Невьянск</w:t>
      </w:r>
      <w:r w:rsidR="009F7AA0">
        <w:rPr>
          <w:rFonts w:ascii="Times New Roman" w:hAnsi="Times New Roman" w:cs="Times New Roman"/>
          <w:sz w:val="28"/>
          <w:szCs w:val="28"/>
        </w:rPr>
        <w:t xml:space="preserve"> представлять отделу экономики, </w:t>
      </w:r>
      <w:r w:rsidRPr="00926A38">
        <w:rPr>
          <w:rFonts w:ascii="Times New Roman" w:hAnsi="Times New Roman" w:cs="Times New Roman"/>
          <w:sz w:val="28"/>
          <w:szCs w:val="28"/>
        </w:rPr>
        <w:t>торговли</w:t>
      </w:r>
      <w:r w:rsidR="009F7AA0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926A3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статистическую </w:t>
      </w:r>
      <w:r w:rsidRPr="00926A38">
        <w:rPr>
          <w:rFonts w:ascii="Times New Roman" w:hAnsi="Times New Roman" w:cs="Times New Roman"/>
          <w:sz w:val="28"/>
          <w:szCs w:val="28"/>
        </w:rPr>
        <w:lastRenderedPageBreak/>
        <w:t>информацию необходимую для разработки проекта прогноза социально-экономического развития Невьянского городского округа на среднесрочную перспективу.</w:t>
      </w:r>
    </w:p>
    <w:p w:rsidR="005C0364" w:rsidRPr="00926A38" w:rsidRDefault="005C0364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38"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1328C6">
        <w:rPr>
          <w:rFonts w:ascii="Times New Roman" w:hAnsi="Times New Roman" w:cs="Times New Roman"/>
          <w:sz w:val="28"/>
          <w:szCs w:val="28"/>
        </w:rPr>
        <w:t>М</w:t>
      </w:r>
      <w:r w:rsidRPr="00926A38">
        <w:rPr>
          <w:rFonts w:ascii="Times New Roman" w:hAnsi="Times New Roman" w:cs="Times New Roman"/>
          <w:sz w:val="28"/>
          <w:szCs w:val="28"/>
        </w:rPr>
        <w:t xml:space="preserve">ежрайонной инспекции Федеральной налоговой службы </w:t>
      </w:r>
      <w:r w:rsidR="001328C6">
        <w:rPr>
          <w:rFonts w:ascii="Times New Roman" w:hAnsi="Times New Roman" w:cs="Times New Roman"/>
          <w:sz w:val="28"/>
          <w:szCs w:val="28"/>
        </w:rPr>
        <w:t>№</w:t>
      </w:r>
      <w:r w:rsidRPr="00926A38">
        <w:rPr>
          <w:rFonts w:ascii="Times New Roman" w:hAnsi="Times New Roman" w:cs="Times New Roman"/>
          <w:sz w:val="28"/>
          <w:szCs w:val="28"/>
        </w:rPr>
        <w:t xml:space="preserve"> </w:t>
      </w:r>
      <w:r w:rsidR="001328C6">
        <w:rPr>
          <w:rFonts w:ascii="Times New Roman" w:hAnsi="Times New Roman" w:cs="Times New Roman"/>
          <w:sz w:val="28"/>
          <w:szCs w:val="28"/>
        </w:rPr>
        <w:t>28</w:t>
      </w:r>
      <w:r w:rsidRPr="00926A38">
        <w:rPr>
          <w:rFonts w:ascii="Times New Roman" w:hAnsi="Times New Roman" w:cs="Times New Roman"/>
          <w:sz w:val="28"/>
          <w:szCs w:val="28"/>
        </w:rPr>
        <w:t xml:space="preserve"> по Свердловской области, территориальным подразделениям федеральных и областных исполнительных органов государственной власти, а также хозяйствующим субъектам, осуществляющим свою деятельность на территории Невьянского городского округа, направлять по запросу в отдел экономики</w:t>
      </w:r>
      <w:r w:rsidR="001328C6">
        <w:rPr>
          <w:rFonts w:ascii="Times New Roman" w:hAnsi="Times New Roman" w:cs="Times New Roman"/>
          <w:sz w:val="28"/>
          <w:szCs w:val="28"/>
        </w:rPr>
        <w:t xml:space="preserve">, </w:t>
      </w:r>
      <w:r w:rsidRPr="00926A38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1328C6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926A3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информацию, необходимую для составления проекта прогноза социально-экономического развития Невьянского городского округа на среднесрочную перспективу.</w:t>
      </w:r>
    </w:p>
    <w:p w:rsidR="005C0364" w:rsidRDefault="005C0364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38">
        <w:rPr>
          <w:rFonts w:ascii="Times New Roman" w:hAnsi="Times New Roman" w:cs="Times New Roman"/>
          <w:sz w:val="28"/>
          <w:szCs w:val="28"/>
        </w:rPr>
        <w:t>6. Отделу экономики</w:t>
      </w:r>
      <w:r w:rsidR="0072155D">
        <w:rPr>
          <w:rFonts w:ascii="Times New Roman" w:hAnsi="Times New Roman" w:cs="Times New Roman"/>
          <w:sz w:val="28"/>
          <w:szCs w:val="28"/>
        </w:rPr>
        <w:t xml:space="preserve">, </w:t>
      </w:r>
      <w:r w:rsidRPr="00926A38">
        <w:rPr>
          <w:rFonts w:ascii="Times New Roman" w:hAnsi="Times New Roman" w:cs="Times New Roman"/>
          <w:sz w:val="28"/>
          <w:szCs w:val="28"/>
        </w:rPr>
        <w:t>торговли</w:t>
      </w:r>
      <w:r w:rsidR="0072155D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926A38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в срок до 1 июля </w:t>
      </w:r>
      <w:r w:rsidR="0072155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926A38">
        <w:rPr>
          <w:rFonts w:ascii="Times New Roman" w:hAnsi="Times New Roman" w:cs="Times New Roman"/>
          <w:sz w:val="28"/>
          <w:szCs w:val="28"/>
        </w:rPr>
        <w:t>направ</w:t>
      </w:r>
      <w:r w:rsidR="0072155D">
        <w:rPr>
          <w:rFonts w:ascii="Times New Roman" w:hAnsi="Times New Roman" w:cs="Times New Roman"/>
          <w:sz w:val="28"/>
          <w:szCs w:val="28"/>
        </w:rPr>
        <w:t>лять</w:t>
      </w:r>
      <w:r w:rsidRPr="00926A38">
        <w:rPr>
          <w:rFonts w:ascii="Times New Roman" w:hAnsi="Times New Roman" w:cs="Times New Roman"/>
          <w:sz w:val="28"/>
          <w:szCs w:val="28"/>
        </w:rPr>
        <w:t xml:space="preserve"> в Министерство экономики Свердловской области проект прогноза на среднесрочн</w:t>
      </w:r>
      <w:r w:rsidR="00E72FFD">
        <w:rPr>
          <w:rFonts w:ascii="Times New Roman" w:hAnsi="Times New Roman" w:cs="Times New Roman"/>
          <w:sz w:val="28"/>
          <w:szCs w:val="28"/>
        </w:rPr>
        <w:t>ый</w:t>
      </w:r>
      <w:r w:rsidRPr="00926A38">
        <w:rPr>
          <w:rFonts w:ascii="Times New Roman" w:hAnsi="Times New Roman" w:cs="Times New Roman"/>
          <w:sz w:val="28"/>
          <w:szCs w:val="28"/>
        </w:rPr>
        <w:t xml:space="preserve"> </w:t>
      </w:r>
      <w:r w:rsidR="00E72FFD">
        <w:rPr>
          <w:rFonts w:ascii="Times New Roman" w:hAnsi="Times New Roman" w:cs="Times New Roman"/>
          <w:sz w:val="28"/>
          <w:szCs w:val="28"/>
        </w:rPr>
        <w:t>период</w:t>
      </w:r>
      <w:r w:rsidR="0072155D">
        <w:rPr>
          <w:rFonts w:ascii="Times New Roman" w:hAnsi="Times New Roman" w:cs="Times New Roman"/>
          <w:sz w:val="28"/>
          <w:szCs w:val="28"/>
        </w:rPr>
        <w:t xml:space="preserve"> и размещать показатели </w:t>
      </w:r>
      <w:r w:rsidR="00305F63">
        <w:rPr>
          <w:rFonts w:ascii="Times New Roman" w:hAnsi="Times New Roman" w:cs="Times New Roman"/>
          <w:sz w:val="28"/>
          <w:szCs w:val="28"/>
        </w:rPr>
        <w:t xml:space="preserve">прогноза в </w:t>
      </w:r>
      <w:r w:rsidR="00D27AEE">
        <w:rPr>
          <w:rFonts w:ascii="Times New Roman" w:hAnsi="Times New Roman" w:cs="Times New Roman"/>
          <w:sz w:val="28"/>
          <w:szCs w:val="28"/>
        </w:rPr>
        <w:t>А</w:t>
      </w:r>
      <w:r w:rsidR="00305F63">
        <w:rPr>
          <w:rFonts w:ascii="Times New Roman" w:hAnsi="Times New Roman" w:cs="Times New Roman"/>
          <w:sz w:val="28"/>
          <w:szCs w:val="28"/>
        </w:rPr>
        <w:t>втоматизированной системе управления деятельностью исполнительных органов государственной власти Свердловской области</w:t>
      </w:r>
      <w:r w:rsidR="00D27AE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926A38">
        <w:rPr>
          <w:rFonts w:ascii="Times New Roman" w:hAnsi="Times New Roman" w:cs="Times New Roman"/>
          <w:sz w:val="28"/>
          <w:szCs w:val="28"/>
        </w:rPr>
        <w:t>.</w:t>
      </w:r>
    </w:p>
    <w:p w:rsidR="005F5B30" w:rsidRPr="00926A38" w:rsidRDefault="005F5B30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администрации Невьянского городского округа </w:t>
      </w:r>
      <w:r w:rsidR="00F26E5B">
        <w:rPr>
          <w:rFonts w:ascii="Times New Roman" w:hAnsi="Times New Roman" w:cs="Times New Roman"/>
          <w:sz w:val="28"/>
          <w:szCs w:val="28"/>
        </w:rPr>
        <w:t>от 09.06.2009 № 1521-п «О порядке и сроках разработки проекта прогноза социально-экономического развития Невьянского городского округа на среднесрочную перспективу»</w:t>
      </w:r>
      <w:r w:rsidR="0048016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C0364" w:rsidRPr="00926A38" w:rsidRDefault="005D3B74" w:rsidP="005C03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D55">
        <w:rPr>
          <w:rFonts w:ascii="Times New Roman" w:hAnsi="Times New Roman" w:cs="Times New Roman"/>
          <w:sz w:val="28"/>
          <w:szCs w:val="28"/>
        </w:rPr>
        <w:t>8</w:t>
      </w:r>
      <w:r w:rsidR="005C0364" w:rsidRPr="00926A3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="00D27AEE" w:rsidRPr="00926A38">
        <w:rPr>
          <w:rFonts w:ascii="Times New Roman" w:hAnsi="Times New Roman" w:cs="Times New Roman"/>
          <w:sz w:val="28"/>
          <w:szCs w:val="28"/>
        </w:rPr>
        <w:t xml:space="preserve">промышленности, экономики и финансов </w:t>
      </w:r>
      <w:r w:rsidR="005C0364" w:rsidRPr="00926A38">
        <w:rPr>
          <w:rFonts w:ascii="Times New Roman" w:hAnsi="Times New Roman" w:cs="Times New Roman"/>
          <w:sz w:val="28"/>
          <w:szCs w:val="28"/>
        </w:rPr>
        <w:t>Балашова А.М.</w:t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16228F" w:rsidRDefault="0016228F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F05347" w:rsidRPr="001B014D" w:rsidRDefault="00153D9E" w:rsidP="00F05347">
      <w:r>
        <w:t>Г</w:t>
      </w:r>
      <w:r w:rsidR="00F05347" w:rsidRPr="005B39AB">
        <w:t>лав</w:t>
      </w:r>
      <w:r>
        <w:t>а</w:t>
      </w:r>
      <w:r w:rsidR="00F05347" w:rsidRPr="005B39AB">
        <w:t xml:space="preserve"> городского округа                 </w:t>
      </w:r>
      <w:r w:rsidR="00F05347">
        <w:t xml:space="preserve"> </w:t>
      </w:r>
      <w:r w:rsidR="00F05347" w:rsidRPr="005B39AB">
        <w:t xml:space="preserve">          </w:t>
      </w:r>
      <w:r w:rsidR="00F05347">
        <w:t xml:space="preserve">              </w:t>
      </w:r>
      <w:r w:rsidR="00F05347" w:rsidRPr="005B39AB">
        <w:t xml:space="preserve">        </w:t>
      </w:r>
      <w:r w:rsidR="00F05347">
        <w:t xml:space="preserve">            </w:t>
      </w:r>
      <w:r>
        <w:t xml:space="preserve">           Е.Т. Каюмов</w:t>
      </w: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F05347" w:rsidRDefault="00F05347" w:rsidP="00F05347">
      <w:pPr>
        <w:jc w:val="center"/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p w:rsidR="002E6A63" w:rsidRDefault="002E6A63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F05347">
      <w:pPr>
        <w:jc w:val="center"/>
        <w:rPr>
          <w:b/>
          <w:sz w:val="32"/>
          <w:szCs w:val="32"/>
        </w:rPr>
      </w:pPr>
    </w:p>
    <w:p w:rsidR="00620ABC" w:rsidRDefault="00620ABC" w:rsidP="00046B68">
      <w:pPr>
        <w:rPr>
          <w:b/>
          <w:sz w:val="32"/>
          <w:szCs w:val="32"/>
        </w:rPr>
      </w:pPr>
    </w:p>
    <w:p w:rsidR="00620ABC" w:rsidRPr="00620ABC" w:rsidRDefault="00D50805" w:rsidP="00620ABC">
      <w:pPr>
        <w:ind w:left="5529"/>
        <w:jc w:val="both"/>
      </w:pPr>
      <w:r>
        <w:lastRenderedPageBreak/>
        <w:t>У</w:t>
      </w:r>
      <w:r w:rsidR="007F7300">
        <w:t>ТВЕРЖДЕНО</w:t>
      </w:r>
    </w:p>
    <w:p w:rsidR="00620ABC" w:rsidRPr="00620ABC" w:rsidRDefault="00620ABC" w:rsidP="00620ABC">
      <w:pPr>
        <w:ind w:left="5529"/>
        <w:jc w:val="both"/>
      </w:pPr>
      <w:r w:rsidRPr="00620ABC">
        <w:t>постановлени</w:t>
      </w:r>
      <w:r w:rsidR="00D50805">
        <w:t>ем</w:t>
      </w:r>
      <w:r w:rsidRPr="00620ABC">
        <w:t xml:space="preserve"> администрации</w:t>
      </w:r>
    </w:p>
    <w:p w:rsidR="00620ABC" w:rsidRPr="00620ABC" w:rsidRDefault="00620ABC" w:rsidP="00620ABC">
      <w:pPr>
        <w:ind w:left="5529"/>
        <w:jc w:val="both"/>
      </w:pPr>
      <w:r w:rsidRPr="00620ABC">
        <w:t>Невьянского городского округа</w:t>
      </w:r>
    </w:p>
    <w:p w:rsidR="00620ABC" w:rsidRDefault="00CD6441" w:rsidP="00620ABC">
      <w:pPr>
        <w:ind w:left="5529"/>
        <w:jc w:val="both"/>
      </w:pPr>
      <w:r w:rsidRPr="00620ABC">
        <w:t>от 04.03.2016 №</w:t>
      </w:r>
      <w:r>
        <w:t xml:space="preserve"> 429-п</w:t>
      </w:r>
    </w:p>
    <w:p w:rsidR="001057A7" w:rsidRDefault="001057A7" w:rsidP="001057A7">
      <w:pPr>
        <w:jc w:val="both"/>
      </w:pPr>
    </w:p>
    <w:p w:rsidR="001057A7" w:rsidRDefault="001057A7" w:rsidP="001057A7">
      <w:pPr>
        <w:jc w:val="both"/>
      </w:pPr>
    </w:p>
    <w:p w:rsidR="00610B94" w:rsidRDefault="00610B94" w:rsidP="00610B94">
      <w:pPr>
        <w:pStyle w:val="ConsPlusNormal"/>
      </w:pPr>
    </w:p>
    <w:p w:rsidR="00610B94" w:rsidRPr="00610B94" w:rsidRDefault="00610B94" w:rsidP="00610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610B94">
        <w:rPr>
          <w:rFonts w:ascii="Times New Roman" w:hAnsi="Times New Roman" w:cs="Times New Roman"/>
          <w:sz w:val="28"/>
          <w:szCs w:val="28"/>
        </w:rPr>
        <w:t>ПОРЯДОК</w:t>
      </w:r>
    </w:p>
    <w:p w:rsidR="00610B94" w:rsidRPr="00610B94" w:rsidRDefault="00610B94" w:rsidP="00610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245B0">
        <w:rPr>
          <w:rFonts w:ascii="Times New Roman" w:hAnsi="Times New Roman" w:cs="Times New Roman"/>
          <w:sz w:val="28"/>
          <w:szCs w:val="28"/>
        </w:rPr>
        <w:t xml:space="preserve">И КОРРЕКТИРОВКИ </w:t>
      </w:r>
      <w:r w:rsidRPr="00610B94">
        <w:rPr>
          <w:rFonts w:ascii="Times New Roman" w:hAnsi="Times New Roman" w:cs="Times New Roman"/>
          <w:sz w:val="28"/>
          <w:szCs w:val="28"/>
        </w:rPr>
        <w:t>ПРОГНОЗА</w:t>
      </w:r>
    </w:p>
    <w:p w:rsidR="00610B94" w:rsidRPr="00610B94" w:rsidRDefault="00610B94" w:rsidP="00610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610B94" w:rsidRPr="00610B94" w:rsidRDefault="00610B94" w:rsidP="00610B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610B94" w:rsidRPr="00610B94" w:rsidRDefault="00610B94" w:rsidP="00610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0B94" w:rsidRPr="00610B94" w:rsidRDefault="00610B94" w:rsidP="00610B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5B0" w:rsidRPr="004618C5" w:rsidRDefault="00C245B0" w:rsidP="00D5080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618C5">
        <w:rPr>
          <w:rFonts w:eastAsiaTheme="minorHAnsi"/>
          <w:bCs/>
          <w:lang w:eastAsia="en-US"/>
        </w:rPr>
        <w:t xml:space="preserve">1. Настоящий </w:t>
      </w:r>
      <w:r w:rsidR="00D50805">
        <w:rPr>
          <w:rFonts w:eastAsiaTheme="minorHAnsi"/>
          <w:bCs/>
          <w:lang w:eastAsia="en-US"/>
        </w:rPr>
        <w:t xml:space="preserve">порядок </w:t>
      </w:r>
      <w:r w:rsidR="00D50805" w:rsidRPr="00D50805">
        <w:rPr>
          <w:rFonts w:eastAsiaTheme="minorHAnsi"/>
          <w:bCs/>
          <w:lang w:eastAsia="en-US"/>
        </w:rPr>
        <w:t>разработки и корректировки прогноза</w:t>
      </w:r>
      <w:r w:rsidR="00D50805">
        <w:rPr>
          <w:rFonts w:eastAsiaTheme="minorHAnsi"/>
          <w:bCs/>
          <w:lang w:eastAsia="en-US"/>
        </w:rPr>
        <w:t xml:space="preserve"> </w:t>
      </w:r>
      <w:r w:rsidR="00D50805" w:rsidRPr="00D50805">
        <w:rPr>
          <w:rFonts w:eastAsiaTheme="minorHAnsi"/>
          <w:bCs/>
          <w:lang w:eastAsia="en-US"/>
        </w:rPr>
        <w:t>социально-экономического развития</w:t>
      </w:r>
      <w:r w:rsidR="00D50805">
        <w:rPr>
          <w:rFonts w:eastAsiaTheme="minorHAnsi"/>
          <w:bCs/>
          <w:lang w:eastAsia="en-US"/>
        </w:rPr>
        <w:t xml:space="preserve"> Н</w:t>
      </w:r>
      <w:r w:rsidR="00D50805" w:rsidRPr="00D50805">
        <w:rPr>
          <w:rFonts w:eastAsiaTheme="minorHAnsi"/>
          <w:bCs/>
          <w:lang w:eastAsia="en-US"/>
        </w:rPr>
        <w:t>евьянского городского округа</w:t>
      </w:r>
      <w:r w:rsidR="00D50805">
        <w:rPr>
          <w:rFonts w:eastAsiaTheme="minorHAnsi"/>
          <w:bCs/>
          <w:lang w:eastAsia="en-US"/>
        </w:rPr>
        <w:t xml:space="preserve"> (далее – </w:t>
      </w:r>
      <w:r w:rsidRPr="004618C5">
        <w:rPr>
          <w:rFonts w:eastAsiaTheme="minorHAnsi"/>
          <w:bCs/>
          <w:lang w:eastAsia="en-US"/>
        </w:rPr>
        <w:t>Порядок</w:t>
      </w:r>
      <w:r w:rsidR="00D50805">
        <w:rPr>
          <w:rFonts w:eastAsiaTheme="minorHAnsi"/>
          <w:bCs/>
          <w:lang w:eastAsia="en-US"/>
        </w:rPr>
        <w:t>)</w:t>
      </w:r>
      <w:r w:rsidRPr="004618C5">
        <w:rPr>
          <w:rFonts w:eastAsiaTheme="minorHAnsi"/>
          <w:bCs/>
          <w:lang w:eastAsia="en-US"/>
        </w:rPr>
        <w:t xml:space="preserve"> определяет правила разработки и корректировки прогноза социально-экономического развития </w:t>
      </w:r>
      <w:r w:rsidR="00922B69">
        <w:rPr>
          <w:rFonts w:eastAsiaTheme="minorHAnsi"/>
          <w:bCs/>
          <w:lang w:eastAsia="en-US"/>
        </w:rPr>
        <w:t xml:space="preserve">Невьянского городского </w:t>
      </w:r>
      <w:r w:rsidR="00CD6441">
        <w:rPr>
          <w:rFonts w:eastAsiaTheme="minorHAnsi"/>
          <w:bCs/>
          <w:lang w:eastAsia="en-US"/>
        </w:rPr>
        <w:t xml:space="preserve">округа </w:t>
      </w:r>
      <w:r w:rsidR="00CD6441" w:rsidRPr="004618C5">
        <w:rPr>
          <w:rFonts w:eastAsiaTheme="minorHAnsi"/>
          <w:bCs/>
          <w:lang w:eastAsia="en-US"/>
        </w:rPr>
        <w:t>в</w:t>
      </w:r>
      <w:r w:rsidRPr="004618C5">
        <w:rPr>
          <w:rFonts w:eastAsiaTheme="minorHAnsi"/>
          <w:bCs/>
          <w:lang w:eastAsia="en-US"/>
        </w:rPr>
        <w:t xml:space="preserve"> соответствии с действующим законодательством.</w:t>
      </w:r>
    </w:p>
    <w:p w:rsidR="00C245B0" w:rsidRPr="004618C5" w:rsidRDefault="00C245B0" w:rsidP="00C24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618C5">
        <w:rPr>
          <w:rFonts w:eastAsiaTheme="minorHAnsi"/>
          <w:bCs/>
          <w:lang w:eastAsia="en-US"/>
        </w:rPr>
        <w:t xml:space="preserve">2. Прогноз социально-экономического развития </w:t>
      </w:r>
      <w:r w:rsidR="00922B69">
        <w:rPr>
          <w:rFonts w:eastAsiaTheme="minorHAnsi"/>
          <w:bCs/>
          <w:lang w:eastAsia="en-US"/>
        </w:rPr>
        <w:t>Невьянского городского округа</w:t>
      </w:r>
      <w:r w:rsidRPr="004618C5">
        <w:rPr>
          <w:rFonts w:eastAsiaTheme="minorHAnsi"/>
          <w:bCs/>
          <w:lang w:eastAsia="en-US"/>
        </w:rPr>
        <w:t xml:space="preserve"> </w:t>
      </w:r>
      <w:r w:rsidR="00D50805">
        <w:rPr>
          <w:rFonts w:eastAsiaTheme="minorHAnsi"/>
          <w:bCs/>
          <w:lang w:eastAsia="en-US"/>
        </w:rPr>
        <w:t xml:space="preserve">(далее – Прогноз) </w:t>
      </w:r>
      <w:r w:rsidRPr="004618C5">
        <w:rPr>
          <w:rFonts w:eastAsiaTheme="minorHAnsi"/>
          <w:bCs/>
          <w:lang w:eastAsia="en-US"/>
        </w:rPr>
        <w:t xml:space="preserve">разрабатывается на основе сценарных условий и основных параметров прогноза социально-экономического развития Российской Федерации на среднесрочный период, долгосрочного прогноза социально-экономического развития Свердловской области, </w:t>
      </w:r>
      <w:r w:rsidRPr="00922B69">
        <w:rPr>
          <w:rFonts w:eastAsiaTheme="minorHAnsi"/>
          <w:bCs/>
          <w:lang w:eastAsia="en-US"/>
        </w:rPr>
        <w:t>Стратегии</w:t>
      </w:r>
      <w:r w:rsidRPr="004618C5">
        <w:rPr>
          <w:rFonts w:eastAsiaTheme="minorHAnsi"/>
          <w:bCs/>
          <w:lang w:eastAsia="en-US"/>
        </w:rPr>
        <w:t xml:space="preserve"> социально-экономического развития Свердловской области</w:t>
      </w:r>
      <w:r w:rsidR="00E5227F">
        <w:rPr>
          <w:rFonts w:eastAsiaTheme="minorHAnsi"/>
          <w:bCs/>
          <w:lang w:eastAsia="en-US"/>
        </w:rPr>
        <w:t xml:space="preserve"> и Невьянского городского округа</w:t>
      </w:r>
      <w:r w:rsidRPr="004618C5">
        <w:rPr>
          <w:rFonts w:eastAsiaTheme="minorHAnsi"/>
          <w:bCs/>
          <w:lang w:eastAsia="en-US"/>
        </w:rPr>
        <w:t xml:space="preserve"> с учетом основных направлений бюджетной и налоговой политики </w:t>
      </w:r>
      <w:r w:rsidR="00E5227F">
        <w:rPr>
          <w:rFonts w:eastAsiaTheme="minorHAnsi"/>
          <w:bCs/>
          <w:lang w:eastAsia="en-US"/>
        </w:rPr>
        <w:t>Невьянского городского округа</w:t>
      </w:r>
      <w:r w:rsidRPr="004618C5">
        <w:rPr>
          <w:rFonts w:eastAsiaTheme="minorHAnsi"/>
          <w:bCs/>
          <w:lang w:eastAsia="en-US"/>
        </w:rPr>
        <w:t>.</w:t>
      </w:r>
    </w:p>
    <w:p w:rsidR="00C245B0" w:rsidRPr="004618C5" w:rsidRDefault="00C245B0" w:rsidP="00C24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618C5">
        <w:rPr>
          <w:rFonts w:eastAsiaTheme="minorHAnsi"/>
          <w:bCs/>
          <w:lang w:eastAsia="en-US"/>
        </w:rPr>
        <w:t>3. Прогноз разрабатывается ежегодно на очередной финансовый год и плановый период, составляющий два года.</w:t>
      </w:r>
    </w:p>
    <w:p w:rsidR="00C245B0" w:rsidRPr="004618C5" w:rsidRDefault="00C245B0" w:rsidP="00C245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618C5">
        <w:rPr>
          <w:rFonts w:eastAsiaTheme="minorHAnsi"/>
          <w:bCs/>
          <w:lang w:eastAsia="en-US"/>
        </w:rPr>
        <w:t xml:space="preserve">4. Прогноз является основой для составления проекта </w:t>
      </w:r>
      <w:r w:rsidR="00553C7D">
        <w:rPr>
          <w:rFonts w:eastAsiaTheme="minorHAnsi"/>
          <w:bCs/>
          <w:lang w:eastAsia="en-US"/>
        </w:rPr>
        <w:t>местного</w:t>
      </w:r>
      <w:r w:rsidRPr="004618C5">
        <w:rPr>
          <w:rFonts w:eastAsiaTheme="minorHAnsi"/>
          <w:bCs/>
          <w:lang w:eastAsia="en-US"/>
        </w:rPr>
        <w:t xml:space="preserve"> бюджета на очередной финансовый год и плановый период.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B94" w:rsidRPr="00610B94" w:rsidRDefault="00610B94" w:rsidP="00610B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Глава 2. РАЗРАБОТКА </w:t>
      </w:r>
      <w:r w:rsidR="00D100E0">
        <w:rPr>
          <w:rFonts w:ascii="Times New Roman" w:hAnsi="Times New Roman" w:cs="Times New Roman"/>
          <w:sz w:val="28"/>
          <w:szCs w:val="28"/>
        </w:rPr>
        <w:t>И КОРРЕКТИРОВКА</w:t>
      </w:r>
      <w:r w:rsidRPr="00610B94">
        <w:rPr>
          <w:rFonts w:ascii="Times New Roman" w:hAnsi="Times New Roman" w:cs="Times New Roman"/>
          <w:sz w:val="28"/>
          <w:szCs w:val="28"/>
        </w:rPr>
        <w:t xml:space="preserve"> ПРОГНОЗА</w:t>
      </w:r>
    </w:p>
    <w:p w:rsidR="00610B94" w:rsidRPr="00610B94" w:rsidRDefault="00610B94" w:rsidP="00610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610B94" w:rsidRPr="00610B94" w:rsidRDefault="00610B94" w:rsidP="00610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5. Разработка </w:t>
      </w:r>
      <w:r w:rsidR="008A726B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="007F7300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610B94">
        <w:rPr>
          <w:rFonts w:ascii="Times New Roman" w:hAnsi="Times New Roman" w:cs="Times New Roman"/>
          <w:sz w:val="28"/>
          <w:szCs w:val="28"/>
        </w:rPr>
        <w:t>осуществляется отделом экономи</w:t>
      </w:r>
      <w:r w:rsidR="008A726B">
        <w:rPr>
          <w:rFonts w:ascii="Times New Roman" w:hAnsi="Times New Roman" w:cs="Times New Roman"/>
          <w:sz w:val="28"/>
          <w:szCs w:val="28"/>
        </w:rPr>
        <w:t xml:space="preserve">ки, </w:t>
      </w:r>
      <w:r w:rsidRPr="00610B94">
        <w:rPr>
          <w:rFonts w:ascii="Times New Roman" w:hAnsi="Times New Roman" w:cs="Times New Roman"/>
          <w:sz w:val="28"/>
          <w:szCs w:val="28"/>
        </w:rPr>
        <w:t>торговли</w:t>
      </w:r>
      <w:r w:rsidR="008A726B">
        <w:rPr>
          <w:rFonts w:ascii="Times New Roman" w:hAnsi="Times New Roman" w:cs="Times New Roman"/>
          <w:sz w:val="28"/>
          <w:szCs w:val="28"/>
        </w:rPr>
        <w:t xml:space="preserve"> и бытового обслуживания</w:t>
      </w:r>
      <w:r w:rsidRPr="00610B94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под руководством заместителя главы администрации </w:t>
      </w:r>
      <w:r w:rsidR="008A726B" w:rsidRPr="00610B94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8A726B" w:rsidRPr="00926A38">
        <w:rPr>
          <w:rFonts w:ascii="Times New Roman" w:hAnsi="Times New Roman" w:cs="Times New Roman"/>
          <w:sz w:val="28"/>
          <w:szCs w:val="28"/>
        </w:rPr>
        <w:t xml:space="preserve"> по вопросам промышленности, экономики и финансов</w:t>
      </w:r>
      <w:r w:rsidR="008A726B">
        <w:rPr>
          <w:rFonts w:ascii="Times New Roman" w:hAnsi="Times New Roman" w:cs="Times New Roman"/>
          <w:sz w:val="28"/>
          <w:szCs w:val="28"/>
        </w:rPr>
        <w:t>.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6. Для разработки </w:t>
      </w:r>
      <w:r w:rsidR="007F7300">
        <w:rPr>
          <w:rFonts w:ascii="Times New Roman" w:hAnsi="Times New Roman" w:cs="Times New Roman"/>
          <w:sz w:val="28"/>
          <w:szCs w:val="28"/>
        </w:rPr>
        <w:t>П</w:t>
      </w:r>
      <w:r w:rsidRPr="00610B94">
        <w:rPr>
          <w:rFonts w:ascii="Times New Roman" w:hAnsi="Times New Roman" w:cs="Times New Roman"/>
          <w:sz w:val="28"/>
          <w:szCs w:val="28"/>
        </w:rPr>
        <w:t>рогноза используются следующие данные: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6.1. Предварительные прогнозные параметры социально-экономического развития </w:t>
      </w:r>
      <w:r w:rsidR="001C028C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</w:t>
      </w:r>
      <w:r w:rsidR="00F564EA">
        <w:rPr>
          <w:rFonts w:ascii="Times New Roman" w:hAnsi="Times New Roman" w:cs="Times New Roman"/>
          <w:sz w:val="28"/>
          <w:szCs w:val="28"/>
        </w:rPr>
        <w:t>;</w:t>
      </w:r>
    </w:p>
    <w:p w:rsidR="00610B94" w:rsidRPr="00610B94" w:rsidRDefault="00A84AAE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Статистическая информация о</w:t>
      </w:r>
      <w:r w:rsidRPr="00926A3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6A38">
        <w:rPr>
          <w:rFonts w:ascii="Times New Roman" w:hAnsi="Times New Roman" w:cs="Times New Roman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z w:val="28"/>
          <w:szCs w:val="28"/>
        </w:rPr>
        <w:t xml:space="preserve">ых статистических работ города Невьянск </w:t>
      </w:r>
      <w:r w:rsidR="00830FFA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статистики по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564EA">
        <w:rPr>
          <w:rFonts w:ascii="Times New Roman" w:hAnsi="Times New Roman" w:cs="Times New Roman"/>
          <w:sz w:val="28"/>
          <w:szCs w:val="28"/>
        </w:rPr>
        <w:t>;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6.</w:t>
      </w:r>
      <w:r w:rsidR="008755E7">
        <w:rPr>
          <w:rFonts w:ascii="Times New Roman" w:hAnsi="Times New Roman" w:cs="Times New Roman"/>
          <w:sz w:val="28"/>
          <w:szCs w:val="28"/>
        </w:rPr>
        <w:t>3</w:t>
      </w:r>
      <w:r w:rsidRPr="00610B94">
        <w:rPr>
          <w:rFonts w:ascii="Times New Roman" w:hAnsi="Times New Roman" w:cs="Times New Roman"/>
          <w:sz w:val="28"/>
          <w:szCs w:val="28"/>
        </w:rPr>
        <w:t xml:space="preserve">. Фактические данные Межрайонной инспекции Федеральной налоговой службы России </w:t>
      </w:r>
      <w:r w:rsidR="00682B6D">
        <w:rPr>
          <w:rFonts w:ascii="Times New Roman" w:hAnsi="Times New Roman" w:cs="Times New Roman"/>
          <w:sz w:val="28"/>
          <w:szCs w:val="28"/>
        </w:rPr>
        <w:t>№</w:t>
      </w:r>
      <w:r w:rsidRPr="00610B94">
        <w:rPr>
          <w:rFonts w:ascii="Times New Roman" w:hAnsi="Times New Roman" w:cs="Times New Roman"/>
          <w:sz w:val="28"/>
          <w:szCs w:val="28"/>
        </w:rPr>
        <w:t xml:space="preserve"> </w:t>
      </w:r>
      <w:r w:rsidR="00682B6D">
        <w:rPr>
          <w:rFonts w:ascii="Times New Roman" w:hAnsi="Times New Roman" w:cs="Times New Roman"/>
          <w:sz w:val="28"/>
          <w:szCs w:val="28"/>
        </w:rPr>
        <w:t>28</w:t>
      </w:r>
      <w:r w:rsidR="00F564EA">
        <w:rPr>
          <w:rFonts w:ascii="Times New Roman" w:hAnsi="Times New Roman" w:cs="Times New Roman"/>
          <w:sz w:val="28"/>
          <w:szCs w:val="28"/>
        </w:rPr>
        <w:t xml:space="preserve"> по Свердловской области;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6.</w:t>
      </w:r>
      <w:r w:rsidR="008755E7">
        <w:rPr>
          <w:rFonts w:ascii="Times New Roman" w:hAnsi="Times New Roman" w:cs="Times New Roman"/>
          <w:sz w:val="28"/>
          <w:szCs w:val="28"/>
        </w:rPr>
        <w:t>4</w:t>
      </w:r>
      <w:r w:rsidRPr="00610B94">
        <w:rPr>
          <w:rFonts w:ascii="Times New Roman" w:hAnsi="Times New Roman" w:cs="Times New Roman"/>
          <w:sz w:val="28"/>
          <w:szCs w:val="28"/>
        </w:rPr>
        <w:t xml:space="preserve">. Фактические данные </w:t>
      </w:r>
      <w:r w:rsidR="00424BD3">
        <w:rPr>
          <w:rFonts w:ascii="Times New Roman" w:hAnsi="Times New Roman" w:cs="Times New Roman"/>
          <w:sz w:val="28"/>
          <w:szCs w:val="28"/>
        </w:rPr>
        <w:t>Финансового управления администрации Н</w:t>
      </w:r>
      <w:r w:rsidR="00F564EA">
        <w:rPr>
          <w:rFonts w:ascii="Times New Roman" w:hAnsi="Times New Roman" w:cs="Times New Roman"/>
          <w:sz w:val="28"/>
          <w:szCs w:val="28"/>
        </w:rPr>
        <w:t>евьянского городского округа;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6.</w:t>
      </w:r>
      <w:r w:rsidR="008755E7">
        <w:rPr>
          <w:rFonts w:ascii="Times New Roman" w:hAnsi="Times New Roman" w:cs="Times New Roman"/>
          <w:sz w:val="28"/>
          <w:szCs w:val="28"/>
        </w:rPr>
        <w:t>5</w:t>
      </w:r>
      <w:r w:rsidRPr="00610B94">
        <w:rPr>
          <w:rFonts w:ascii="Times New Roman" w:hAnsi="Times New Roman" w:cs="Times New Roman"/>
          <w:sz w:val="28"/>
          <w:szCs w:val="28"/>
        </w:rPr>
        <w:t>. Прогнозные данные отделов, комитетов, управлений администраци</w:t>
      </w:r>
      <w:r w:rsidR="00CA4491">
        <w:rPr>
          <w:rFonts w:ascii="Times New Roman" w:hAnsi="Times New Roman" w:cs="Times New Roman"/>
          <w:sz w:val="28"/>
          <w:szCs w:val="28"/>
        </w:rPr>
        <w:t>и Невьянского городского округа;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6.</w:t>
      </w:r>
      <w:r w:rsidR="008755E7">
        <w:rPr>
          <w:rFonts w:ascii="Times New Roman" w:hAnsi="Times New Roman" w:cs="Times New Roman"/>
          <w:sz w:val="28"/>
          <w:szCs w:val="28"/>
        </w:rPr>
        <w:t>6</w:t>
      </w:r>
      <w:r w:rsidRPr="00610B94">
        <w:rPr>
          <w:rFonts w:ascii="Times New Roman" w:hAnsi="Times New Roman" w:cs="Times New Roman"/>
          <w:sz w:val="28"/>
          <w:szCs w:val="28"/>
        </w:rPr>
        <w:t>. Прогнозные данные, предоставляемые хозяйствующими субъектами Невьянского городского округа.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7. Разработка </w:t>
      </w:r>
      <w:r w:rsidR="007F7300">
        <w:rPr>
          <w:rFonts w:ascii="Times New Roman" w:hAnsi="Times New Roman" w:cs="Times New Roman"/>
          <w:sz w:val="28"/>
          <w:szCs w:val="28"/>
        </w:rPr>
        <w:t>П</w:t>
      </w:r>
      <w:r w:rsidRPr="00610B94">
        <w:rPr>
          <w:rFonts w:ascii="Times New Roman" w:hAnsi="Times New Roman" w:cs="Times New Roman"/>
          <w:sz w:val="28"/>
          <w:szCs w:val="28"/>
        </w:rPr>
        <w:t>рогноза осуществляется в следующие сроки: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7.1. В течение 45 дней с момента получения предварительных прогнозных параметров социально-экономического развития Свердловской области, но не позднее 1 июля текущего ф</w:t>
      </w:r>
      <w:r w:rsidR="001A7F03">
        <w:rPr>
          <w:rFonts w:ascii="Times New Roman" w:hAnsi="Times New Roman" w:cs="Times New Roman"/>
          <w:sz w:val="28"/>
          <w:szCs w:val="28"/>
        </w:rPr>
        <w:t xml:space="preserve">инансового года отдел экономики, торговли и бытового обслуживания </w:t>
      </w:r>
      <w:r w:rsidRPr="00610B94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под руководством заместителя главы администрации Невьянского городского округа по вопросам промышленности, экономики и финансов разрабатывает основные параметры </w:t>
      </w:r>
      <w:r w:rsidR="007F7300">
        <w:rPr>
          <w:rFonts w:ascii="Times New Roman" w:hAnsi="Times New Roman" w:cs="Times New Roman"/>
          <w:sz w:val="28"/>
          <w:szCs w:val="28"/>
        </w:rPr>
        <w:t>П</w:t>
      </w:r>
      <w:r w:rsidRPr="00610B94">
        <w:rPr>
          <w:rFonts w:ascii="Times New Roman" w:hAnsi="Times New Roman" w:cs="Times New Roman"/>
          <w:sz w:val="28"/>
          <w:szCs w:val="28"/>
        </w:rPr>
        <w:t>рогноза и направляет их:</w:t>
      </w:r>
    </w:p>
    <w:p w:rsidR="00610B94" w:rsidRP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 xml:space="preserve">7.1.2. В министерство экономики </w:t>
      </w:r>
      <w:r w:rsidR="00F564EA">
        <w:rPr>
          <w:rFonts w:ascii="Times New Roman" w:hAnsi="Times New Roman" w:cs="Times New Roman"/>
          <w:sz w:val="28"/>
          <w:szCs w:val="28"/>
        </w:rPr>
        <w:t>Свердловской области;</w:t>
      </w:r>
    </w:p>
    <w:p w:rsidR="00610B94" w:rsidRDefault="00610B94" w:rsidP="00610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B94">
        <w:rPr>
          <w:rFonts w:ascii="Times New Roman" w:hAnsi="Times New Roman" w:cs="Times New Roman"/>
          <w:sz w:val="28"/>
          <w:szCs w:val="28"/>
        </w:rPr>
        <w:t>7.1.3. В финансовое управление Невьянского городского округа.</w:t>
      </w:r>
    </w:p>
    <w:p w:rsidR="004D3ADF" w:rsidRPr="007B41E4" w:rsidRDefault="004D3ADF" w:rsidP="004D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E4">
        <w:rPr>
          <w:rFonts w:ascii="Times New Roman" w:hAnsi="Times New Roman" w:cs="Times New Roman"/>
          <w:sz w:val="28"/>
          <w:szCs w:val="28"/>
        </w:rPr>
        <w:t xml:space="preserve">7.2.  В срок до 15 октября текущего года уточняется </w:t>
      </w:r>
      <w:r w:rsidR="00E72FFD">
        <w:rPr>
          <w:rFonts w:ascii="Times New Roman" w:hAnsi="Times New Roman" w:cs="Times New Roman"/>
          <w:sz w:val="28"/>
          <w:szCs w:val="28"/>
        </w:rPr>
        <w:t>П</w:t>
      </w:r>
      <w:r w:rsidRPr="007B41E4">
        <w:rPr>
          <w:rFonts w:ascii="Times New Roman" w:hAnsi="Times New Roman" w:cs="Times New Roman"/>
          <w:sz w:val="28"/>
          <w:szCs w:val="28"/>
        </w:rPr>
        <w:t>рогноз на очередной финансовый год и плановый период.</w:t>
      </w:r>
    </w:p>
    <w:p w:rsidR="004D3ADF" w:rsidRPr="007B41E4" w:rsidRDefault="004D3ADF" w:rsidP="004D3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E4">
        <w:rPr>
          <w:rFonts w:ascii="Times New Roman" w:hAnsi="Times New Roman" w:cs="Times New Roman"/>
          <w:sz w:val="28"/>
          <w:szCs w:val="28"/>
        </w:rPr>
        <w:t>8.  Прогноз одобряется администрацией Невьянского городского округа одновременно с принятием решения о внесении проекта бюджета в Думу Невьянского городского округа.</w:t>
      </w:r>
    </w:p>
    <w:p w:rsidR="0077527F" w:rsidRPr="007B41E4" w:rsidRDefault="0077527F" w:rsidP="00775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41E4">
        <w:rPr>
          <w:rFonts w:ascii="Times New Roman" w:hAnsi="Times New Roman" w:cs="Times New Roman"/>
          <w:sz w:val="28"/>
          <w:szCs w:val="28"/>
        </w:rPr>
        <w:t xml:space="preserve">. Изменение </w:t>
      </w:r>
      <w:r w:rsidR="00E72FFD">
        <w:rPr>
          <w:rFonts w:ascii="Times New Roman" w:hAnsi="Times New Roman" w:cs="Times New Roman"/>
          <w:sz w:val="28"/>
          <w:szCs w:val="28"/>
        </w:rPr>
        <w:t>П</w:t>
      </w:r>
      <w:r w:rsidRPr="007B41E4">
        <w:rPr>
          <w:rFonts w:ascii="Times New Roman" w:hAnsi="Times New Roman" w:cs="Times New Roman"/>
          <w:sz w:val="28"/>
          <w:szCs w:val="28"/>
        </w:rPr>
        <w:t>рогноза в ходе составления или рассмотрения проекта бюджета влечет за собой изменение основных характеристик проекта бюджета.</w:t>
      </w:r>
    </w:p>
    <w:p w:rsidR="0077527F" w:rsidRPr="00610B94" w:rsidRDefault="0077527F" w:rsidP="00775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27F" w:rsidRDefault="0077527F" w:rsidP="0077527F">
      <w:pPr>
        <w:jc w:val="center"/>
      </w:pPr>
      <w:r>
        <w:t>Глава 3. ТРЕБОВАНИЯ К СТРУКТУРЕ И СОДЕРЖАНИЮ ПРОГНОЗА СОЦИАЛЬНО-ЭКОНОМИЧЕСКОГО РАЗВИТИЯ НЕВЬЯНСКОГО ГОРОДСКОГО ОКРУГА</w:t>
      </w:r>
    </w:p>
    <w:p w:rsidR="0077527F" w:rsidRPr="00D717C9" w:rsidRDefault="0077527F" w:rsidP="0077527F">
      <w:pPr>
        <w:jc w:val="center"/>
      </w:pPr>
    </w:p>
    <w:p w:rsidR="00D717C9" w:rsidRPr="00D717C9" w:rsidRDefault="00D717C9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17C9">
        <w:rPr>
          <w:rFonts w:eastAsiaTheme="minorHAnsi"/>
          <w:lang w:eastAsia="en-US"/>
        </w:rPr>
        <w:t>1</w:t>
      </w:r>
      <w:r w:rsidR="00AC16A3">
        <w:rPr>
          <w:rFonts w:eastAsiaTheme="minorHAnsi"/>
          <w:lang w:eastAsia="en-US"/>
        </w:rPr>
        <w:t>0</w:t>
      </w:r>
      <w:r w:rsidRPr="00D717C9">
        <w:rPr>
          <w:rFonts w:eastAsiaTheme="minorHAnsi"/>
          <w:lang w:eastAsia="en-US"/>
        </w:rPr>
        <w:t>. Прогноз должен содержать экономические и социальные показатели</w:t>
      </w:r>
      <w:r w:rsidR="0010059B">
        <w:rPr>
          <w:rFonts w:eastAsiaTheme="minorHAnsi"/>
          <w:lang w:eastAsia="en-US"/>
        </w:rPr>
        <w:t xml:space="preserve"> в соответствии с приложением к Порядку (прилагается).</w:t>
      </w:r>
    </w:p>
    <w:p w:rsidR="00D717C9" w:rsidRPr="00D717C9" w:rsidRDefault="008946A7" w:rsidP="002A59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D717C9" w:rsidRPr="00D717C9">
        <w:rPr>
          <w:rFonts w:eastAsiaTheme="minorHAnsi"/>
          <w:lang w:eastAsia="en-US"/>
        </w:rPr>
        <w:t xml:space="preserve">При выборе иных показателей Прогноза рекомендуется использовать показатели, установленные для оценки эффективности деятельности органов местного самоуправления </w:t>
      </w:r>
      <w:r w:rsidR="00E23DD0">
        <w:rPr>
          <w:rFonts w:eastAsiaTheme="minorHAnsi"/>
          <w:lang w:eastAsia="en-US"/>
        </w:rPr>
        <w:t>Невьянского</w:t>
      </w:r>
      <w:r w:rsidR="00F92ECA">
        <w:rPr>
          <w:rFonts w:eastAsiaTheme="minorHAnsi"/>
          <w:lang w:eastAsia="en-US"/>
        </w:rPr>
        <w:t xml:space="preserve"> </w:t>
      </w:r>
      <w:r w:rsidR="00D717C9" w:rsidRPr="00D717C9">
        <w:rPr>
          <w:rFonts w:eastAsiaTheme="minorHAnsi"/>
          <w:lang w:eastAsia="en-US"/>
        </w:rPr>
        <w:t>городского округа.</w:t>
      </w:r>
    </w:p>
    <w:p w:rsidR="00D717C9" w:rsidRPr="00D717C9" w:rsidRDefault="008946A7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717C9" w:rsidRPr="00D717C9">
        <w:rPr>
          <w:rFonts w:eastAsiaTheme="minorHAnsi"/>
          <w:lang w:eastAsia="en-US"/>
        </w:rPr>
        <w:t>2. К Прогнозу прилагается пояснительная записка, которая должна содержать:</w:t>
      </w:r>
    </w:p>
    <w:p w:rsidR="00D717C9" w:rsidRPr="00D717C9" w:rsidRDefault="00D717C9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17C9">
        <w:rPr>
          <w:rFonts w:eastAsiaTheme="minorHAnsi"/>
          <w:lang w:eastAsia="en-US"/>
        </w:rPr>
        <w:t>1)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D717C9" w:rsidRPr="00D717C9" w:rsidRDefault="008946A7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717C9" w:rsidRPr="00D717C9">
        <w:rPr>
          <w:rFonts w:eastAsiaTheme="minorHAnsi"/>
          <w:lang w:eastAsia="en-US"/>
        </w:rPr>
        <w:t>) обоснование параметров Прогноза:</w:t>
      </w:r>
    </w:p>
    <w:p w:rsidR="00D717C9" w:rsidRPr="00D717C9" w:rsidRDefault="00D717C9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17C9">
        <w:rPr>
          <w:rFonts w:eastAsiaTheme="minorHAnsi"/>
          <w:lang w:eastAsia="en-US"/>
        </w:rPr>
        <w:t>а) описание количественных и качественных изменений показателей в текущем,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10059B" w:rsidRDefault="00D717C9" w:rsidP="00E72F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17C9">
        <w:rPr>
          <w:rFonts w:eastAsiaTheme="minorHAnsi"/>
          <w:lang w:eastAsia="en-US"/>
        </w:rPr>
        <w:t>б) предложения по улучшению ситуации в курируемой сфере с указанием мер, необходимых к принятию органами местного самоуправления.</w:t>
      </w:r>
    </w:p>
    <w:p w:rsidR="0010059B" w:rsidRDefault="0010059B" w:rsidP="009659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10059B" w:rsidSect="00620ABC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tbl>
      <w:tblPr>
        <w:tblW w:w="15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1134"/>
        <w:gridCol w:w="992"/>
        <w:gridCol w:w="282"/>
        <w:gridCol w:w="711"/>
        <w:gridCol w:w="550"/>
        <w:gridCol w:w="442"/>
        <w:gridCol w:w="992"/>
        <w:gridCol w:w="992"/>
        <w:gridCol w:w="993"/>
        <w:gridCol w:w="1580"/>
        <w:gridCol w:w="33"/>
      </w:tblGrid>
      <w:tr w:rsidR="00965906" w:rsidRPr="00E84FFB" w:rsidTr="001F5E78">
        <w:trPr>
          <w:trHeight w:val="845"/>
        </w:trPr>
        <w:tc>
          <w:tcPr>
            <w:tcW w:w="15648" w:type="dxa"/>
            <w:gridSpan w:val="14"/>
            <w:shd w:val="clear" w:color="000000" w:fill="FFFFFF"/>
            <w:noWrap/>
            <w:vAlign w:val="bottom"/>
            <w:hideMark/>
          </w:tcPr>
          <w:p w:rsidR="00965906" w:rsidRDefault="00965906" w:rsidP="00965906">
            <w:pPr>
              <w:ind w:left="1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</w:p>
          <w:p w:rsidR="00965906" w:rsidRPr="00E84FFB" w:rsidRDefault="00965906" w:rsidP="00965906">
            <w:pPr>
              <w:ind w:left="1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Порядку разработки и корректировки прогноза социально-экономического развития Невьянского городского округа</w:t>
            </w:r>
          </w:p>
          <w:p w:rsidR="00965906" w:rsidRPr="00E84FFB" w:rsidRDefault="00965906" w:rsidP="00E84FFB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  <w:p w:rsidR="00965906" w:rsidRPr="00E84FFB" w:rsidRDefault="00965906" w:rsidP="00965906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 </w:t>
            </w:r>
          </w:p>
        </w:tc>
      </w:tr>
      <w:tr w:rsidR="00E84FFB" w:rsidRPr="00E84FFB" w:rsidTr="001F5E78">
        <w:trPr>
          <w:gridAfter w:val="1"/>
          <w:wAfter w:w="33" w:type="dxa"/>
          <w:trHeight w:val="525"/>
        </w:trPr>
        <w:tc>
          <w:tcPr>
            <w:tcW w:w="15615" w:type="dxa"/>
            <w:gridSpan w:val="13"/>
            <w:shd w:val="clear" w:color="000000" w:fill="FFFFFF"/>
            <w:hideMark/>
          </w:tcPr>
          <w:p w:rsidR="00E84FFB" w:rsidRPr="00E84FFB" w:rsidRDefault="00E84FFB" w:rsidP="00E84FFB">
            <w:pPr>
              <w:jc w:val="center"/>
              <w:rPr>
                <w:b/>
                <w:bCs/>
              </w:rPr>
            </w:pPr>
            <w:r w:rsidRPr="00E84FFB">
              <w:rPr>
                <w:b/>
                <w:bCs/>
              </w:rPr>
              <w:t xml:space="preserve">Прогноз социально-экономического развития Невьянского городского округа </w:t>
            </w:r>
          </w:p>
        </w:tc>
      </w:tr>
      <w:tr w:rsidR="00E84FFB" w:rsidRPr="00E84FFB" w:rsidTr="001F5E78">
        <w:trPr>
          <w:gridAfter w:val="1"/>
          <w:wAfter w:w="33" w:type="dxa"/>
          <w:trHeight w:val="480"/>
        </w:trPr>
        <w:tc>
          <w:tcPr>
            <w:tcW w:w="15615" w:type="dxa"/>
            <w:gridSpan w:val="13"/>
            <w:shd w:val="clear" w:color="000000" w:fill="FFFFFF"/>
            <w:hideMark/>
          </w:tcPr>
          <w:p w:rsidR="00E84FFB" w:rsidRPr="00E84FFB" w:rsidRDefault="000835F0" w:rsidP="00083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среднесрочный период</w:t>
            </w:r>
          </w:p>
        </w:tc>
      </w:tr>
      <w:tr w:rsidR="00E84FFB" w:rsidRPr="00E84FFB" w:rsidTr="001F5E78">
        <w:trPr>
          <w:gridAfter w:val="1"/>
          <w:wAfter w:w="33" w:type="dxa"/>
          <w:trHeight w:val="105"/>
        </w:trPr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E84FFB" w:rsidRPr="00E84FFB" w:rsidRDefault="00E84FFB" w:rsidP="00E84FFB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84FFB" w:rsidRPr="00E84FFB" w:rsidRDefault="00E84FFB" w:rsidP="00E84FFB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E84FFB" w:rsidRPr="00E84FFB" w:rsidRDefault="00E84FFB" w:rsidP="00E84FFB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E84FFB" w:rsidRPr="00E84FFB" w:rsidRDefault="00E84FFB" w:rsidP="00E84FFB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E84FFB" w:rsidRPr="00E84FFB" w:rsidRDefault="00E84FFB" w:rsidP="00E84FFB">
            <w:pPr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</w:tc>
        <w:tc>
          <w:tcPr>
            <w:tcW w:w="4999" w:type="dxa"/>
            <w:gridSpan w:val="5"/>
            <w:tcBorders>
              <w:bottom w:val="single" w:sz="4" w:space="0" w:color="auto"/>
            </w:tcBorders>
            <w:shd w:val="clear" w:color="000000" w:fill="FFFFFF"/>
            <w:hideMark/>
          </w:tcPr>
          <w:p w:rsidR="00E84FFB" w:rsidRPr="00E84FFB" w:rsidRDefault="00E84FFB" w:rsidP="00E84FFB">
            <w:pPr>
              <w:jc w:val="right"/>
              <w:rPr>
                <w:sz w:val="24"/>
                <w:szCs w:val="24"/>
              </w:rPr>
            </w:pPr>
            <w:r w:rsidRPr="00E84FFB">
              <w:rPr>
                <w:sz w:val="24"/>
                <w:szCs w:val="24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Оценка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Прогноз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Пояснения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020AA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предшествующий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020AA" w:rsidP="00FA1CA7">
            <w:pPr>
              <w:rPr>
                <w:sz w:val="20"/>
                <w:szCs w:val="20"/>
                <w:lang w:val="en-US"/>
              </w:rPr>
            </w:pPr>
            <w:r w:rsidRPr="00FA1CA7">
              <w:rPr>
                <w:sz w:val="20"/>
                <w:szCs w:val="20"/>
              </w:rPr>
              <w:t>Текущий год</w:t>
            </w:r>
            <w:r w:rsidR="001772FB" w:rsidRPr="00FA1CA7">
              <w:rPr>
                <w:sz w:val="20"/>
                <w:szCs w:val="20"/>
              </w:rPr>
              <w:t xml:space="preserve"> (</w:t>
            </w:r>
            <w:r w:rsidR="001772FB" w:rsidRPr="00FA1CA7">
              <w:rPr>
                <w:sz w:val="20"/>
                <w:szCs w:val="20"/>
                <w:lang w:val="en-US"/>
              </w:rPr>
              <w:t>n)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1772FB" w:rsidP="00E84FFB">
            <w:pPr>
              <w:jc w:val="center"/>
              <w:rPr>
                <w:sz w:val="20"/>
                <w:szCs w:val="20"/>
                <w:lang w:val="en-US"/>
              </w:rPr>
            </w:pPr>
            <w:r w:rsidRPr="00FA1CA7">
              <w:rPr>
                <w:sz w:val="20"/>
                <w:szCs w:val="20"/>
                <w:lang w:val="en-US"/>
              </w:rPr>
              <w:t>N+1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1772FB" w:rsidP="00E84FFB">
            <w:pPr>
              <w:jc w:val="center"/>
              <w:rPr>
                <w:sz w:val="20"/>
                <w:szCs w:val="20"/>
                <w:lang w:val="en-US"/>
              </w:rPr>
            </w:pPr>
            <w:r w:rsidRPr="00FA1CA7">
              <w:rPr>
                <w:sz w:val="20"/>
                <w:szCs w:val="20"/>
                <w:lang w:val="en-US"/>
              </w:rPr>
              <w:t>N+2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1772FB" w:rsidP="00E84FFB">
            <w:pPr>
              <w:jc w:val="center"/>
              <w:rPr>
                <w:sz w:val="20"/>
                <w:szCs w:val="20"/>
                <w:lang w:val="en-US"/>
              </w:rPr>
            </w:pPr>
            <w:r w:rsidRPr="00FA1CA7">
              <w:rPr>
                <w:sz w:val="20"/>
                <w:szCs w:val="20"/>
                <w:lang w:val="en-US"/>
              </w:rPr>
              <w:t>N+3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</w:tr>
      <w:tr w:rsidR="00E84FFB" w:rsidRPr="00E84FFB" w:rsidTr="001F5E78">
        <w:trPr>
          <w:gridAfter w:val="1"/>
          <w:wAfter w:w="33" w:type="dxa"/>
          <w:trHeight w:val="66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2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1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2 вариант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I. Экономические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FA1CA7" w:rsidRDefault="00E84FFB" w:rsidP="00E84FFB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1. Производственная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4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8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7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раздел А: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7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3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раздел С: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54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0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558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6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Оборот организаций (по полному кругу) в расчете на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тыс.руб./чел.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3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2. Инвестиционная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4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58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3. Денежные доходы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Доходы населения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Среднедушевые денежные доходы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руб./чел.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населения с денежными доходами ниже прожиточного минимума в % к численности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5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0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42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4. Потребительский рынок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34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Оборот розничной торговли в ценах соответствующего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9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339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млн.руб.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8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Обеспеченность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кв.м/на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5. Малое и среднее предпринимательство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5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субъектов малого и среднего предпринимательства - всего,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5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занятых в малом и среднем предпринимательстве на 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II. Демографические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1. Численность и состав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 xml:space="preserve"> Численность постоянного населения муниципального образования (на начало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детей в возрасте 3-7 лет (дошкольного возраста)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детей и подростков в возрасте 8-17 лет (школьного возраста)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2. Естественное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Число родившихся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Число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400" w:firstLine="8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детей в возрасте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400" w:firstLine="8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400" w:firstLine="8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Естественный прирост (+), 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Число прибывших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Число выбывших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Миграционный прирост (+), убыль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III. Развитие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семей с 3 и более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том числе со среднедушевыми доходами ниже прожиточного минимума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мест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Очередность в дошкольные образовательные учреждения детей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мест в общеобразовательных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том числе в начальных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Обеспеченность врачебными кадрами всех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Обеспеченность врачами общей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 на 10 тыс.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Обеспеченность средним медицинским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 xml:space="preserve"> Доля врачей в возрасте до 35 лет к общему числу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 xml:space="preserve"> 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7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созданных специальных рабочих мест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IV. Трудовые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Трудовые ресурсы,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Состав трудовых 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 xml:space="preserve"> трудоспособное население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лица старше трудоспособного возраста, занятые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подростки, занятые в экономике (до 15 лет включительно)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7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иностранные граждане, осуществляющие трудовую деятельность по найму в Российской Федерации на основании патента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Распределение трудовых 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9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занято в экономике муниципального образования (без учета иногородних жителей, въезжающих на работу на территорию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выезд жителей муниципального образования на работу за пределы муниципального образования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5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въезд иногородних жителей на работу на территорию муниципального образования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5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безработные по методологии 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 xml:space="preserve"> в том числе безработные, официально зарегистрированные в службе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84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A63DE2">
        <w:trPr>
          <w:gridAfter w:val="1"/>
          <w:wAfter w:w="33" w:type="dxa"/>
          <w:trHeight w:val="9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прочие (военнослужащие, лица, находящиеся в местах лишения свободы,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100" w:firstLine="2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инженерно-технические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гуманитарные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инженерно-технические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гуманитарные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V. Жилищно-коммунальное хозяйство,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i/>
                <w:iCs/>
                <w:sz w:val="20"/>
                <w:szCs w:val="20"/>
              </w:rPr>
            </w:pPr>
            <w:r w:rsidRPr="00FA1CA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i/>
                <w:iCs/>
                <w:sz w:val="22"/>
                <w:szCs w:val="22"/>
              </w:rPr>
            </w:pPr>
            <w:r w:rsidRPr="00E84FF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Площадь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VI. Институциональная структцра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  <w:tr w:rsidR="00E84FFB" w:rsidRPr="00E84FFB" w:rsidTr="001F5E78">
        <w:trPr>
          <w:gridAfter w:val="1"/>
          <w:wAfter w:w="33" w:type="dxa"/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FA1CA7">
            <w:pPr>
              <w:ind w:firstLineChars="300" w:firstLine="600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Количество организаций зарегистрированных на территории муниципального образования,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FA1CA7" w:rsidRDefault="00E84FFB" w:rsidP="00E84FFB">
            <w:pPr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FFB" w:rsidRPr="00E84FFB" w:rsidRDefault="00E84FFB" w:rsidP="00E84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FB" w:rsidRPr="00E84FFB" w:rsidRDefault="00E84FFB" w:rsidP="00E84FFB">
            <w:pPr>
              <w:rPr>
                <w:sz w:val="22"/>
                <w:szCs w:val="22"/>
              </w:rPr>
            </w:pPr>
            <w:r w:rsidRPr="00E84FFB">
              <w:rPr>
                <w:sz w:val="22"/>
                <w:szCs w:val="22"/>
              </w:rPr>
              <w:t> </w:t>
            </w:r>
          </w:p>
        </w:tc>
      </w:tr>
    </w:tbl>
    <w:p w:rsidR="0010059B" w:rsidRDefault="0010059B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D2A03" w:rsidRDefault="00FD2A03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D2A03" w:rsidRDefault="00FD2A03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5960"/>
        <w:gridCol w:w="1360"/>
        <w:gridCol w:w="1140"/>
        <w:gridCol w:w="1140"/>
        <w:gridCol w:w="1140"/>
        <w:gridCol w:w="1140"/>
        <w:gridCol w:w="1140"/>
        <w:gridCol w:w="1720"/>
      </w:tblGrid>
      <w:tr w:rsidR="00FD2A03" w:rsidRPr="00FD2A03" w:rsidTr="00FD2A03">
        <w:trPr>
          <w:trHeight w:val="315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03">
              <w:rPr>
                <w:b/>
                <w:bCs/>
                <w:color w:val="000000"/>
                <w:sz w:val="24"/>
                <w:szCs w:val="24"/>
              </w:rPr>
              <w:t>Дополнительные показатели к прогнозу социально-экономического развития Невьянского городского округа</w:t>
            </w:r>
          </w:p>
        </w:tc>
      </w:tr>
      <w:tr w:rsidR="00FD2A03" w:rsidRPr="00FD2A03" w:rsidTr="00FD2A03">
        <w:trPr>
          <w:trHeight w:val="315"/>
        </w:trPr>
        <w:tc>
          <w:tcPr>
            <w:tcW w:w="14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A03" w:rsidRPr="00FD2A03" w:rsidRDefault="00FD2A03" w:rsidP="007D5F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A03">
              <w:rPr>
                <w:b/>
                <w:bCs/>
                <w:color w:val="000000"/>
                <w:sz w:val="24"/>
                <w:szCs w:val="24"/>
              </w:rPr>
              <w:t xml:space="preserve">на среднесрочный период </w:t>
            </w:r>
          </w:p>
        </w:tc>
      </w:tr>
      <w:tr w:rsidR="00FD2A03" w:rsidRPr="00FD2A03" w:rsidTr="00FD2A03">
        <w:trPr>
          <w:trHeight w:val="300"/>
        </w:trPr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0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03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03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0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0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03">
              <w:rPr>
                <w:b/>
                <w:bCs/>
                <w:sz w:val="20"/>
                <w:szCs w:val="20"/>
              </w:rPr>
              <w:t>Пояснения</w:t>
            </w:r>
          </w:p>
        </w:tc>
      </w:tr>
      <w:tr w:rsidR="007D5F41" w:rsidRPr="00FD2A03" w:rsidTr="00FD2A03">
        <w:trPr>
          <w:trHeight w:val="300"/>
        </w:trPr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1" w:rsidRPr="00FD2A03" w:rsidRDefault="007D5F41" w:rsidP="00FD2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1" w:rsidRPr="00FD2A03" w:rsidRDefault="007D5F41" w:rsidP="00FD2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DEE" w:rsidRPr="004C3DEE" w:rsidRDefault="004C3DEE" w:rsidP="007D5F41">
            <w:pPr>
              <w:jc w:val="center"/>
              <w:rPr>
                <w:sz w:val="20"/>
                <w:szCs w:val="20"/>
                <w:lang w:val="en-US"/>
              </w:rPr>
            </w:pPr>
            <w:r w:rsidRPr="00FA1CA7">
              <w:rPr>
                <w:sz w:val="20"/>
                <w:szCs w:val="20"/>
              </w:rPr>
              <w:t>П</w:t>
            </w:r>
            <w:r w:rsidR="007D5F41" w:rsidRPr="00FA1CA7">
              <w:rPr>
                <w:sz w:val="20"/>
                <w:szCs w:val="20"/>
              </w:rPr>
              <w:t>редшест</w:t>
            </w:r>
            <w:r>
              <w:rPr>
                <w:sz w:val="20"/>
                <w:szCs w:val="20"/>
                <w:lang w:val="en-US"/>
              </w:rPr>
              <w:t>-</w:t>
            </w:r>
          </w:p>
          <w:p w:rsidR="007D5F41" w:rsidRPr="00FA1CA7" w:rsidRDefault="007D5F41" w:rsidP="007D5F41">
            <w:pPr>
              <w:jc w:val="center"/>
              <w:rPr>
                <w:sz w:val="20"/>
                <w:szCs w:val="20"/>
              </w:rPr>
            </w:pPr>
            <w:r w:rsidRPr="00FA1CA7">
              <w:rPr>
                <w:sz w:val="20"/>
                <w:szCs w:val="20"/>
              </w:rPr>
              <w:t>вующий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41" w:rsidRPr="00FA1CA7" w:rsidRDefault="007D5F41" w:rsidP="004C3DEE">
            <w:pPr>
              <w:rPr>
                <w:sz w:val="20"/>
                <w:szCs w:val="20"/>
                <w:lang w:val="en-US"/>
              </w:rPr>
            </w:pPr>
            <w:r w:rsidRPr="00FA1CA7">
              <w:rPr>
                <w:sz w:val="20"/>
                <w:szCs w:val="20"/>
              </w:rPr>
              <w:t>Текущий год (</w:t>
            </w:r>
            <w:r w:rsidR="004C3DEE">
              <w:rPr>
                <w:sz w:val="20"/>
                <w:szCs w:val="20"/>
                <w:lang w:val="en-US"/>
              </w:rPr>
              <w:t>N</w:t>
            </w:r>
            <w:r w:rsidRPr="00FA1CA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41" w:rsidRPr="004C3DEE" w:rsidRDefault="007D5F41" w:rsidP="00FD2A0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3DEE">
              <w:rPr>
                <w:bCs/>
                <w:sz w:val="20"/>
                <w:szCs w:val="20"/>
                <w:lang w:val="en-US"/>
              </w:rPr>
              <w:t>N+1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41" w:rsidRPr="004C3DEE" w:rsidRDefault="007D5F41" w:rsidP="00FD2A0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3DEE">
              <w:rPr>
                <w:bCs/>
                <w:sz w:val="20"/>
                <w:szCs w:val="20"/>
                <w:lang w:val="en-US"/>
              </w:rPr>
              <w:t>N+2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F41" w:rsidRPr="004C3DEE" w:rsidRDefault="007D5F41" w:rsidP="00FD2A0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C3DEE">
              <w:rPr>
                <w:bCs/>
                <w:sz w:val="20"/>
                <w:szCs w:val="20"/>
                <w:lang w:val="en-US"/>
              </w:rPr>
              <w:t>N+3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F41" w:rsidRPr="00FD2A03" w:rsidRDefault="007D5F41" w:rsidP="00FD2A0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2A03" w:rsidRPr="00FD2A03" w:rsidTr="00FD2A03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I. Финансы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100" w:firstLine="2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 Доходы, всего (стр. 1.1 + стр. 1.12)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1.1.Прибыль прибыльных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300" w:firstLine="6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1.1.1. сальдо прибылей и убытков (справочно)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1.2. Амортизационные отчисления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1.3. 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1.4. Единый налог на вмененный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300" w:firstLine="6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1.4.1 налоговая база (сумма исчисленного вмененного дохода)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1.5. Налог с патентной системы налогообложения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1.6. 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1.7. 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300" w:firstLine="6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1.7.1. налоговая база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1.8. 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1.9. Прочие налоги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1.10.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1.11. Прочие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1.12. Итого доходов (сумма строк 1.3, 1.4, 1.5, 1.6, 1.7, 1.8, 1.9, 1.10, 1.11)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40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1.13. Средства, получаемые от вышестоящих уровней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43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100" w:firstLine="2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2. Финансирование муниципальных программ (справочно)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9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100" w:firstLine="2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3.1. 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  <w:tr w:rsidR="00FD2A03" w:rsidRPr="00FD2A03" w:rsidTr="004C3DEE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ind w:firstLineChars="200" w:firstLine="400"/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3.2. 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2A03" w:rsidRPr="00FD2A03" w:rsidRDefault="00FD2A03" w:rsidP="00FD2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A03" w:rsidRPr="00FD2A03" w:rsidRDefault="00FD2A03" w:rsidP="00FD2A03">
            <w:pPr>
              <w:rPr>
                <w:sz w:val="20"/>
                <w:szCs w:val="20"/>
              </w:rPr>
            </w:pPr>
            <w:r w:rsidRPr="00FD2A03">
              <w:rPr>
                <w:sz w:val="20"/>
                <w:szCs w:val="20"/>
              </w:rPr>
              <w:t> </w:t>
            </w:r>
          </w:p>
        </w:tc>
      </w:tr>
    </w:tbl>
    <w:p w:rsidR="00FD2A03" w:rsidRPr="00D717C9" w:rsidRDefault="00FD2A03" w:rsidP="00D717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17C9" w:rsidRPr="00D717C9" w:rsidRDefault="00D717C9" w:rsidP="00D717C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0059B" w:rsidRDefault="0010059B" w:rsidP="0077527F">
      <w:pPr>
        <w:pStyle w:val="ConsPlusNormal"/>
        <w:ind w:firstLine="540"/>
        <w:jc w:val="both"/>
        <w:sectPr w:rsidR="0010059B" w:rsidSect="00D9787F">
          <w:pgSz w:w="16838" w:h="11906" w:orient="landscape"/>
          <w:pgMar w:top="993" w:right="567" w:bottom="567" w:left="1134" w:header="709" w:footer="709" w:gutter="0"/>
          <w:cols w:space="708"/>
          <w:docGrid w:linePitch="360"/>
        </w:sectPr>
      </w:pPr>
    </w:p>
    <w:p w:rsidR="001057A7" w:rsidRPr="00620ABC" w:rsidRDefault="001057A7" w:rsidP="0077527F">
      <w:pPr>
        <w:pStyle w:val="ConsPlusNormal"/>
        <w:ind w:firstLine="540"/>
        <w:jc w:val="both"/>
      </w:pPr>
    </w:p>
    <w:sectPr w:rsidR="001057A7" w:rsidRPr="00620ABC" w:rsidSect="00620AB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41" w:rsidRDefault="00CD6441" w:rsidP="007C6E01">
      <w:r>
        <w:separator/>
      </w:r>
    </w:p>
  </w:endnote>
  <w:endnote w:type="continuationSeparator" w:id="0">
    <w:p w:rsidR="00CD6441" w:rsidRDefault="00CD6441" w:rsidP="007C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41" w:rsidRDefault="00CD6441" w:rsidP="007C6E01">
      <w:r>
        <w:separator/>
      </w:r>
    </w:p>
  </w:footnote>
  <w:footnote w:type="continuationSeparator" w:id="0">
    <w:p w:rsidR="00CD6441" w:rsidRDefault="00CD6441" w:rsidP="007C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07BE"/>
    <w:rsid w:val="00046B68"/>
    <w:rsid w:val="0008281A"/>
    <w:rsid w:val="00082B91"/>
    <w:rsid w:val="000835F0"/>
    <w:rsid w:val="000B6644"/>
    <w:rsid w:val="0010059B"/>
    <w:rsid w:val="001034C0"/>
    <w:rsid w:val="001057A7"/>
    <w:rsid w:val="00123AC6"/>
    <w:rsid w:val="0013125B"/>
    <w:rsid w:val="00131510"/>
    <w:rsid w:val="001328C6"/>
    <w:rsid w:val="001473E4"/>
    <w:rsid w:val="001500C3"/>
    <w:rsid w:val="00153D9E"/>
    <w:rsid w:val="0016228F"/>
    <w:rsid w:val="001772FB"/>
    <w:rsid w:val="001A0486"/>
    <w:rsid w:val="001A7F03"/>
    <w:rsid w:val="001C028C"/>
    <w:rsid w:val="001C0A7E"/>
    <w:rsid w:val="001E05E0"/>
    <w:rsid w:val="001F5E78"/>
    <w:rsid w:val="001F6250"/>
    <w:rsid w:val="0020172D"/>
    <w:rsid w:val="0022584D"/>
    <w:rsid w:val="00237419"/>
    <w:rsid w:val="002457B6"/>
    <w:rsid w:val="002530D1"/>
    <w:rsid w:val="00264DBF"/>
    <w:rsid w:val="0027013F"/>
    <w:rsid w:val="002720ED"/>
    <w:rsid w:val="002A5987"/>
    <w:rsid w:val="002B271A"/>
    <w:rsid w:val="002B6112"/>
    <w:rsid w:val="002D160B"/>
    <w:rsid w:val="002E6A63"/>
    <w:rsid w:val="002F6DD0"/>
    <w:rsid w:val="00302DD3"/>
    <w:rsid w:val="00305F63"/>
    <w:rsid w:val="00315EB2"/>
    <w:rsid w:val="00316538"/>
    <w:rsid w:val="0033333D"/>
    <w:rsid w:val="003832BB"/>
    <w:rsid w:val="00385054"/>
    <w:rsid w:val="00391293"/>
    <w:rsid w:val="003D7A9B"/>
    <w:rsid w:val="00410013"/>
    <w:rsid w:val="0041085A"/>
    <w:rsid w:val="00416989"/>
    <w:rsid w:val="00420D4F"/>
    <w:rsid w:val="00424BD3"/>
    <w:rsid w:val="00425829"/>
    <w:rsid w:val="004531C1"/>
    <w:rsid w:val="004618C5"/>
    <w:rsid w:val="004641C3"/>
    <w:rsid w:val="00464CB7"/>
    <w:rsid w:val="00477AE5"/>
    <w:rsid w:val="00480164"/>
    <w:rsid w:val="004B32BE"/>
    <w:rsid w:val="004B33B5"/>
    <w:rsid w:val="004B4DE9"/>
    <w:rsid w:val="004C3DEE"/>
    <w:rsid w:val="004D2D55"/>
    <w:rsid w:val="004D351F"/>
    <w:rsid w:val="004D3ADF"/>
    <w:rsid w:val="005518FF"/>
    <w:rsid w:val="00553C7D"/>
    <w:rsid w:val="005650F8"/>
    <w:rsid w:val="005729F2"/>
    <w:rsid w:val="00592E05"/>
    <w:rsid w:val="005B761F"/>
    <w:rsid w:val="005C0364"/>
    <w:rsid w:val="005C51BB"/>
    <w:rsid w:val="005D105C"/>
    <w:rsid w:val="005D3B74"/>
    <w:rsid w:val="005F339B"/>
    <w:rsid w:val="005F5B30"/>
    <w:rsid w:val="00610B94"/>
    <w:rsid w:val="00620ABC"/>
    <w:rsid w:val="006777AE"/>
    <w:rsid w:val="00682B6D"/>
    <w:rsid w:val="006B1AB0"/>
    <w:rsid w:val="006D3214"/>
    <w:rsid w:val="006E4975"/>
    <w:rsid w:val="006F7804"/>
    <w:rsid w:val="0072155D"/>
    <w:rsid w:val="007253F7"/>
    <w:rsid w:val="007463D2"/>
    <w:rsid w:val="0077527F"/>
    <w:rsid w:val="00794F50"/>
    <w:rsid w:val="007B41E4"/>
    <w:rsid w:val="007C6E01"/>
    <w:rsid w:val="007D5F41"/>
    <w:rsid w:val="007E4533"/>
    <w:rsid w:val="007F7300"/>
    <w:rsid w:val="00830FFA"/>
    <w:rsid w:val="00862F4A"/>
    <w:rsid w:val="00865426"/>
    <w:rsid w:val="008755E7"/>
    <w:rsid w:val="008946A7"/>
    <w:rsid w:val="00897019"/>
    <w:rsid w:val="008A515D"/>
    <w:rsid w:val="008A726B"/>
    <w:rsid w:val="008B3F1C"/>
    <w:rsid w:val="008C4EE8"/>
    <w:rsid w:val="008D34AB"/>
    <w:rsid w:val="00922B69"/>
    <w:rsid w:val="00926A38"/>
    <w:rsid w:val="00937B50"/>
    <w:rsid w:val="00943A4B"/>
    <w:rsid w:val="00946153"/>
    <w:rsid w:val="00965906"/>
    <w:rsid w:val="00984975"/>
    <w:rsid w:val="009A09E4"/>
    <w:rsid w:val="009A7454"/>
    <w:rsid w:val="009C346B"/>
    <w:rsid w:val="009E16D4"/>
    <w:rsid w:val="009E26F2"/>
    <w:rsid w:val="009E73D0"/>
    <w:rsid w:val="009F7AA0"/>
    <w:rsid w:val="00A167C0"/>
    <w:rsid w:val="00A52DAC"/>
    <w:rsid w:val="00A63DE2"/>
    <w:rsid w:val="00A84AAE"/>
    <w:rsid w:val="00AC0F5C"/>
    <w:rsid w:val="00AC16A3"/>
    <w:rsid w:val="00AC5B86"/>
    <w:rsid w:val="00AD3A18"/>
    <w:rsid w:val="00AE5DAF"/>
    <w:rsid w:val="00AF481C"/>
    <w:rsid w:val="00B12EDF"/>
    <w:rsid w:val="00B15C39"/>
    <w:rsid w:val="00B221ED"/>
    <w:rsid w:val="00B640C3"/>
    <w:rsid w:val="00B83B21"/>
    <w:rsid w:val="00B85D55"/>
    <w:rsid w:val="00B97590"/>
    <w:rsid w:val="00BB6E46"/>
    <w:rsid w:val="00C245B0"/>
    <w:rsid w:val="00C378D1"/>
    <w:rsid w:val="00C66A94"/>
    <w:rsid w:val="00CA4299"/>
    <w:rsid w:val="00CA4491"/>
    <w:rsid w:val="00CD6441"/>
    <w:rsid w:val="00CE5941"/>
    <w:rsid w:val="00D100E0"/>
    <w:rsid w:val="00D1245D"/>
    <w:rsid w:val="00D24446"/>
    <w:rsid w:val="00D27AEE"/>
    <w:rsid w:val="00D50805"/>
    <w:rsid w:val="00D717C9"/>
    <w:rsid w:val="00D735E5"/>
    <w:rsid w:val="00D75B45"/>
    <w:rsid w:val="00D76846"/>
    <w:rsid w:val="00D85F75"/>
    <w:rsid w:val="00D86600"/>
    <w:rsid w:val="00D958E9"/>
    <w:rsid w:val="00D97432"/>
    <w:rsid w:val="00D9787F"/>
    <w:rsid w:val="00DA1A67"/>
    <w:rsid w:val="00DD0498"/>
    <w:rsid w:val="00E020AA"/>
    <w:rsid w:val="00E13C5B"/>
    <w:rsid w:val="00E15589"/>
    <w:rsid w:val="00E23DD0"/>
    <w:rsid w:val="00E305D9"/>
    <w:rsid w:val="00E315DF"/>
    <w:rsid w:val="00E51103"/>
    <w:rsid w:val="00E5227F"/>
    <w:rsid w:val="00E72FFD"/>
    <w:rsid w:val="00E84FFB"/>
    <w:rsid w:val="00EA5CEC"/>
    <w:rsid w:val="00EC753E"/>
    <w:rsid w:val="00EF2F7B"/>
    <w:rsid w:val="00F05347"/>
    <w:rsid w:val="00F13B59"/>
    <w:rsid w:val="00F16305"/>
    <w:rsid w:val="00F207F2"/>
    <w:rsid w:val="00F26E5B"/>
    <w:rsid w:val="00F47DBE"/>
    <w:rsid w:val="00F51A41"/>
    <w:rsid w:val="00F564EA"/>
    <w:rsid w:val="00F92ECA"/>
    <w:rsid w:val="00F96F4C"/>
    <w:rsid w:val="00FA1CA7"/>
    <w:rsid w:val="00FA6DDF"/>
    <w:rsid w:val="00FD2A03"/>
    <w:rsid w:val="00FD695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A642CDE-96CE-4901-A64A-940ED08E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4446"/>
    <w:pPr>
      <w:ind w:left="720"/>
      <w:contextualSpacing/>
    </w:pPr>
  </w:style>
  <w:style w:type="paragraph" w:customStyle="1" w:styleId="ConsPlusNormal">
    <w:name w:val="ConsPlusNormal"/>
    <w:rsid w:val="005C0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0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6E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C6E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E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2D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2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D760D-01BD-43A4-9125-5D0BBA9B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2701</Words>
  <Characters>15399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2</cp:revision>
  <cp:lastPrinted>2016-03-02T03:23:00Z</cp:lastPrinted>
  <dcterms:created xsi:type="dcterms:W3CDTF">2023-03-23T11:10:00Z</dcterms:created>
  <dcterms:modified xsi:type="dcterms:W3CDTF">2023-03-23T11:10:00Z</dcterms:modified>
</cp:coreProperties>
</file>