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7B" w:rsidRDefault="0038457B" w:rsidP="0038457B">
      <w:pPr>
        <w:shd w:val="clear" w:color="auto" w:fill="FFFFFF"/>
        <w:ind w:left="5670"/>
        <w:textAlignment w:val="baseline"/>
        <w:rPr>
          <w:rFonts w:ascii="Liberation Serif" w:hAnsi="Liberation Serif" w:cs="Arial"/>
          <w:spacing w:val="2"/>
        </w:rPr>
      </w:pPr>
    </w:p>
    <w:p w:rsidR="0038457B" w:rsidRDefault="0038457B" w:rsidP="0038457B">
      <w:pPr>
        <w:shd w:val="clear" w:color="auto" w:fill="FFFFFF"/>
        <w:ind w:left="5670"/>
        <w:textAlignment w:val="baseline"/>
        <w:rPr>
          <w:rFonts w:ascii="Liberation Serif" w:hAnsi="Liberation Serif" w:cs="Arial"/>
          <w:spacing w:val="2"/>
        </w:rPr>
      </w:pPr>
    </w:p>
    <w:p w:rsidR="0038457B" w:rsidRPr="00CA0569" w:rsidRDefault="007D5F53" w:rsidP="007D5F53">
      <w:pPr>
        <w:jc w:val="center"/>
        <w:rPr>
          <w:rFonts w:ascii="Liberation Serif" w:hAnsi="Liberation Serif"/>
        </w:rPr>
      </w:pPr>
      <w:r>
        <w:rPr>
          <w:rFonts w:ascii="Liberation Serif" w:hAnsi="Liberation Serif"/>
        </w:rPr>
        <w:t xml:space="preserve">                                                                              </w:t>
      </w:r>
      <w:r w:rsidR="00211DCD" w:rsidRPr="00CA0569">
        <w:rPr>
          <w:rFonts w:ascii="Liberation Serif" w:hAnsi="Liberation Serif"/>
        </w:rPr>
        <w:t>УТВЕРЖДЕНО</w:t>
      </w:r>
    </w:p>
    <w:p w:rsidR="00211DCD" w:rsidRPr="00CA0569" w:rsidRDefault="00211DCD" w:rsidP="00211DCD">
      <w:pPr>
        <w:jc w:val="right"/>
        <w:rPr>
          <w:rFonts w:ascii="Liberation Serif" w:hAnsi="Liberation Serif"/>
        </w:rPr>
      </w:pPr>
      <w:r w:rsidRPr="00CA0569">
        <w:rPr>
          <w:rFonts w:ascii="Liberation Serif" w:hAnsi="Liberation Serif"/>
        </w:rPr>
        <w:t>Распоряжением администрации</w:t>
      </w:r>
    </w:p>
    <w:p w:rsidR="00211DCD" w:rsidRPr="00CA0569" w:rsidRDefault="00211DCD" w:rsidP="00211DCD">
      <w:pPr>
        <w:jc w:val="right"/>
        <w:rPr>
          <w:rFonts w:ascii="Liberation Serif" w:hAnsi="Liberation Serif"/>
        </w:rPr>
      </w:pPr>
      <w:r w:rsidRPr="00CA0569">
        <w:rPr>
          <w:rFonts w:ascii="Liberation Serif" w:hAnsi="Liberation Serif"/>
        </w:rPr>
        <w:t>Невьянского городского округа</w:t>
      </w:r>
    </w:p>
    <w:p w:rsidR="00211DCD" w:rsidRPr="00CA0569" w:rsidRDefault="00405ACF" w:rsidP="00405ACF">
      <w:pPr>
        <w:jc w:val="center"/>
        <w:rPr>
          <w:rFonts w:ascii="Liberation Serif" w:hAnsi="Liberation Serif"/>
        </w:rPr>
      </w:pPr>
      <w:r>
        <w:rPr>
          <w:rFonts w:ascii="Liberation Serif" w:hAnsi="Liberation Serif"/>
        </w:rPr>
        <w:t xml:space="preserve">                                                                                         </w:t>
      </w:r>
      <w:r w:rsidR="00304FDF">
        <w:rPr>
          <w:rFonts w:ascii="Liberation Serif" w:hAnsi="Liberation Serif"/>
        </w:rPr>
        <w:t xml:space="preserve">  </w:t>
      </w:r>
      <w:r>
        <w:rPr>
          <w:rFonts w:ascii="Liberation Serif" w:hAnsi="Liberation Serif"/>
        </w:rPr>
        <w:t xml:space="preserve"> </w:t>
      </w:r>
      <w:r w:rsidR="00211DCD" w:rsidRPr="00CA0569">
        <w:rPr>
          <w:rFonts w:ascii="Liberation Serif" w:hAnsi="Liberation Serif"/>
        </w:rPr>
        <w:t xml:space="preserve">от </w:t>
      </w:r>
      <w:r w:rsidR="00304FDF">
        <w:rPr>
          <w:rFonts w:ascii="Liberation Serif" w:hAnsi="Liberation Serif"/>
        </w:rPr>
        <w:t>13.10.2023  № 252</w:t>
      </w:r>
      <w:r w:rsidR="00C725C7">
        <w:rPr>
          <w:rFonts w:ascii="Liberation Serif" w:hAnsi="Liberation Serif"/>
        </w:rPr>
        <w:t xml:space="preserve"> </w:t>
      </w:r>
      <w:r>
        <w:rPr>
          <w:rFonts w:ascii="Liberation Serif" w:hAnsi="Liberation Serif"/>
        </w:rPr>
        <w:t>-</w:t>
      </w:r>
      <w:proofErr w:type="gramStart"/>
      <w:r>
        <w:rPr>
          <w:rFonts w:ascii="Liberation Serif" w:hAnsi="Liberation Serif"/>
        </w:rPr>
        <w:t>р</w:t>
      </w:r>
      <w:proofErr w:type="gramEnd"/>
      <w:r>
        <w:rPr>
          <w:rFonts w:ascii="Liberation Serif" w:hAnsi="Liberation Serif"/>
        </w:rPr>
        <w:t xml:space="preserve">               </w:t>
      </w:r>
    </w:p>
    <w:p w:rsidR="0038457B" w:rsidRPr="00CA0569" w:rsidRDefault="00CA0569" w:rsidP="0038457B">
      <w:pPr>
        <w:jc w:val="center"/>
        <w:rPr>
          <w:rFonts w:ascii="Liberation Serif" w:hAnsi="Liberation Serif"/>
          <w:b/>
          <w:sz w:val="28"/>
          <w:szCs w:val="28"/>
        </w:rPr>
      </w:pPr>
      <w:r w:rsidRPr="00CA0569">
        <w:rPr>
          <w:rFonts w:ascii="Liberation Serif" w:hAnsi="Liberation Serif"/>
          <w:b/>
          <w:sz w:val="28"/>
          <w:szCs w:val="28"/>
        </w:rPr>
        <w:t>ПОЛОЖЕНИЕ</w:t>
      </w:r>
    </w:p>
    <w:p w:rsidR="00CA0569" w:rsidRPr="00CA0569" w:rsidRDefault="00CA0569" w:rsidP="0038457B">
      <w:pPr>
        <w:jc w:val="center"/>
        <w:rPr>
          <w:rFonts w:ascii="Liberation Serif" w:hAnsi="Liberation Serif"/>
          <w:b/>
          <w:sz w:val="28"/>
          <w:szCs w:val="28"/>
        </w:rPr>
      </w:pPr>
      <w:r w:rsidRPr="00CA0569">
        <w:rPr>
          <w:rFonts w:ascii="Liberation Serif" w:hAnsi="Liberation Serif"/>
          <w:b/>
          <w:sz w:val="28"/>
          <w:szCs w:val="28"/>
        </w:rPr>
        <w:t>Об отделе физической культуры, спорта и молодежной политики администрации Невьянского городского округа</w:t>
      </w:r>
    </w:p>
    <w:p w:rsidR="00CA0569" w:rsidRPr="00CA0569" w:rsidRDefault="00CA0569" w:rsidP="0038457B">
      <w:pPr>
        <w:jc w:val="center"/>
        <w:rPr>
          <w:rFonts w:ascii="Liberation Serif" w:hAnsi="Liberation Serif"/>
          <w:b/>
          <w:sz w:val="28"/>
          <w:szCs w:val="28"/>
        </w:rPr>
      </w:pPr>
    </w:p>
    <w:p w:rsidR="00CA0569" w:rsidRPr="00CA0569" w:rsidRDefault="00CA0569" w:rsidP="0038457B">
      <w:pPr>
        <w:jc w:val="center"/>
        <w:rPr>
          <w:rFonts w:ascii="Liberation Serif" w:hAnsi="Liberation Serif"/>
          <w:b/>
          <w:sz w:val="28"/>
          <w:szCs w:val="28"/>
        </w:rPr>
      </w:pPr>
      <w:r w:rsidRPr="00CA0569">
        <w:rPr>
          <w:rFonts w:ascii="Liberation Serif" w:hAnsi="Liberation Serif"/>
          <w:b/>
          <w:sz w:val="28"/>
          <w:szCs w:val="28"/>
        </w:rPr>
        <w:t>1. Общие положения.</w:t>
      </w:r>
    </w:p>
    <w:p w:rsidR="0038457B" w:rsidRDefault="0038457B" w:rsidP="0038457B">
      <w:pPr>
        <w:jc w:val="center"/>
        <w:rPr>
          <w:rFonts w:ascii="Liberation Serif" w:hAnsi="Liberation Serif"/>
          <w:b/>
          <w:sz w:val="28"/>
          <w:szCs w:val="28"/>
        </w:rPr>
      </w:pPr>
    </w:p>
    <w:p w:rsidR="0038457B" w:rsidRDefault="00CA0569" w:rsidP="00CA0569">
      <w:pPr>
        <w:ind w:firstLine="709"/>
        <w:jc w:val="both"/>
        <w:rPr>
          <w:rFonts w:ascii="Liberation Serif" w:hAnsi="Liberation Serif"/>
          <w:sz w:val="28"/>
          <w:szCs w:val="28"/>
        </w:rPr>
      </w:pPr>
      <w:r>
        <w:rPr>
          <w:rFonts w:ascii="Liberation Serif" w:hAnsi="Liberation Serif"/>
          <w:sz w:val="28"/>
          <w:szCs w:val="28"/>
        </w:rPr>
        <w:t>1.1 Отдел физической культуры, спорта и молодежной политики (далее – Отдел) является структурным подразделением администрации Невьянского городского округа, подчиняется в своей деятельности главе Невьянского городского округа, исполняющему полномочия главы администрации Невьянского городского округа</w:t>
      </w:r>
      <w:r w:rsidR="00346BDF">
        <w:rPr>
          <w:rFonts w:ascii="Liberation Serif" w:hAnsi="Liberation Serif"/>
          <w:sz w:val="28"/>
          <w:szCs w:val="28"/>
        </w:rPr>
        <w:t xml:space="preserve"> (далее – глава) и заместителю главы администрации Невьянского городского округа по социальным вопросам.</w:t>
      </w:r>
    </w:p>
    <w:p w:rsidR="00346BDF" w:rsidRDefault="00346BDF" w:rsidP="00CA0569">
      <w:pPr>
        <w:ind w:firstLine="709"/>
        <w:jc w:val="both"/>
        <w:rPr>
          <w:rFonts w:ascii="Liberation Serif" w:hAnsi="Liberation Serif"/>
          <w:sz w:val="28"/>
          <w:szCs w:val="28"/>
        </w:rPr>
      </w:pPr>
      <w:r>
        <w:rPr>
          <w:rFonts w:ascii="Liberation Serif" w:hAnsi="Liberation Serif"/>
          <w:sz w:val="28"/>
          <w:szCs w:val="28"/>
        </w:rPr>
        <w:t>1.2</w:t>
      </w:r>
      <w:proofErr w:type="gramStart"/>
      <w:r>
        <w:rPr>
          <w:rFonts w:ascii="Liberation Serif" w:hAnsi="Liberation Serif"/>
          <w:sz w:val="28"/>
          <w:szCs w:val="28"/>
        </w:rPr>
        <w:t xml:space="preserve"> В</w:t>
      </w:r>
      <w:proofErr w:type="gramEnd"/>
      <w:r>
        <w:rPr>
          <w:rFonts w:ascii="Liberation Serif" w:hAnsi="Liberation Serif"/>
          <w:sz w:val="28"/>
          <w:szCs w:val="28"/>
        </w:rPr>
        <w:t xml:space="preserve"> своей работе Отдел физической культуры, спорта и молодежной политики руководствуется Конституцией Российской Федерации, Указами Президента РФ, федеральными законами, законодательными актами представительного органа власти субъекта Федерации, указами, распоряжениями Губернатора области, постановлениями Правительства области, Уставом Невьянского городского округа, нормативными правовыми актами представительного и исполнительного органа Невьянского городского округа.</w:t>
      </w:r>
    </w:p>
    <w:p w:rsidR="00346BDF" w:rsidRDefault="00C725C7" w:rsidP="00C725C7">
      <w:pPr>
        <w:ind w:firstLine="709"/>
        <w:jc w:val="both"/>
        <w:rPr>
          <w:rFonts w:ascii="Liberation Serif" w:hAnsi="Liberation Serif"/>
          <w:sz w:val="28"/>
          <w:szCs w:val="28"/>
        </w:rPr>
      </w:pPr>
      <w:r w:rsidRPr="00C725C7">
        <w:rPr>
          <w:rFonts w:ascii="Liberation Serif" w:hAnsi="Liberation Serif"/>
          <w:sz w:val="28"/>
          <w:szCs w:val="28"/>
        </w:rPr>
        <w:t>1.3. Подведомственными учреждениями отдела являются: Муниципальное казенное учреждение Невьянского городского округа «Центр молодежной политики», Муниципальное бюджетное учреждение Невьянского городского округа «Центр физической культуры и спорта», Муниципальное бюджетное учреждение дополнительного образования «Спортивно-патриотический клуб «Витязь», Муниципальное автономное учреждение дополнительного образования «Спортивная школа» п. Цементный</w:t>
      </w:r>
    </w:p>
    <w:p w:rsidR="00243342" w:rsidRDefault="00243342" w:rsidP="00CA0569">
      <w:pPr>
        <w:ind w:firstLine="709"/>
        <w:jc w:val="both"/>
        <w:rPr>
          <w:rFonts w:ascii="Liberation Serif" w:hAnsi="Liberation Serif"/>
          <w:sz w:val="28"/>
          <w:szCs w:val="28"/>
        </w:rPr>
      </w:pPr>
      <w:r>
        <w:rPr>
          <w:rFonts w:ascii="Liberation Serif" w:hAnsi="Liberation Serif"/>
          <w:sz w:val="28"/>
          <w:szCs w:val="28"/>
        </w:rPr>
        <w:t>1.4 Отдел имеет печать со своим наименованием и бланк установленного образца.</w:t>
      </w:r>
    </w:p>
    <w:p w:rsidR="00243342" w:rsidRDefault="00243342" w:rsidP="00CA0569">
      <w:pPr>
        <w:ind w:firstLine="709"/>
        <w:jc w:val="both"/>
        <w:rPr>
          <w:rFonts w:ascii="Liberation Serif" w:hAnsi="Liberation Serif"/>
          <w:sz w:val="28"/>
          <w:szCs w:val="28"/>
        </w:rPr>
      </w:pPr>
      <w:r>
        <w:rPr>
          <w:rFonts w:ascii="Liberation Serif" w:hAnsi="Liberation Serif"/>
          <w:sz w:val="28"/>
          <w:szCs w:val="28"/>
        </w:rPr>
        <w:t>1.5. Место нахождения Отдела: 624194, Свердловская область, город Невьянск, ул. Советская, 22.</w:t>
      </w:r>
    </w:p>
    <w:p w:rsidR="00243342" w:rsidRDefault="00243342" w:rsidP="00CA0569">
      <w:pPr>
        <w:ind w:firstLine="709"/>
        <w:jc w:val="both"/>
        <w:rPr>
          <w:rFonts w:ascii="Liberation Serif" w:hAnsi="Liberation Serif"/>
          <w:sz w:val="28"/>
          <w:szCs w:val="28"/>
        </w:rPr>
      </w:pPr>
    </w:p>
    <w:p w:rsidR="00243342" w:rsidRDefault="00243342" w:rsidP="00243342">
      <w:pPr>
        <w:ind w:firstLine="709"/>
        <w:jc w:val="center"/>
        <w:rPr>
          <w:rFonts w:ascii="Liberation Serif" w:hAnsi="Liberation Serif"/>
          <w:b/>
          <w:sz w:val="28"/>
          <w:szCs w:val="28"/>
        </w:rPr>
      </w:pPr>
      <w:r>
        <w:rPr>
          <w:rFonts w:ascii="Liberation Serif" w:hAnsi="Liberation Serif"/>
          <w:b/>
          <w:sz w:val="28"/>
          <w:szCs w:val="28"/>
        </w:rPr>
        <w:t>2. Основные задачи отдела физической культуры, спорта и молодежной политики</w:t>
      </w:r>
    </w:p>
    <w:p w:rsidR="00243342" w:rsidRDefault="00243342" w:rsidP="00243342">
      <w:pPr>
        <w:ind w:firstLine="709"/>
        <w:jc w:val="both"/>
        <w:rPr>
          <w:rFonts w:ascii="Liberation Serif" w:hAnsi="Liberation Serif"/>
          <w:sz w:val="28"/>
          <w:szCs w:val="28"/>
        </w:rPr>
      </w:pPr>
      <w:r>
        <w:rPr>
          <w:rFonts w:ascii="Liberation Serif" w:hAnsi="Liberation Serif"/>
          <w:sz w:val="28"/>
          <w:szCs w:val="28"/>
        </w:rPr>
        <w:t>Основными задачами Отдела являются:</w:t>
      </w:r>
    </w:p>
    <w:p w:rsidR="00243342" w:rsidRDefault="00243342" w:rsidP="00243342">
      <w:pPr>
        <w:ind w:firstLine="709"/>
        <w:jc w:val="both"/>
        <w:rPr>
          <w:rFonts w:ascii="Liberation Serif" w:hAnsi="Liberation Serif"/>
          <w:sz w:val="28"/>
          <w:szCs w:val="28"/>
        </w:rPr>
      </w:pPr>
      <w:r>
        <w:rPr>
          <w:rFonts w:ascii="Liberation Serif" w:hAnsi="Liberation Serif"/>
          <w:sz w:val="28"/>
          <w:szCs w:val="28"/>
        </w:rPr>
        <w:t>2.1. Реализация государственной политики, направленной на создание условий для развития физической культуры, спорта в целях достижения высоких спортивных результатов, формирование здорового образа жизни и укрепления здоровья населения Невьянского городского округа.</w:t>
      </w:r>
    </w:p>
    <w:p w:rsidR="00243342" w:rsidRDefault="00243342" w:rsidP="00243342">
      <w:pPr>
        <w:ind w:firstLine="709"/>
        <w:jc w:val="both"/>
        <w:rPr>
          <w:rFonts w:ascii="Liberation Serif" w:hAnsi="Liberation Serif"/>
          <w:sz w:val="28"/>
          <w:szCs w:val="28"/>
        </w:rPr>
      </w:pPr>
      <w:r>
        <w:rPr>
          <w:rFonts w:ascii="Liberation Serif" w:hAnsi="Liberation Serif"/>
          <w:sz w:val="28"/>
          <w:szCs w:val="28"/>
        </w:rPr>
        <w:t>2.2. Реализация государственной молодежной политики, направленное на свободное и гармоничное развитие личности, раскрытие творческого потенциала молодежи Невьянского городского округа.</w:t>
      </w:r>
    </w:p>
    <w:p w:rsidR="00AC7DC3" w:rsidRDefault="00AC7DC3" w:rsidP="00243342">
      <w:pPr>
        <w:ind w:firstLine="709"/>
        <w:jc w:val="center"/>
        <w:rPr>
          <w:rFonts w:ascii="Liberation Serif" w:hAnsi="Liberation Serif"/>
          <w:b/>
          <w:sz w:val="28"/>
          <w:szCs w:val="28"/>
        </w:rPr>
      </w:pPr>
    </w:p>
    <w:p w:rsidR="00AC7DC3" w:rsidRDefault="00AC7DC3" w:rsidP="00AC7DC3">
      <w:pPr>
        <w:ind w:firstLine="709"/>
        <w:jc w:val="center"/>
        <w:rPr>
          <w:rFonts w:ascii="Liberation Serif" w:hAnsi="Liberation Serif"/>
          <w:b/>
          <w:sz w:val="28"/>
          <w:szCs w:val="28"/>
        </w:rPr>
      </w:pPr>
    </w:p>
    <w:p w:rsidR="00AC7DC3" w:rsidRDefault="00AC7DC3" w:rsidP="00AC7DC3">
      <w:pPr>
        <w:ind w:firstLine="709"/>
        <w:jc w:val="center"/>
        <w:rPr>
          <w:rFonts w:ascii="Liberation Serif" w:hAnsi="Liberation Serif"/>
          <w:b/>
          <w:sz w:val="28"/>
          <w:szCs w:val="28"/>
        </w:rPr>
      </w:pPr>
    </w:p>
    <w:p w:rsidR="00AC7DC3" w:rsidRDefault="00AC7DC3" w:rsidP="00AC7DC3">
      <w:pPr>
        <w:ind w:firstLine="709"/>
        <w:jc w:val="center"/>
        <w:rPr>
          <w:rFonts w:ascii="Liberation Serif" w:hAnsi="Liberation Serif"/>
          <w:b/>
          <w:sz w:val="28"/>
          <w:szCs w:val="28"/>
        </w:rPr>
      </w:pPr>
    </w:p>
    <w:p w:rsidR="00243342" w:rsidRPr="00AC7DC3" w:rsidRDefault="00243342" w:rsidP="00AC7DC3">
      <w:pPr>
        <w:ind w:firstLine="709"/>
        <w:jc w:val="center"/>
        <w:rPr>
          <w:rFonts w:ascii="Liberation Serif" w:hAnsi="Liberation Serif"/>
          <w:b/>
          <w:sz w:val="28"/>
          <w:szCs w:val="28"/>
        </w:rPr>
      </w:pPr>
      <w:r>
        <w:rPr>
          <w:rFonts w:ascii="Liberation Serif" w:hAnsi="Liberation Serif"/>
          <w:b/>
          <w:sz w:val="28"/>
          <w:szCs w:val="28"/>
        </w:rPr>
        <w:t>3. Функции отдела физической культур</w:t>
      </w:r>
      <w:r w:rsidR="00AC7DC3">
        <w:rPr>
          <w:rFonts w:ascii="Liberation Serif" w:hAnsi="Liberation Serif"/>
          <w:b/>
          <w:sz w:val="28"/>
          <w:szCs w:val="28"/>
        </w:rPr>
        <w:t>ы, спорта и молодежной политики</w:t>
      </w:r>
    </w:p>
    <w:p w:rsidR="00243342" w:rsidRDefault="00243342" w:rsidP="00243342">
      <w:pPr>
        <w:ind w:firstLine="709"/>
        <w:jc w:val="both"/>
        <w:rPr>
          <w:rFonts w:ascii="Liberation Serif" w:hAnsi="Liberation Serif"/>
          <w:sz w:val="28"/>
          <w:szCs w:val="28"/>
        </w:rPr>
      </w:pPr>
      <w:r>
        <w:rPr>
          <w:rFonts w:ascii="Liberation Serif" w:hAnsi="Liberation Serif"/>
          <w:sz w:val="28"/>
          <w:szCs w:val="28"/>
        </w:rPr>
        <w:t>3.1.</w:t>
      </w:r>
      <w:r w:rsidR="00AC7DC3">
        <w:rPr>
          <w:rFonts w:ascii="Liberation Serif" w:hAnsi="Liberation Serif"/>
          <w:sz w:val="28"/>
          <w:szCs w:val="28"/>
        </w:rPr>
        <w:t xml:space="preserve"> Информационно-аналитическое и методическое обеспечение  подведомственных учреждений отделу.</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3.2 Развитие сети спортивных школ.</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3.3. Развитие муниципальных программ развития физической культуры, спорта и молодежной политики.</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3.4. Подготовка проектов нормативных – правовых актов главы Невьянского городского округа и администрации Невьянского городского округа.</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3.5. Мониторинг размещения на территории Невьянского городского округа спортивных сооружений и зданий независимо от ведомственной подчиненности, контроль над их эффективным использованием и учет.</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 xml:space="preserve">3.6. Осуществление общего руководства, мониторинга и </w:t>
      </w:r>
      <w:proofErr w:type="gramStart"/>
      <w:r>
        <w:rPr>
          <w:rFonts w:ascii="Liberation Serif" w:hAnsi="Liberation Serif"/>
          <w:sz w:val="28"/>
          <w:szCs w:val="28"/>
        </w:rPr>
        <w:t>контроля за</w:t>
      </w:r>
      <w:proofErr w:type="gramEnd"/>
      <w:r>
        <w:rPr>
          <w:rFonts w:ascii="Liberation Serif" w:hAnsi="Liberation Serif"/>
          <w:sz w:val="28"/>
          <w:szCs w:val="28"/>
        </w:rPr>
        <w:t xml:space="preserve"> деятельностью по подготовке спортсменов высокого класса, определение приоритетов в развитии видов спорта, формировании показателей обеспеченности спортсменов инвентарем и оборудованием.</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 xml:space="preserve">3.7. Осуществление общего руководства и </w:t>
      </w:r>
      <w:proofErr w:type="gramStart"/>
      <w:r>
        <w:rPr>
          <w:rFonts w:ascii="Liberation Serif" w:hAnsi="Liberation Serif"/>
          <w:sz w:val="28"/>
          <w:szCs w:val="28"/>
        </w:rPr>
        <w:t>контроля за</w:t>
      </w:r>
      <w:proofErr w:type="gramEnd"/>
      <w:r>
        <w:rPr>
          <w:rFonts w:ascii="Liberation Serif" w:hAnsi="Liberation Serif"/>
          <w:sz w:val="28"/>
          <w:szCs w:val="28"/>
        </w:rPr>
        <w:t xml:space="preserve"> деятельностью по реабилитации инвалидов средствами физической культуры и спорта.</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 xml:space="preserve">3.8. Организация </w:t>
      </w:r>
      <w:proofErr w:type="gramStart"/>
      <w:r>
        <w:rPr>
          <w:rFonts w:ascii="Liberation Serif" w:hAnsi="Liberation Serif"/>
          <w:sz w:val="28"/>
          <w:szCs w:val="28"/>
        </w:rPr>
        <w:t>контроля за</w:t>
      </w:r>
      <w:proofErr w:type="gramEnd"/>
      <w:r>
        <w:rPr>
          <w:rFonts w:ascii="Liberation Serif" w:hAnsi="Liberation Serif"/>
          <w:sz w:val="28"/>
          <w:szCs w:val="28"/>
        </w:rPr>
        <w:t xml:space="preserve"> соблюдением норм и правил безопасности массовых, физкультурно-спортивных мероприятий.</w:t>
      </w:r>
    </w:p>
    <w:p w:rsidR="00AC7DC3" w:rsidRDefault="00AC7DC3" w:rsidP="00243342">
      <w:pPr>
        <w:ind w:firstLine="709"/>
        <w:jc w:val="both"/>
        <w:rPr>
          <w:rFonts w:ascii="Liberation Serif" w:hAnsi="Liberation Serif"/>
          <w:sz w:val="28"/>
          <w:szCs w:val="28"/>
        </w:rPr>
      </w:pPr>
      <w:r>
        <w:rPr>
          <w:rFonts w:ascii="Liberation Serif" w:hAnsi="Liberation Serif"/>
          <w:sz w:val="28"/>
          <w:szCs w:val="28"/>
        </w:rPr>
        <w:t>3.9.</w:t>
      </w:r>
      <w:r w:rsidR="00FC2629">
        <w:rPr>
          <w:rFonts w:ascii="Liberation Serif" w:hAnsi="Liberation Serif"/>
          <w:sz w:val="28"/>
          <w:szCs w:val="28"/>
        </w:rPr>
        <w:t xml:space="preserve"> Подготовка документов для присвоения в установленном порядке спортивных разрядов.</w:t>
      </w:r>
    </w:p>
    <w:p w:rsidR="00FC2629" w:rsidRDefault="00FC2629" w:rsidP="00243342">
      <w:pPr>
        <w:ind w:firstLine="709"/>
        <w:jc w:val="both"/>
        <w:rPr>
          <w:rFonts w:ascii="Liberation Serif" w:hAnsi="Liberation Serif"/>
          <w:sz w:val="28"/>
          <w:szCs w:val="28"/>
        </w:rPr>
      </w:pPr>
      <w:r>
        <w:rPr>
          <w:rFonts w:ascii="Liberation Serif" w:hAnsi="Liberation Serif"/>
          <w:sz w:val="28"/>
          <w:szCs w:val="28"/>
        </w:rPr>
        <w:t>3.10. Согласование перевода спортсменов-профессионалов из одной физкультурно-спортивной организации (спортивного клуба) другую спортивно-физкультурную организацию (спортивный клуб).</w:t>
      </w:r>
    </w:p>
    <w:p w:rsidR="00FC2629" w:rsidRDefault="00FC2629" w:rsidP="00243342">
      <w:pPr>
        <w:ind w:firstLine="709"/>
        <w:jc w:val="both"/>
        <w:rPr>
          <w:rFonts w:ascii="Liberation Serif" w:hAnsi="Liberation Serif"/>
          <w:sz w:val="28"/>
          <w:szCs w:val="28"/>
        </w:rPr>
      </w:pPr>
      <w:r>
        <w:rPr>
          <w:rFonts w:ascii="Liberation Serif" w:hAnsi="Liberation Serif"/>
          <w:sz w:val="28"/>
          <w:szCs w:val="28"/>
        </w:rPr>
        <w:t>3.11. Предоставление в региональные органы исполнительной власти соответствующей документации для присвоения почетных званий, спортивных разрядов.</w:t>
      </w:r>
    </w:p>
    <w:p w:rsidR="00FC2629" w:rsidRDefault="00FC2629" w:rsidP="00243342">
      <w:pPr>
        <w:ind w:firstLine="709"/>
        <w:jc w:val="both"/>
        <w:rPr>
          <w:rFonts w:ascii="Liberation Serif" w:hAnsi="Liberation Serif"/>
          <w:sz w:val="28"/>
          <w:szCs w:val="28"/>
        </w:rPr>
      </w:pPr>
      <w:r>
        <w:rPr>
          <w:rFonts w:ascii="Liberation Serif" w:hAnsi="Liberation Serif"/>
          <w:sz w:val="28"/>
          <w:szCs w:val="28"/>
        </w:rPr>
        <w:t>3.12. Изучение потребности Невьянского городского округа в специалистах сфер молодежной политики, физической культуры и спорта, формирование системы их подготовки и переподготовки.</w:t>
      </w:r>
    </w:p>
    <w:p w:rsidR="00FC2629" w:rsidRDefault="00FC2629" w:rsidP="00243342">
      <w:pPr>
        <w:ind w:firstLine="709"/>
        <w:jc w:val="both"/>
        <w:rPr>
          <w:rFonts w:ascii="Liberation Serif" w:hAnsi="Liberation Serif"/>
          <w:sz w:val="28"/>
          <w:szCs w:val="28"/>
        </w:rPr>
      </w:pPr>
      <w:r>
        <w:rPr>
          <w:rFonts w:ascii="Liberation Serif" w:hAnsi="Liberation Serif"/>
          <w:sz w:val="28"/>
          <w:szCs w:val="28"/>
        </w:rPr>
        <w:t>3.13. Участие в работе комиссий при администрации Невьянского городского округа в соответствии с постановлениями и распоряжениями главы и администрации Невьянского городского округа.</w:t>
      </w:r>
    </w:p>
    <w:p w:rsidR="00FC2629" w:rsidRDefault="00FC2629" w:rsidP="00243342">
      <w:pPr>
        <w:ind w:firstLine="709"/>
        <w:jc w:val="both"/>
        <w:rPr>
          <w:rFonts w:ascii="Liberation Serif" w:hAnsi="Liberation Serif"/>
          <w:sz w:val="28"/>
          <w:szCs w:val="28"/>
        </w:rPr>
      </w:pPr>
      <w:r>
        <w:rPr>
          <w:rFonts w:ascii="Liberation Serif" w:hAnsi="Liberation Serif"/>
          <w:sz w:val="28"/>
          <w:szCs w:val="28"/>
        </w:rPr>
        <w:t>3.14. Осуществление подготовки ответов на поступающие в администрацию Невьянского городского округа заявления, обращения, жалобы граждан, юридических лиц, требования, предоставления и протесты органов прокуратуры.</w:t>
      </w:r>
    </w:p>
    <w:p w:rsidR="00FC2629" w:rsidRDefault="00FC2629" w:rsidP="00243342">
      <w:pPr>
        <w:ind w:firstLine="709"/>
        <w:jc w:val="both"/>
        <w:rPr>
          <w:rFonts w:ascii="Liberation Serif" w:hAnsi="Liberation Serif"/>
          <w:sz w:val="28"/>
          <w:szCs w:val="28"/>
        </w:rPr>
      </w:pPr>
      <w:r>
        <w:rPr>
          <w:rFonts w:ascii="Liberation Serif" w:hAnsi="Liberation Serif"/>
          <w:sz w:val="28"/>
          <w:szCs w:val="28"/>
        </w:rPr>
        <w:t>3.15. Изучение и организация принятых мер по устранению нарушений закона, указанных в представлениях и протестах прокуратуры.</w:t>
      </w:r>
    </w:p>
    <w:p w:rsidR="00671FD3" w:rsidRDefault="00671FD3" w:rsidP="00243342">
      <w:pPr>
        <w:ind w:firstLine="709"/>
        <w:jc w:val="both"/>
        <w:rPr>
          <w:rFonts w:ascii="Liberation Serif" w:hAnsi="Liberation Serif"/>
          <w:sz w:val="28"/>
          <w:szCs w:val="28"/>
        </w:rPr>
      </w:pPr>
      <w:r>
        <w:rPr>
          <w:rFonts w:ascii="Liberation Serif" w:hAnsi="Liberation Serif"/>
          <w:sz w:val="28"/>
          <w:szCs w:val="28"/>
        </w:rPr>
        <w:t>3.16. Участие при необходимости в заседаниях Думы Невьянского городского округа.</w:t>
      </w:r>
    </w:p>
    <w:p w:rsidR="00671FD3" w:rsidRDefault="00671FD3" w:rsidP="00243342">
      <w:pPr>
        <w:ind w:firstLine="709"/>
        <w:jc w:val="both"/>
        <w:rPr>
          <w:rFonts w:ascii="Liberation Serif" w:hAnsi="Liberation Serif"/>
          <w:sz w:val="28"/>
          <w:szCs w:val="28"/>
        </w:rPr>
      </w:pPr>
      <w:r>
        <w:rPr>
          <w:rFonts w:ascii="Liberation Serif" w:hAnsi="Liberation Serif"/>
          <w:sz w:val="28"/>
          <w:szCs w:val="28"/>
        </w:rPr>
        <w:lastRenderedPageBreak/>
        <w:t>3.17. По направлениям своей работы взаимодействие с органами прокуратуры, внутренних дел, судом, иными органами государственной власти и местного самоуправления.</w:t>
      </w:r>
    </w:p>
    <w:p w:rsidR="00671FD3" w:rsidRDefault="00671FD3" w:rsidP="00243342">
      <w:pPr>
        <w:ind w:firstLine="709"/>
        <w:jc w:val="both"/>
        <w:rPr>
          <w:rFonts w:ascii="Liberation Serif" w:hAnsi="Liberation Serif"/>
          <w:sz w:val="28"/>
          <w:szCs w:val="28"/>
        </w:rPr>
      </w:pPr>
      <w:r>
        <w:rPr>
          <w:rFonts w:ascii="Liberation Serif" w:hAnsi="Liberation Serif"/>
          <w:sz w:val="28"/>
          <w:szCs w:val="28"/>
        </w:rPr>
        <w:t>3.18. Участие в разработке предложений по совершенствованию деятельности администрации Невьянского городского округа и иных органов местного самоуправления.</w:t>
      </w:r>
    </w:p>
    <w:p w:rsidR="00671FD3" w:rsidRDefault="00671FD3" w:rsidP="00243342">
      <w:pPr>
        <w:ind w:firstLine="709"/>
        <w:jc w:val="both"/>
        <w:rPr>
          <w:rFonts w:ascii="Liberation Serif" w:hAnsi="Liberation Serif"/>
          <w:sz w:val="28"/>
          <w:szCs w:val="28"/>
        </w:rPr>
      </w:pPr>
      <w:r>
        <w:rPr>
          <w:rFonts w:ascii="Liberation Serif" w:hAnsi="Liberation Serif"/>
          <w:sz w:val="28"/>
          <w:szCs w:val="28"/>
        </w:rPr>
        <w:t>3.19. Осуществление по поручению главы и заместителя главы администрации Невьянского городского округа по социальным вопросам иных функций в соответствии с возложенными на Отдел задачами.</w:t>
      </w:r>
    </w:p>
    <w:p w:rsidR="00671FD3" w:rsidRDefault="00671FD3" w:rsidP="00243342">
      <w:pPr>
        <w:ind w:firstLine="709"/>
        <w:jc w:val="both"/>
        <w:rPr>
          <w:rFonts w:ascii="Liberation Serif" w:hAnsi="Liberation Serif"/>
          <w:sz w:val="28"/>
          <w:szCs w:val="28"/>
        </w:rPr>
      </w:pPr>
      <w:r>
        <w:rPr>
          <w:rFonts w:ascii="Liberation Serif" w:hAnsi="Liberation Serif"/>
          <w:sz w:val="28"/>
          <w:szCs w:val="28"/>
        </w:rPr>
        <w:t>3.20. Подготовка материалов для средств массовой информации.</w:t>
      </w:r>
    </w:p>
    <w:p w:rsidR="00671FD3" w:rsidRDefault="00671FD3" w:rsidP="00243342">
      <w:pPr>
        <w:ind w:firstLine="709"/>
        <w:jc w:val="both"/>
        <w:rPr>
          <w:rFonts w:ascii="Liberation Serif" w:hAnsi="Liberation Serif"/>
          <w:sz w:val="28"/>
          <w:szCs w:val="28"/>
        </w:rPr>
      </w:pPr>
      <w:r>
        <w:rPr>
          <w:rFonts w:ascii="Liberation Serif" w:hAnsi="Liberation Serif"/>
          <w:sz w:val="28"/>
          <w:szCs w:val="28"/>
        </w:rPr>
        <w:t>3.21. Участие в плановых и других проверках учреждений физической культуры, спорта и молодежной политики.</w:t>
      </w:r>
    </w:p>
    <w:p w:rsidR="00686889" w:rsidRDefault="00671FD3" w:rsidP="00243342">
      <w:pPr>
        <w:ind w:firstLine="709"/>
        <w:jc w:val="both"/>
        <w:rPr>
          <w:rFonts w:ascii="Liberation Serif" w:hAnsi="Liberation Serif"/>
          <w:sz w:val="28"/>
          <w:szCs w:val="28"/>
        </w:rPr>
      </w:pPr>
      <w:r>
        <w:rPr>
          <w:rFonts w:ascii="Liberation Serif" w:hAnsi="Liberation Serif"/>
          <w:sz w:val="28"/>
          <w:szCs w:val="28"/>
        </w:rPr>
        <w:t>3.22. Определение потребности населения Невьянского городского округа в услугах, оказываемых учреждениями физической культуры, спорта и молодежной политики</w:t>
      </w:r>
      <w:r w:rsidR="00686889">
        <w:rPr>
          <w:rFonts w:ascii="Liberation Serif" w:hAnsi="Liberation Serif"/>
          <w:sz w:val="28"/>
          <w:szCs w:val="28"/>
        </w:rPr>
        <w:t>, внедрение новых видов услуг.</w:t>
      </w:r>
    </w:p>
    <w:p w:rsidR="00686889" w:rsidRDefault="00686889" w:rsidP="00243342">
      <w:pPr>
        <w:ind w:firstLine="709"/>
        <w:jc w:val="both"/>
        <w:rPr>
          <w:rFonts w:ascii="Liberation Serif" w:hAnsi="Liberation Serif"/>
          <w:sz w:val="28"/>
          <w:szCs w:val="28"/>
        </w:rPr>
      </w:pPr>
      <w:r>
        <w:rPr>
          <w:rFonts w:ascii="Liberation Serif" w:hAnsi="Liberation Serif"/>
          <w:sz w:val="28"/>
          <w:szCs w:val="28"/>
        </w:rPr>
        <w:t xml:space="preserve">3.23. Формирование Календарного плана соревнований (ст. 7 «Закон о физической культуре и спорте Свердловской области» от 16 июля 2012 года № 70-ОЗ), осуществление контроля за проведением </w:t>
      </w:r>
      <w:proofErr w:type="gramStart"/>
      <w:r>
        <w:rPr>
          <w:rFonts w:ascii="Liberation Serif" w:hAnsi="Liberation Serif"/>
          <w:sz w:val="28"/>
          <w:szCs w:val="28"/>
        </w:rPr>
        <w:t>в</w:t>
      </w:r>
      <w:proofErr w:type="gramEnd"/>
      <w:r>
        <w:rPr>
          <w:rFonts w:ascii="Liberation Serif" w:hAnsi="Liberation Serif"/>
          <w:sz w:val="28"/>
          <w:szCs w:val="28"/>
        </w:rPr>
        <w:t xml:space="preserve"> </w:t>
      </w:r>
      <w:proofErr w:type="gramStart"/>
      <w:r>
        <w:rPr>
          <w:rFonts w:ascii="Liberation Serif" w:hAnsi="Liberation Serif"/>
          <w:sz w:val="28"/>
          <w:szCs w:val="28"/>
        </w:rPr>
        <w:t>Невьянском</w:t>
      </w:r>
      <w:proofErr w:type="gramEnd"/>
      <w:r>
        <w:rPr>
          <w:rFonts w:ascii="Liberation Serif" w:hAnsi="Liberation Serif"/>
          <w:sz w:val="28"/>
          <w:szCs w:val="28"/>
        </w:rPr>
        <w:t xml:space="preserve"> городском округе массовых физкультурно-оздоровительных и спортивных мероприятий.</w:t>
      </w:r>
    </w:p>
    <w:p w:rsidR="00686889" w:rsidRDefault="00686889" w:rsidP="00243342">
      <w:pPr>
        <w:ind w:firstLine="709"/>
        <w:jc w:val="both"/>
        <w:rPr>
          <w:rFonts w:ascii="Liberation Serif" w:hAnsi="Liberation Serif"/>
          <w:sz w:val="28"/>
          <w:szCs w:val="28"/>
        </w:rPr>
      </w:pPr>
      <w:r>
        <w:rPr>
          <w:rFonts w:ascii="Liberation Serif" w:hAnsi="Liberation Serif"/>
          <w:sz w:val="28"/>
          <w:szCs w:val="28"/>
        </w:rPr>
        <w:t xml:space="preserve">3.24. Организация совместно с ГБУЗ СО «Невьянская центральная районная больница» медицинского обслуживания </w:t>
      </w:r>
      <w:proofErr w:type="gramStart"/>
      <w:r>
        <w:rPr>
          <w:rFonts w:ascii="Liberation Serif" w:hAnsi="Liberation Serif"/>
          <w:sz w:val="28"/>
          <w:szCs w:val="28"/>
        </w:rPr>
        <w:t>занимающихся</w:t>
      </w:r>
      <w:proofErr w:type="gramEnd"/>
      <w:r>
        <w:rPr>
          <w:rFonts w:ascii="Liberation Serif" w:hAnsi="Liberation Serif"/>
          <w:sz w:val="28"/>
          <w:szCs w:val="28"/>
        </w:rPr>
        <w:t xml:space="preserve"> физкультурой и спортом.</w:t>
      </w:r>
    </w:p>
    <w:p w:rsidR="00686889" w:rsidRDefault="00686889" w:rsidP="00243342">
      <w:pPr>
        <w:ind w:firstLine="709"/>
        <w:jc w:val="both"/>
        <w:rPr>
          <w:rFonts w:ascii="Liberation Serif" w:hAnsi="Liberation Serif"/>
          <w:sz w:val="28"/>
          <w:szCs w:val="28"/>
        </w:rPr>
      </w:pPr>
      <w:r>
        <w:rPr>
          <w:rFonts w:ascii="Liberation Serif" w:hAnsi="Liberation Serif"/>
          <w:sz w:val="28"/>
          <w:szCs w:val="28"/>
        </w:rPr>
        <w:t>3.25. Внедрение норм «Готов к труду и обороне».</w:t>
      </w:r>
    </w:p>
    <w:p w:rsidR="00686889" w:rsidRDefault="00686889" w:rsidP="00243342">
      <w:pPr>
        <w:ind w:firstLine="709"/>
        <w:jc w:val="both"/>
        <w:rPr>
          <w:rFonts w:ascii="Liberation Serif" w:hAnsi="Liberation Serif"/>
          <w:sz w:val="28"/>
          <w:szCs w:val="28"/>
        </w:rPr>
      </w:pPr>
      <w:r>
        <w:rPr>
          <w:rFonts w:ascii="Liberation Serif" w:hAnsi="Liberation Serif"/>
          <w:sz w:val="28"/>
          <w:szCs w:val="28"/>
        </w:rPr>
        <w:t>3.26. Осуществление внутреннего финансового контроля в соответствии с перечнем бюджетных процедур и картой внутреннего финансового контроля.</w:t>
      </w:r>
    </w:p>
    <w:p w:rsidR="00686889" w:rsidRDefault="00C725C7" w:rsidP="00243342">
      <w:pPr>
        <w:ind w:firstLine="709"/>
        <w:jc w:val="both"/>
        <w:rPr>
          <w:rFonts w:ascii="Liberation Serif" w:hAnsi="Liberation Serif"/>
          <w:sz w:val="28"/>
          <w:szCs w:val="28"/>
        </w:rPr>
      </w:pPr>
      <w:r>
        <w:rPr>
          <w:rFonts w:ascii="Liberation Serif" w:hAnsi="Liberation Serif"/>
          <w:sz w:val="28"/>
          <w:szCs w:val="28"/>
        </w:rPr>
        <w:t>3.27. Осуществление</w:t>
      </w:r>
      <w:r w:rsidR="00686889">
        <w:rPr>
          <w:rFonts w:ascii="Liberation Serif" w:hAnsi="Liberation Serif"/>
          <w:sz w:val="28"/>
          <w:szCs w:val="28"/>
        </w:rPr>
        <w:t xml:space="preserve"> </w:t>
      </w:r>
      <w:proofErr w:type="gramStart"/>
      <w:r w:rsidR="00686889">
        <w:rPr>
          <w:rFonts w:ascii="Liberation Serif" w:hAnsi="Liberation Serif"/>
          <w:sz w:val="28"/>
          <w:szCs w:val="28"/>
        </w:rPr>
        <w:t>контроля за</w:t>
      </w:r>
      <w:proofErr w:type="gramEnd"/>
      <w:r w:rsidR="00686889">
        <w:rPr>
          <w:rFonts w:ascii="Liberation Serif" w:hAnsi="Liberation Serif"/>
          <w:sz w:val="28"/>
          <w:szCs w:val="28"/>
        </w:rPr>
        <w:t xml:space="preserve"> деятельностью под</w:t>
      </w:r>
      <w:r>
        <w:rPr>
          <w:rFonts w:ascii="Liberation Serif" w:hAnsi="Liberation Serif"/>
          <w:sz w:val="28"/>
          <w:szCs w:val="28"/>
        </w:rPr>
        <w:t>ведомственных учреждений Отдела;</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3.28. В сфере разработки и реализации муниципальных программ в области профилактики терроризма, а также минимизации и (или) ликвидации последствий его проявлений в пределах своей компетенции Отдел осуществляет:</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оценку результатов принятых мер, реализованных муниципальных программ в области профилактики терроризма, минимизации и (или) ликвидации последствий его проявлений;</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подготовку предложений по корректировке принимаемых мер, реализуемых муниципальных программ в области профилактики терроризма, минимизации и (или) ликвидации последствий его проявлений;</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разработку системы мер по профилактике терроризма, минимизации и (или) ликвидации последствий его проявлений;</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планирование мероприятий по исполнению принятых программ в области профилактики терроризма, минимизации и (или) ликвидации последствий его проявлений.</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3.29. В сфере организации и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в пределах своей компетенции Отдел осуществляет:</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lastRenderedPageBreak/>
        <w:t>- изготовление и распространение информационно-агитационных материалов, баннеров, буклетов, брошюр, кино- и видеоматериалов, разъясняющих сущность терроризма и его общественную опасность;</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организацию, участие и проведение с привлечением представителей духовенства, профильных подразделений и подведомственных учреждений разъяснительной работы в форме лекций, семинаров, тематических встреч с различными категориями граждан;</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разработку, издание и распространение тематических памяток, листовок, брошюр, пособий;</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организацию разработки и размещения в муниципальных средствах массовой информации тематических статей, передач по вопросам профилактики терроризма;</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оборудование информационных стендов и размещение на них 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 расположенных на территории Невьянского городского округа;</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организацию и участие в проведении лекций, семинаров, тематических встреч с несовершеннолетними и молодежью, проживающих на территории Невьянского городского округа.</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3.30. В сфере участия в мероприятиях по профилактике терроризма, а также по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 в пределах своей компетенции Отдел осуществляет:</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организацию и осуществление мониторинга общественно-политической ситуации и социально-экономических процессов, протекающих в подведомственных учреждениях с целью выявления факторов, способствующих возникновению и распространению идеологии терроризма;</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подготовку и обеспечение участия сил и сре</w:t>
      </w:r>
      <w:proofErr w:type="gramStart"/>
      <w:r w:rsidRPr="00C725C7">
        <w:rPr>
          <w:rFonts w:ascii="Liberation Serif" w:hAnsi="Liberation Serif"/>
          <w:sz w:val="28"/>
          <w:szCs w:val="28"/>
        </w:rPr>
        <w:t>дств в пр</w:t>
      </w:r>
      <w:proofErr w:type="gramEnd"/>
      <w:r w:rsidRPr="00C725C7">
        <w:rPr>
          <w:rFonts w:ascii="Liberation Serif" w:hAnsi="Liberation Serif"/>
          <w:sz w:val="28"/>
          <w:szCs w:val="28"/>
        </w:rPr>
        <w:t>оведении антитеррористических учений в соответствии с утвержденными планами в подведомственных учреждениях;</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участие в соответствии со своей компетенцией в ликвидации (минимизации) последствий, совершенных на подведомственных учреждениях террористических актов.</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3.31. В сфере обеспечения выполнения требований к антитеррористической защищенности на подведомственных учреждениях в пределах своей компетенции, Отдел осуществляет:</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мероприятия по обеспечению антитеррористической защищенности подведомственных учреждений, мест массового пребывания людей (далее-ММПЛ), находящихся в муниципальной собственности, включая мероприятия по защите служебной информации ограниченного распространения.</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xml:space="preserve">- </w:t>
      </w:r>
      <w:proofErr w:type="gramStart"/>
      <w:r w:rsidRPr="00C725C7">
        <w:rPr>
          <w:rFonts w:ascii="Liberation Serif" w:hAnsi="Liberation Serif"/>
          <w:sz w:val="28"/>
          <w:szCs w:val="28"/>
        </w:rPr>
        <w:t>с</w:t>
      </w:r>
      <w:proofErr w:type="gramEnd"/>
      <w:r w:rsidRPr="00C725C7">
        <w:rPr>
          <w:rFonts w:ascii="Liberation Serif" w:hAnsi="Liberation Serif"/>
          <w:sz w:val="28"/>
          <w:szCs w:val="28"/>
        </w:rPr>
        <w:t>оздание и обеспечение функционирования межведомственных комиссий для проведения категорирования подведомственных учреждений (территорий), находящихся в муниципальной собственности, а также ММПЛ и оценки состояния их АТЗ, находящихся не территории Невьянского городского округа;</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lastRenderedPageBreak/>
        <w:t xml:space="preserve">- </w:t>
      </w:r>
      <w:proofErr w:type="gramStart"/>
      <w:r w:rsidRPr="00C725C7">
        <w:rPr>
          <w:rFonts w:ascii="Liberation Serif" w:hAnsi="Liberation Serif"/>
          <w:sz w:val="28"/>
          <w:szCs w:val="28"/>
        </w:rPr>
        <w:t>контроль за</w:t>
      </w:r>
      <w:proofErr w:type="gramEnd"/>
      <w:r w:rsidRPr="00C725C7">
        <w:rPr>
          <w:rFonts w:ascii="Liberation Serif" w:hAnsi="Liberation Serif"/>
          <w:sz w:val="28"/>
          <w:szCs w:val="28"/>
        </w:rPr>
        <w:t xml:space="preserve"> подготовкой и актуализацией паспортов безопасности на объектах учреждений (территории) подведомственных Отделу; </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xml:space="preserve">- </w:t>
      </w:r>
      <w:proofErr w:type="gramStart"/>
      <w:r w:rsidRPr="00C725C7">
        <w:rPr>
          <w:rFonts w:ascii="Liberation Serif" w:hAnsi="Liberation Serif"/>
          <w:sz w:val="28"/>
          <w:szCs w:val="28"/>
        </w:rPr>
        <w:t>контроль за</w:t>
      </w:r>
      <w:proofErr w:type="gramEnd"/>
      <w:r w:rsidRPr="00C725C7">
        <w:rPr>
          <w:rFonts w:ascii="Liberation Serif" w:hAnsi="Liberation Serif"/>
          <w:sz w:val="28"/>
          <w:szCs w:val="28"/>
        </w:rPr>
        <w:t xml:space="preserve"> хранением паспортов безопасности на объектах учреждений (территорий) подведомственных Отделу, а также ММПЛ с соблюдением условий для хранения документов, в том числе ограниченного использования и содержащих сведения, составляющих государственную тайну;</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xml:space="preserve">- </w:t>
      </w:r>
      <w:proofErr w:type="gramStart"/>
      <w:r w:rsidRPr="00C725C7">
        <w:rPr>
          <w:rFonts w:ascii="Liberation Serif" w:hAnsi="Liberation Serif"/>
          <w:sz w:val="28"/>
          <w:szCs w:val="28"/>
        </w:rPr>
        <w:t>контроль за</w:t>
      </w:r>
      <w:proofErr w:type="gramEnd"/>
      <w:r w:rsidRPr="00C725C7">
        <w:rPr>
          <w:rFonts w:ascii="Liberation Serif" w:hAnsi="Liberation Serif"/>
          <w:sz w:val="28"/>
          <w:szCs w:val="28"/>
        </w:rPr>
        <w:t xml:space="preserve"> выполнением требований к АТЗ на объектах учреждений, подведомственных Отделу, а также ММПЛ посредством организации и проведения проверок.</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3.32. В сфере 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 в пределах своей компетенции Отдел осуществляет:</w:t>
      </w:r>
    </w:p>
    <w:p w:rsidR="00C725C7" w:rsidRP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xml:space="preserve">- </w:t>
      </w:r>
      <w:proofErr w:type="gramStart"/>
      <w:r w:rsidRPr="00C725C7">
        <w:rPr>
          <w:rFonts w:ascii="Liberation Serif" w:hAnsi="Liberation Serif"/>
          <w:sz w:val="28"/>
          <w:szCs w:val="28"/>
        </w:rPr>
        <w:t>контроль за</w:t>
      </w:r>
      <w:proofErr w:type="gramEnd"/>
      <w:r w:rsidRPr="00C725C7">
        <w:rPr>
          <w:rFonts w:ascii="Liberation Serif" w:hAnsi="Liberation Serif"/>
          <w:sz w:val="28"/>
          <w:szCs w:val="28"/>
        </w:rPr>
        <w:t xml:space="preserve"> разработкой планов по осуществлению на объектах учреждений, подведомственных Отделу, дополнительных мер по обеспечению безопасности личности, общества и государства при установлении уровней террористической опасности в соответствие с Указом Президента Российской Фе</w:t>
      </w:r>
      <w:r>
        <w:rPr>
          <w:rFonts w:ascii="Liberation Serif" w:hAnsi="Liberation Serif"/>
          <w:sz w:val="28"/>
          <w:szCs w:val="28"/>
        </w:rPr>
        <w:t>дерации</w:t>
      </w:r>
      <w:r w:rsidRPr="00C725C7">
        <w:rPr>
          <w:rFonts w:ascii="Liberation Serif" w:hAnsi="Liberation Serif"/>
          <w:sz w:val="28"/>
          <w:szCs w:val="28"/>
        </w:rPr>
        <w:t xml:space="preserve"> от 14.06.2012 № 851;</w:t>
      </w:r>
    </w:p>
    <w:p w:rsidR="00C725C7" w:rsidRDefault="00C725C7" w:rsidP="00C725C7">
      <w:pPr>
        <w:ind w:firstLine="709"/>
        <w:jc w:val="both"/>
        <w:rPr>
          <w:rFonts w:ascii="Liberation Serif" w:hAnsi="Liberation Serif"/>
          <w:sz w:val="28"/>
          <w:szCs w:val="28"/>
        </w:rPr>
      </w:pPr>
      <w:r w:rsidRPr="00C725C7">
        <w:rPr>
          <w:rFonts w:ascii="Liberation Serif" w:hAnsi="Liberation Serif"/>
          <w:sz w:val="28"/>
          <w:szCs w:val="28"/>
        </w:rPr>
        <w:t>- участие в работе комиссий по категорированию и проверке состояния АТЗ на объектах учреждений (территорий), подведомственных Отделу, сформированных по решению должностных лиц территориальных органов федеральных органов исполнительной власти и исполнительных органов государственной власти Свердловской области, либо подведомственных им организаций.</w:t>
      </w:r>
    </w:p>
    <w:p w:rsidR="00686889" w:rsidRDefault="00686889" w:rsidP="00243342">
      <w:pPr>
        <w:ind w:firstLine="709"/>
        <w:jc w:val="both"/>
        <w:rPr>
          <w:rFonts w:ascii="Liberation Serif" w:hAnsi="Liberation Serif"/>
          <w:sz w:val="28"/>
          <w:szCs w:val="28"/>
        </w:rPr>
      </w:pPr>
    </w:p>
    <w:p w:rsidR="00671FD3" w:rsidRDefault="00686889" w:rsidP="00686889">
      <w:pPr>
        <w:ind w:firstLine="709"/>
        <w:jc w:val="center"/>
        <w:rPr>
          <w:rFonts w:ascii="Liberation Serif" w:hAnsi="Liberation Serif"/>
          <w:b/>
          <w:sz w:val="28"/>
          <w:szCs w:val="28"/>
        </w:rPr>
      </w:pPr>
      <w:r>
        <w:rPr>
          <w:rFonts w:ascii="Liberation Serif" w:hAnsi="Liberation Serif"/>
          <w:b/>
          <w:sz w:val="28"/>
          <w:szCs w:val="28"/>
        </w:rPr>
        <w:t>4. Обеспечение деятельности отдела физической культуры, спорта и молодежной политики</w:t>
      </w:r>
    </w:p>
    <w:p w:rsidR="00686889" w:rsidRDefault="00686889" w:rsidP="00686889">
      <w:pPr>
        <w:ind w:firstLine="709"/>
        <w:jc w:val="both"/>
        <w:rPr>
          <w:rFonts w:ascii="Liberation Serif" w:hAnsi="Liberation Serif"/>
          <w:sz w:val="28"/>
          <w:szCs w:val="28"/>
        </w:rPr>
      </w:pPr>
      <w:r>
        <w:rPr>
          <w:rFonts w:ascii="Liberation Serif" w:hAnsi="Liberation Serif"/>
          <w:sz w:val="28"/>
          <w:szCs w:val="28"/>
        </w:rPr>
        <w:t>Отдел для осуществления своих задач имеет право:</w:t>
      </w:r>
    </w:p>
    <w:p w:rsidR="00686889" w:rsidRDefault="00686889" w:rsidP="00686889">
      <w:pPr>
        <w:ind w:firstLine="709"/>
        <w:jc w:val="both"/>
        <w:rPr>
          <w:rFonts w:ascii="Liberation Serif" w:hAnsi="Liberation Serif"/>
          <w:sz w:val="28"/>
          <w:szCs w:val="28"/>
        </w:rPr>
      </w:pPr>
      <w:r>
        <w:rPr>
          <w:rFonts w:ascii="Liberation Serif" w:hAnsi="Liberation Serif"/>
          <w:sz w:val="28"/>
          <w:szCs w:val="28"/>
        </w:rPr>
        <w:t>4.1. Привлекать в установленном порядке специалистов других структурных подразделений администрации Невьянского городского округа</w:t>
      </w:r>
      <w:r w:rsidR="009F6769">
        <w:rPr>
          <w:rFonts w:ascii="Liberation Serif" w:hAnsi="Liberation Serif"/>
          <w:sz w:val="28"/>
          <w:szCs w:val="28"/>
        </w:rPr>
        <w:t xml:space="preserve"> </w:t>
      </w:r>
      <w:r>
        <w:rPr>
          <w:rFonts w:ascii="Liberation Serif" w:hAnsi="Liberation Serif"/>
          <w:sz w:val="28"/>
          <w:szCs w:val="28"/>
        </w:rPr>
        <w:t xml:space="preserve">по согласованию с их </w:t>
      </w:r>
      <w:r w:rsidR="009F6769">
        <w:rPr>
          <w:rFonts w:ascii="Liberation Serif" w:hAnsi="Liberation Serif"/>
          <w:sz w:val="28"/>
          <w:szCs w:val="28"/>
        </w:rPr>
        <w:t>руководителями для разработки и осуществления мероприятий, проводимых отделом в соответствии с возложенными на них обязанностями.</w:t>
      </w:r>
    </w:p>
    <w:p w:rsidR="009F6769" w:rsidRDefault="009F6769" w:rsidP="00686889">
      <w:pPr>
        <w:ind w:firstLine="709"/>
        <w:jc w:val="both"/>
        <w:rPr>
          <w:rFonts w:ascii="Liberation Serif" w:hAnsi="Liberation Serif"/>
          <w:sz w:val="28"/>
          <w:szCs w:val="28"/>
        </w:rPr>
      </w:pPr>
      <w:r>
        <w:rPr>
          <w:rFonts w:ascii="Liberation Serif" w:hAnsi="Liberation Serif"/>
          <w:sz w:val="28"/>
          <w:szCs w:val="28"/>
        </w:rPr>
        <w:t>4.2. Привлекать с согласия руководителей структурных подразделений администрации Невьянского городского округа работников этих подразделений для подготовки проектов правовых актов, а также для разработки и осуществления мероприятий, проводимых отделом в соответствии с возложенными на него функциями и задачами.</w:t>
      </w:r>
    </w:p>
    <w:p w:rsidR="009F6769" w:rsidRDefault="009F6769" w:rsidP="00686889">
      <w:pPr>
        <w:ind w:firstLine="709"/>
        <w:jc w:val="both"/>
        <w:rPr>
          <w:rFonts w:ascii="Liberation Serif" w:hAnsi="Liberation Serif"/>
          <w:sz w:val="28"/>
          <w:szCs w:val="28"/>
        </w:rPr>
      </w:pPr>
      <w:r>
        <w:rPr>
          <w:rFonts w:ascii="Liberation Serif" w:hAnsi="Liberation Serif"/>
          <w:sz w:val="28"/>
          <w:szCs w:val="28"/>
        </w:rPr>
        <w:t>4.3. Пользоваться в установленном порядке информационными базами администрации Невьянского городского округа, а также создавать собственные базы данных.</w:t>
      </w:r>
    </w:p>
    <w:p w:rsidR="009F6769" w:rsidRDefault="009F6769" w:rsidP="00686889">
      <w:pPr>
        <w:ind w:firstLine="709"/>
        <w:jc w:val="both"/>
        <w:rPr>
          <w:rFonts w:ascii="Liberation Serif" w:hAnsi="Liberation Serif"/>
          <w:sz w:val="28"/>
          <w:szCs w:val="28"/>
        </w:rPr>
      </w:pPr>
      <w:r>
        <w:rPr>
          <w:rFonts w:ascii="Liberation Serif" w:hAnsi="Liberation Serif"/>
          <w:sz w:val="28"/>
          <w:szCs w:val="28"/>
        </w:rPr>
        <w:t>4.4. Осуществлять иные права, предусмотренные действующим законодательством Российской Федерации и Свердловской области, в том числе законодательством о муниципальной службе.</w:t>
      </w:r>
    </w:p>
    <w:p w:rsidR="009F6769" w:rsidRDefault="009F6769" w:rsidP="00686889">
      <w:pPr>
        <w:ind w:firstLine="709"/>
        <w:jc w:val="both"/>
        <w:rPr>
          <w:rFonts w:ascii="Liberation Serif" w:hAnsi="Liberation Serif"/>
          <w:sz w:val="28"/>
          <w:szCs w:val="28"/>
        </w:rPr>
      </w:pPr>
      <w:r>
        <w:rPr>
          <w:rFonts w:ascii="Liberation Serif" w:hAnsi="Liberation Serif"/>
          <w:sz w:val="28"/>
          <w:szCs w:val="28"/>
        </w:rPr>
        <w:t xml:space="preserve">4.5. </w:t>
      </w:r>
      <w:r w:rsidR="00FB5D6A">
        <w:rPr>
          <w:rFonts w:ascii="Liberation Serif" w:hAnsi="Liberation Serif"/>
          <w:sz w:val="28"/>
          <w:szCs w:val="28"/>
        </w:rPr>
        <w:t>Информационное, транспортное и материально-техническое обеспечение деятельности отдела физической культуры, спорта и молодежной политики осуществляют соответствующие структурные подразделения администрации Невьянского городского округа в установленном порядке.</w:t>
      </w:r>
    </w:p>
    <w:p w:rsidR="00FB5D6A" w:rsidRDefault="00FB5D6A" w:rsidP="00304FDF">
      <w:pPr>
        <w:ind w:firstLine="709"/>
        <w:jc w:val="both"/>
        <w:rPr>
          <w:rFonts w:ascii="Liberation Serif" w:hAnsi="Liberation Serif"/>
          <w:sz w:val="28"/>
          <w:szCs w:val="28"/>
        </w:rPr>
      </w:pPr>
      <w:r>
        <w:rPr>
          <w:rFonts w:ascii="Liberation Serif" w:hAnsi="Liberation Serif"/>
          <w:sz w:val="28"/>
          <w:szCs w:val="28"/>
        </w:rPr>
        <w:lastRenderedPageBreak/>
        <w:t>4.6. Осуществлять подготовку материалов для средств массовой информации.</w:t>
      </w:r>
      <w:bookmarkStart w:id="0" w:name="_GoBack"/>
      <w:bookmarkEnd w:id="0"/>
    </w:p>
    <w:p w:rsidR="00FB5D6A" w:rsidRDefault="00FB5D6A" w:rsidP="00686889">
      <w:pPr>
        <w:ind w:firstLine="709"/>
        <w:jc w:val="both"/>
        <w:rPr>
          <w:rFonts w:ascii="Liberation Serif" w:hAnsi="Liberation Serif"/>
          <w:sz w:val="28"/>
          <w:szCs w:val="28"/>
        </w:rPr>
      </w:pPr>
      <w:r>
        <w:rPr>
          <w:rFonts w:ascii="Liberation Serif" w:hAnsi="Liberation Serif"/>
          <w:sz w:val="28"/>
          <w:szCs w:val="28"/>
        </w:rPr>
        <w:t>4.7.Запрашивать информацию о деятельности учреждений физической культуры, спорта и молодежной политики.</w:t>
      </w:r>
    </w:p>
    <w:p w:rsidR="00FB5D6A" w:rsidRDefault="00FB5D6A" w:rsidP="00686889">
      <w:pPr>
        <w:ind w:firstLine="709"/>
        <w:jc w:val="both"/>
        <w:rPr>
          <w:rFonts w:ascii="Liberation Serif" w:hAnsi="Liberation Serif"/>
          <w:sz w:val="28"/>
          <w:szCs w:val="28"/>
        </w:rPr>
      </w:pPr>
    </w:p>
    <w:p w:rsidR="00FB5D6A" w:rsidRDefault="00FB5D6A" w:rsidP="00FB5D6A">
      <w:pPr>
        <w:ind w:firstLine="709"/>
        <w:jc w:val="center"/>
        <w:rPr>
          <w:rFonts w:ascii="Liberation Serif" w:hAnsi="Liberation Serif"/>
          <w:b/>
          <w:sz w:val="28"/>
          <w:szCs w:val="28"/>
        </w:rPr>
      </w:pPr>
      <w:r>
        <w:rPr>
          <w:rFonts w:ascii="Liberation Serif" w:hAnsi="Liberation Serif"/>
          <w:b/>
          <w:sz w:val="28"/>
          <w:szCs w:val="28"/>
        </w:rPr>
        <w:t>5. Организация деятельности и структура отдела физической культуры, спорта и молодежной политики</w:t>
      </w:r>
    </w:p>
    <w:p w:rsidR="00FB5D6A" w:rsidRDefault="00FB5D6A" w:rsidP="00FB5D6A">
      <w:pPr>
        <w:ind w:firstLine="709"/>
        <w:jc w:val="both"/>
        <w:rPr>
          <w:rFonts w:ascii="Liberation Serif" w:hAnsi="Liberation Serif"/>
          <w:sz w:val="28"/>
          <w:szCs w:val="28"/>
        </w:rPr>
      </w:pPr>
      <w:r>
        <w:rPr>
          <w:rFonts w:ascii="Liberation Serif" w:hAnsi="Liberation Serif"/>
          <w:sz w:val="28"/>
          <w:szCs w:val="28"/>
        </w:rPr>
        <w:t>5.1. Отдел физической культуры, спорта и молодежной политики возглавляет заведующий отделом, который является муниципальным служащим, назначается на должность и освобождается от должности главой Невьянского городского округа, исполняющим полномочия главы администрации Невьянского городского округа.</w:t>
      </w:r>
    </w:p>
    <w:p w:rsidR="00FB5D6A" w:rsidRDefault="00FB5D6A" w:rsidP="00FB5D6A">
      <w:pPr>
        <w:ind w:firstLine="709"/>
        <w:jc w:val="both"/>
        <w:rPr>
          <w:rFonts w:ascii="Liberation Serif" w:hAnsi="Liberation Serif"/>
          <w:sz w:val="28"/>
          <w:szCs w:val="28"/>
        </w:rPr>
      </w:pPr>
      <w:r>
        <w:rPr>
          <w:rFonts w:ascii="Liberation Serif" w:hAnsi="Liberation Serif"/>
          <w:sz w:val="28"/>
          <w:szCs w:val="28"/>
        </w:rPr>
        <w:t>5.2. Заведующий отделом руководит деятельностью отдела физической культуры, спорта и молодежной политики</w:t>
      </w:r>
      <w:r w:rsidR="006B09B9">
        <w:rPr>
          <w:rFonts w:ascii="Liberation Serif" w:hAnsi="Liberation Serif"/>
          <w:sz w:val="28"/>
          <w:szCs w:val="28"/>
        </w:rPr>
        <w:t>, обеспечивая выполнение возложенных на него задач и функций:</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выполняет поручения главы и заместителя главы администрации Невьянского городского округа по социальным вопросам;</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организует контроль исполнения служебных документов и поручений, находящихся на исполнении в отделе;</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распределяет должностные обязанности между работниками Отдела;</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разрабатывает Положения об отделе физической культуры, спорта и молодежной политики, должностные инструкции работников отдела и вносит их на утверждение;</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контролирует исполнение работниками отдела их должностных обязанностей;</w:t>
      </w:r>
    </w:p>
    <w:p w:rsidR="00320099" w:rsidRDefault="006B09B9" w:rsidP="00C725C7">
      <w:pPr>
        <w:ind w:firstLine="709"/>
        <w:jc w:val="both"/>
        <w:rPr>
          <w:rFonts w:ascii="Liberation Serif" w:hAnsi="Liberation Serif"/>
          <w:sz w:val="28"/>
          <w:szCs w:val="28"/>
        </w:rPr>
      </w:pPr>
      <w:r>
        <w:rPr>
          <w:rFonts w:ascii="Liberation Serif" w:hAnsi="Liberation Serif"/>
          <w:sz w:val="28"/>
          <w:szCs w:val="28"/>
        </w:rPr>
        <w:t>- выполняет иные обязанности в соответ</w:t>
      </w:r>
      <w:r w:rsidR="00C725C7">
        <w:rPr>
          <w:rFonts w:ascii="Liberation Serif" w:hAnsi="Liberation Serif"/>
          <w:sz w:val="28"/>
          <w:szCs w:val="28"/>
        </w:rPr>
        <w:t>ствии с должностной инструкцией</w:t>
      </w:r>
      <w:r w:rsidR="00320099">
        <w:rPr>
          <w:rFonts w:ascii="Liberation Serif" w:hAnsi="Liberation Serif"/>
          <w:sz w:val="28"/>
          <w:szCs w:val="28"/>
        </w:rPr>
        <w:t>.</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5.3. Заведующий отделом несет ответственность за выполнение задач, возложенных на отдел физической культуры, спорта и молодежной политики, и исполнительскую дисциплину.</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5.4. Заведующий отделом предоставляет главе, заместителю главы администрации Невьянского городского округа по социальным вопросам информацию о деятельности отдела.</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xml:space="preserve">5.5. В структуру отдела физической культуры, спорта и </w:t>
      </w:r>
      <w:r w:rsidR="00320099">
        <w:rPr>
          <w:rFonts w:ascii="Liberation Serif" w:hAnsi="Liberation Serif"/>
          <w:sz w:val="28"/>
          <w:szCs w:val="28"/>
        </w:rPr>
        <w:t>молодёжной</w:t>
      </w:r>
      <w:r>
        <w:rPr>
          <w:rFonts w:ascii="Liberation Serif" w:hAnsi="Liberation Serif"/>
          <w:sz w:val="28"/>
          <w:szCs w:val="28"/>
        </w:rPr>
        <w:t xml:space="preserve"> политики входят:</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заведующий отделом;</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специалист 1 категории;</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 старший инженер.</w:t>
      </w:r>
    </w:p>
    <w:p w:rsidR="006B09B9" w:rsidRDefault="006B09B9" w:rsidP="00FB5D6A">
      <w:pPr>
        <w:ind w:firstLine="709"/>
        <w:jc w:val="both"/>
        <w:rPr>
          <w:rFonts w:ascii="Liberation Serif" w:hAnsi="Liberation Serif"/>
          <w:sz w:val="28"/>
          <w:szCs w:val="28"/>
        </w:rPr>
      </w:pPr>
      <w:r>
        <w:rPr>
          <w:rFonts w:ascii="Liberation Serif" w:hAnsi="Liberation Serif"/>
          <w:sz w:val="28"/>
          <w:szCs w:val="28"/>
        </w:rPr>
        <w:t>5.6. Права, обязанности и ответственность работников отдела физической культуры, спорта и молодежной политики</w:t>
      </w:r>
      <w:r w:rsidR="00320099">
        <w:rPr>
          <w:rFonts w:ascii="Liberation Serif" w:hAnsi="Liberation Serif"/>
          <w:sz w:val="28"/>
          <w:szCs w:val="28"/>
        </w:rPr>
        <w:t xml:space="preserve"> определяются законодательством Российской Федерации о труде, законодательством Российской Федерации и Свердловской области о муниципальной службе, настоящим Положением и должностными инструкциями.</w:t>
      </w:r>
    </w:p>
    <w:p w:rsidR="00320099" w:rsidRPr="00FB5D6A" w:rsidRDefault="00320099" w:rsidP="00FB5D6A">
      <w:pPr>
        <w:ind w:firstLine="709"/>
        <w:jc w:val="both"/>
        <w:rPr>
          <w:rFonts w:ascii="Liberation Serif" w:hAnsi="Liberation Serif"/>
          <w:sz w:val="28"/>
          <w:szCs w:val="28"/>
        </w:rPr>
      </w:pPr>
      <w:r>
        <w:rPr>
          <w:rFonts w:ascii="Liberation Serif" w:hAnsi="Liberation Serif"/>
          <w:sz w:val="28"/>
          <w:szCs w:val="28"/>
        </w:rPr>
        <w:t>5.7. Работники отдела физической культуры, спорта и молодежной политики осуществляет свою работу в соответствии с указаниями заведующего отделом и заместителями главы администрации Невьянского городского округа, должностными инструкциями и несут персональную ответственность за их выполнение.</w:t>
      </w:r>
    </w:p>
    <w:p w:rsidR="00FB5D6A" w:rsidRPr="00686889" w:rsidRDefault="00FB5D6A" w:rsidP="00686889">
      <w:pPr>
        <w:ind w:firstLine="709"/>
        <w:jc w:val="both"/>
        <w:rPr>
          <w:rFonts w:ascii="Liberation Serif" w:hAnsi="Liberation Serif"/>
          <w:sz w:val="28"/>
          <w:szCs w:val="28"/>
        </w:rPr>
      </w:pPr>
    </w:p>
    <w:p w:rsidR="00A4756F" w:rsidRPr="00743208" w:rsidRDefault="00A4756F" w:rsidP="00A4756F">
      <w:pPr>
        <w:ind w:firstLine="709"/>
        <w:jc w:val="both"/>
        <w:rPr>
          <w:rFonts w:ascii="Liberation Serif" w:hAnsi="Liberation Serif"/>
          <w:sz w:val="28"/>
          <w:szCs w:val="28"/>
        </w:rPr>
      </w:pPr>
    </w:p>
    <w:p w:rsidR="001F46B4" w:rsidRPr="00A4756F" w:rsidRDefault="001F46B4" w:rsidP="000F4D17">
      <w:pPr>
        <w:tabs>
          <w:tab w:val="left" w:pos="5103"/>
        </w:tabs>
        <w:jc w:val="center"/>
        <w:rPr>
          <w:rFonts w:ascii="Liberation Serif" w:hAnsi="Liberation Serif" w:cs="Liberation Serif"/>
          <w:sz w:val="28"/>
          <w:szCs w:val="28"/>
        </w:rPr>
      </w:pPr>
    </w:p>
    <w:p w:rsidR="00575C1E" w:rsidRDefault="00575C1E"/>
    <w:sectPr w:rsidR="00575C1E" w:rsidSect="00C725C7">
      <w:headerReference w:type="default" r:id="rId9"/>
      <w:pgSz w:w="11906" w:h="16838"/>
      <w:pgMar w:top="-993"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82" w:rsidRDefault="00292E82" w:rsidP="00356752">
      <w:r>
        <w:separator/>
      </w:r>
    </w:p>
  </w:endnote>
  <w:endnote w:type="continuationSeparator" w:id="0">
    <w:p w:rsidR="00292E82" w:rsidRDefault="00292E82" w:rsidP="003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82" w:rsidRDefault="00292E82" w:rsidP="00356752">
      <w:r>
        <w:separator/>
      </w:r>
    </w:p>
  </w:footnote>
  <w:footnote w:type="continuationSeparator" w:id="0">
    <w:p w:rsidR="00292E82" w:rsidRDefault="00292E82" w:rsidP="0035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57259"/>
      <w:docPartObj>
        <w:docPartGallery w:val="Page Numbers (Top of Page)"/>
        <w:docPartUnique/>
      </w:docPartObj>
    </w:sdtPr>
    <w:sdtEndPr/>
    <w:sdtContent>
      <w:p w:rsidR="00C527F2" w:rsidRDefault="00C527F2">
        <w:pPr>
          <w:pStyle w:val="a8"/>
          <w:jc w:val="center"/>
        </w:pPr>
        <w:r>
          <w:fldChar w:fldCharType="begin"/>
        </w:r>
        <w:r>
          <w:instrText>PAGE   \* MERGEFORMAT</w:instrText>
        </w:r>
        <w:r>
          <w:fldChar w:fldCharType="separate"/>
        </w:r>
        <w:r w:rsidR="00304FDF">
          <w:rPr>
            <w:noProof/>
          </w:rPr>
          <w:t>6</w:t>
        </w:r>
        <w:r>
          <w:fldChar w:fldCharType="end"/>
        </w:r>
      </w:p>
    </w:sdtContent>
  </w:sdt>
  <w:p w:rsidR="00C527F2" w:rsidRDefault="00C527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06FE"/>
    <w:multiLevelType w:val="multilevel"/>
    <w:tmpl w:val="408CB28E"/>
    <w:lvl w:ilvl="0">
      <w:start w:val="1"/>
      <w:numFmt w:val="decimal"/>
      <w:lvlText w:val="%1."/>
      <w:lvlJc w:val="left"/>
      <w:pPr>
        <w:tabs>
          <w:tab w:val="num" w:pos="973"/>
        </w:tabs>
        <w:ind w:left="973" w:hanging="405"/>
      </w:pPr>
      <w:rPr>
        <w:rFonts w:cs="Times New Roman" w:hint="default"/>
      </w:rPr>
    </w:lvl>
    <w:lvl w:ilvl="1">
      <w:start w:val="1"/>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505"/>
        </w:tabs>
        <w:ind w:left="2505" w:hanging="180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1">
    <w:nsid w:val="38EE443C"/>
    <w:multiLevelType w:val="hybridMultilevel"/>
    <w:tmpl w:val="4030E850"/>
    <w:lvl w:ilvl="0" w:tplc="13D2D830">
      <w:start w:val="5"/>
      <w:numFmt w:val="decimal"/>
      <w:lvlText w:val="%1."/>
      <w:lvlJc w:val="left"/>
      <w:pPr>
        <w:ind w:left="928" w:hanging="360"/>
      </w:pPr>
      <w:rPr>
        <w:rFonts w:cs="Times New Roman" w:hint="default"/>
      </w:rPr>
    </w:lvl>
    <w:lvl w:ilvl="1" w:tplc="04190001">
      <w:start w:val="1"/>
      <w:numFmt w:val="bullet"/>
      <w:lvlText w:val=""/>
      <w:lvlJc w:val="left"/>
      <w:pPr>
        <w:ind w:left="1648" w:hanging="360"/>
      </w:pPr>
      <w:rPr>
        <w:rFonts w:ascii="Symbol" w:hAnsi="Symbol"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5C0621D6"/>
    <w:multiLevelType w:val="multilevel"/>
    <w:tmpl w:val="FAAC2158"/>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nsid w:val="76514911"/>
    <w:multiLevelType w:val="hybridMultilevel"/>
    <w:tmpl w:val="A62EE5B4"/>
    <w:lvl w:ilvl="0" w:tplc="0FA8F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BA"/>
    <w:rsid w:val="00001EF7"/>
    <w:rsid w:val="000142A8"/>
    <w:rsid w:val="000246FF"/>
    <w:rsid w:val="0003102C"/>
    <w:rsid w:val="0003345A"/>
    <w:rsid w:val="00033709"/>
    <w:rsid w:val="0003478B"/>
    <w:rsid w:val="000419F8"/>
    <w:rsid w:val="00045629"/>
    <w:rsid w:val="00065889"/>
    <w:rsid w:val="00067B8A"/>
    <w:rsid w:val="000853FE"/>
    <w:rsid w:val="0009354E"/>
    <w:rsid w:val="00097D53"/>
    <w:rsid w:val="000A32A1"/>
    <w:rsid w:val="000B701A"/>
    <w:rsid w:val="000C3D44"/>
    <w:rsid w:val="000D63EE"/>
    <w:rsid w:val="000E6623"/>
    <w:rsid w:val="000F1E1E"/>
    <w:rsid w:val="000F4D17"/>
    <w:rsid w:val="0011618C"/>
    <w:rsid w:val="001176F8"/>
    <w:rsid w:val="00126724"/>
    <w:rsid w:val="00127B28"/>
    <w:rsid w:val="00142DA4"/>
    <w:rsid w:val="0015251C"/>
    <w:rsid w:val="001535E0"/>
    <w:rsid w:val="0018407B"/>
    <w:rsid w:val="00195A88"/>
    <w:rsid w:val="001A1D07"/>
    <w:rsid w:val="001B5C10"/>
    <w:rsid w:val="001B7E19"/>
    <w:rsid w:val="001E2589"/>
    <w:rsid w:val="001F46B4"/>
    <w:rsid w:val="00211DCD"/>
    <w:rsid w:val="00212AFD"/>
    <w:rsid w:val="00235418"/>
    <w:rsid w:val="00243342"/>
    <w:rsid w:val="00245E2F"/>
    <w:rsid w:val="00247B3F"/>
    <w:rsid w:val="00257C9E"/>
    <w:rsid w:val="00257DD0"/>
    <w:rsid w:val="0028001D"/>
    <w:rsid w:val="002834B0"/>
    <w:rsid w:val="00292E82"/>
    <w:rsid w:val="002A077E"/>
    <w:rsid w:val="002A356F"/>
    <w:rsid w:val="002A48DF"/>
    <w:rsid w:val="002B1F03"/>
    <w:rsid w:val="002C6205"/>
    <w:rsid w:val="002E14C8"/>
    <w:rsid w:val="002F24A4"/>
    <w:rsid w:val="002F41AF"/>
    <w:rsid w:val="00304FDF"/>
    <w:rsid w:val="00320099"/>
    <w:rsid w:val="00323F53"/>
    <w:rsid w:val="003429FF"/>
    <w:rsid w:val="00346BDF"/>
    <w:rsid w:val="00352640"/>
    <w:rsid w:val="00356752"/>
    <w:rsid w:val="00366E9E"/>
    <w:rsid w:val="00367777"/>
    <w:rsid w:val="00367D89"/>
    <w:rsid w:val="00380385"/>
    <w:rsid w:val="003820D3"/>
    <w:rsid w:val="0038457B"/>
    <w:rsid w:val="003925AE"/>
    <w:rsid w:val="003A3AFE"/>
    <w:rsid w:val="003B0AB3"/>
    <w:rsid w:val="003C04AC"/>
    <w:rsid w:val="003E14EF"/>
    <w:rsid w:val="00404654"/>
    <w:rsid w:val="00405ACF"/>
    <w:rsid w:val="004073B6"/>
    <w:rsid w:val="00412F03"/>
    <w:rsid w:val="00414716"/>
    <w:rsid w:val="00415AF5"/>
    <w:rsid w:val="00423541"/>
    <w:rsid w:val="00437F0C"/>
    <w:rsid w:val="00442683"/>
    <w:rsid w:val="0045087A"/>
    <w:rsid w:val="00453A44"/>
    <w:rsid w:val="00471F6B"/>
    <w:rsid w:val="00475A1D"/>
    <w:rsid w:val="00486940"/>
    <w:rsid w:val="00491DA2"/>
    <w:rsid w:val="004930F6"/>
    <w:rsid w:val="004A194E"/>
    <w:rsid w:val="004C6866"/>
    <w:rsid w:val="004D1B7B"/>
    <w:rsid w:val="004E5EFC"/>
    <w:rsid w:val="00510B05"/>
    <w:rsid w:val="00514A36"/>
    <w:rsid w:val="00516A84"/>
    <w:rsid w:val="005210CA"/>
    <w:rsid w:val="005269DE"/>
    <w:rsid w:val="00533BD1"/>
    <w:rsid w:val="00542E08"/>
    <w:rsid w:val="00575C1E"/>
    <w:rsid w:val="0058453C"/>
    <w:rsid w:val="00586B24"/>
    <w:rsid w:val="005A18F7"/>
    <w:rsid w:val="005A4C7D"/>
    <w:rsid w:val="005A4D0E"/>
    <w:rsid w:val="005C1AA9"/>
    <w:rsid w:val="005C3659"/>
    <w:rsid w:val="005D15F8"/>
    <w:rsid w:val="005D73DF"/>
    <w:rsid w:val="005E0861"/>
    <w:rsid w:val="005E4A57"/>
    <w:rsid w:val="005E5E0E"/>
    <w:rsid w:val="005F0826"/>
    <w:rsid w:val="005F5400"/>
    <w:rsid w:val="0060201A"/>
    <w:rsid w:val="00610157"/>
    <w:rsid w:val="0061637D"/>
    <w:rsid w:val="00616A4D"/>
    <w:rsid w:val="00617CA0"/>
    <w:rsid w:val="006221F8"/>
    <w:rsid w:val="00625E35"/>
    <w:rsid w:val="00626D09"/>
    <w:rsid w:val="006272E0"/>
    <w:rsid w:val="00636F8D"/>
    <w:rsid w:val="00654138"/>
    <w:rsid w:val="00666558"/>
    <w:rsid w:val="00671FD3"/>
    <w:rsid w:val="006745E4"/>
    <w:rsid w:val="006763F1"/>
    <w:rsid w:val="00681FBA"/>
    <w:rsid w:val="00686889"/>
    <w:rsid w:val="00697967"/>
    <w:rsid w:val="006A1C04"/>
    <w:rsid w:val="006B09B9"/>
    <w:rsid w:val="006B377D"/>
    <w:rsid w:val="006C28F0"/>
    <w:rsid w:val="006C3A6B"/>
    <w:rsid w:val="006C7431"/>
    <w:rsid w:val="006D3454"/>
    <w:rsid w:val="006D6750"/>
    <w:rsid w:val="00720F67"/>
    <w:rsid w:val="007368E5"/>
    <w:rsid w:val="00744A03"/>
    <w:rsid w:val="00754232"/>
    <w:rsid w:val="00762B75"/>
    <w:rsid w:val="00763970"/>
    <w:rsid w:val="00764A7D"/>
    <w:rsid w:val="007801E5"/>
    <w:rsid w:val="00791571"/>
    <w:rsid w:val="00793795"/>
    <w:rsid w:val="00795B38"/>
    <w:rsid w:val="00796D06"/>
    <w:rsid w:val="00797DD0"/>
    <w:rsid w:val="007A7F7F"/>
    <w:rsid w:val="007B4EA2"/>
    <w:rsid w:val="007D5F53"/>
    <w:rsid w:val="007E79B4"/>
    <w:rsid w:val="00817006"/>
    <w:rsid w:val="00820E20"/>
    <w:rsid w:val="00823BDD"/>
    <w:rsid w:val="00824640"/>
    <w:rsid w:val="008435A4"/>
    <w:rsid w:val="008724B8"/>
    <w:rsid w:val="0087383C"/>
    <w:rsid w:val="008803A7"/>
    <w:rsid w:val="00893054"/>
    <w:rsid w:val="008A67D6"/>
    <w:rsid w:val="008D406D"/>
    <w:rsid w:val="008D4B0E"/>
    <w:rsid w:val="008E7C10"/>
    <w:rsid w:val="00935758"/>
    <w:rsid w:val="00940B5F"/>
    <w:rsid w:val="00945C2A"/>
    <w:rsid w:val="00950D11"/>
    <w:rsid w:val="009532E2"/>
    <w:rsid w:val="009546DF"/>
    <w:rsid w:val="00971D7A"/>
    <w:rsid w:val="00973A35"/>
    <w:rsid w:val="00977830"/>
    <w:rsid w:val="00981DA2"/>
    <w:rsid w:val="00983383"/>
    <w:rsid w:val="009872EE"/>
    <w:rsid w:val="00987CA8"/>
    <w:rsid w:val="009915E1"/>
    <w:rsid w:val="009A5C08"/>
    <w:rsid w:val="009B7D47"/>
    <w:rsid w:val="009C008E"/>
    <w:rsid w:val="009C164F"/>
    <w:rsid w:val="009C5B70"/>
    <w:rsid w:val="009C60FF"/>
    <w:rsid w:val="009D7C3A"/>
    <w:rsid w:val="009E2D85"/>
    <w:rsid w:val="009E5A63"/>
    <w:rsid w:val="009E5D3B"/>
    <w:rsid w:val="009E7832"/>
    <w:rsid w:val="009F6769"/>
    <w:rsid w:val="00A01F06"/>
    <w:rsid w:val="00A064F1"/>
    <w:rsid w:val="00A21157"/>
    <w:rsid w:val="00A4756F"/>
    <w:rsid w:val="00A50AE0"/>
    <w:rsid w:val="00A544FD"/>
    <w:rsid w:val="00A57B47"/>
    <w:rsid w:val="00A73D20"/>
    <w:rsid w:val="00A77B85"/>
    <w:rsid w:val="00A94167"/>
    <w:rsid w:val="00AA1683"/>
    <w:rsid w:val="00AC4D37"/>
    <w:rsid w:val="00AC5357"/>
    <w:rsid w:val="00AC7DC3"/>
    <w:rsid w:val="00AD77C4"/>
    <w:rsid w:val="00AE5105"/>
    <w:rsid w:val="00AE7E41"/>
    <w:rsid w:val="00B100F3"/>
    <w:rsid w:val="00B1288D"/>
    <w:rsid w:val="00B30C57"/>
    <w:rsid w:val="00B44960"/>
    <w:rsid w:val="00B52E6F"/>
    <w:rsid w:val="00B670DD"/>
    <w:rsid w:val="00BA19FA"/>
    <w:rsid w:val="00BC048C"/>
    <w:rsid w:val="00BC25BA"/>
    <w:rsid w:val="00BD6E22"/>
    <w:rsid w:val="00C158A6"/>
    <w:rsid w:val="00C26DB9"/>
    <w:rsid w:val="00C27721"/>
    <w:rsid w:val="00C372DA"/>
    <w:rsid w:val="00C42149"/>
    <w:rsid w:val="00C43AAB"/>
    <w:rsid w:val="00C527F2"/>
    <w:rsid w:val="00C62C5C"/>
    <w:rsid w:val="00C63211"/>
    <w:rsid w:val="00C725C7"/>
    <w:rsid w:val="00C777B5"/>
    <w:rsid w:val="00C83229"/>
    <w:rsid w:val="00C91308"/>
    <w:rsid w:val="00C96C34"/>
    <w:rsid w:val="00C97B29"/>
    <w:rsid w:val="00CA0569"/>
    <w:rsid w:val="00CA2EBC"/>
    <w:rsid w:val="00CA3D6F"/>
    <w:rsid w:val="00CA499A"/>
    <w:rsid w:val="00CD0305"/>
    <w:rsid w:val="00CD29E1"/>
    <w:rsid w:val="00CD57AD"/>
    <w:rsid w:val="00CE0B88"/>
    <w:rsid w:val="00CE1262"/>
    <w:rsid w:val="00CE4E21"/>
    <w:rsid w:val="00CE725C"/>
    <w:rsid w:val="00CF089C"/>
    <w:rsid w:val="00D16D69"/>
    <w:rsid w:val="00D16E48"/>
    <w:rsid w:val="00D365B3"/>
    <w:rsid w:val="00D64ED4"/>
    <w:rsid w:val="00D71023"/>
    <w:rsid w:val="00D82401"/>
    <w:rsid w:val="00D91CB8"/>
    <w:rsid w:val="00D93C68"/>
    <w:rsid w:val="00DA3D25"/>
    <w:rsid w:val="00DC1EB7"/>
    <w:rsid w:val="00DC21ED"/>
    <w:rsid w:val="00DD1914"/>
    <w:rsid w:val="00DF5C34"/>
    <w:rsid w:val="00E01D26"/>
    <w:rsid w:val="00E21276"/>
    <w:rsid w:val="00E25AEB"/>
    <w:rsid w:val="00E37169"/>
    <w:rsid w:val="00E44E05"/>
    <w:rsid w:val="00E47F02"/>
    <w:rsid w:val="00E50FC1"/>
    <w:rsid w:val="00E5395C"/>
    <w:rsid w:val="00E55994"/>
    <w:rsid w:val="00E55E56"/>
    <w:rsid w:val="00E66AAC"/>
    <w:rsid w:val="00E735E0"/>
    <w:rsid w:val="00EA09A4"/>
    <w:rsid w:val="00EA279F"/>
    <w:rsid w:val="00EA791A"/>
    <w:rsid w:val="00EC03E9"/>
    <w:rsid w:val="00EC7493"/>
    <w:rsid w:val="00ED100D"/>
    <w:rsid w:val="00ED54C6"/>
    <w:rsid w:val="00EF0253"/>
    <w:rsid w:val="00EF46EC"/>
    <w:rsid w:val="00F1520A"/>
    <w:rsid w:val="00F15B4E"/>
    <w:rsid w:val="00F17C69"/>
    <w:rsid w:val="00F31400"/>
    <w:rsid w:val="00F34898"/>
    <w:rsid w:val="00F56AB0"/>
    <w:rsid w:val="00F6298B"/>
    <w:rsid w:val="00F80437"/>
    <w:rsid w:val="00F976CF"/>
    <w:rsid w:val="00F97D58"/>
    <w:rsid w:val="00FA4D49"/>
    <w:rsid w:val="00FA6BA8"/>
    <w:rsid w:val="00FB1089"/>
    <w:rsid w:val="00FB2922"/>
    <w:rsid w:val="00FB5D6A"/>
    <w:rsid w:val="00FC2629"/>
    <w:rsid w:val="00FD5E70"/>
    <w:rsid w:val="00FE6887"/>
    <w:rsid w:val="00FF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0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791A"/>
    <w:pPr>
      <w:ind w:left="720"/>
      <w:contextualSpacing/>
    </w:pPr>
  </w:style>
  <w:style w:type="table" w:styleId="a4">
    <w:name w:val="Table Grid"/>
    <w:basedOn w:val="a1"/>
    <w:uiPriority w:val="59"/>
    <w:rsid w:val="00EA7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7967"/>
    <w:rPr>
      <w:rFonts w:ascii="Tahoma" w:hAnsi="Tahoma" w:cs="Tahoma"/>
      <w:sz w:val="16"/>
      <w:szCs w:val="16"/>
    </w:rPr>
  </w:style>
  <w:style w:type="character" w:customStyle="1" w:styleId="a6">
    <w:name w:val="Текст выноски Знак"/>
    <w:basedOn w:val="a0"/>
    <w:link w:val="a5"/>
    <w:uiPriority w:val="99"/>
    <w:semiHidden/>
    <w:rsid w:val="00697967"/>
    <w:rPr>
      <w:rFonts w:ascii="Tahoma" w:hAnsi="Tahoma" w:cs="Tahoma"/>
      <w:sz w:val="16"/>
      <w:szCs w:val="16"/>
      <w:lang w:eastAsia="ru-RU"/>
    </w:rPr>
  </w:style>
  <w:style w:type="character" w:styleId="a7">
    <w:name w:val="Strong"/>
    <w:basedOn w:val="a0"/>
    <w:uiPriority w:val="22"/>
    <w:qFormat/>
    <w:rsid w:val="00F1520A"/>
    <w:rPr>
      <w:b/>
      <w:bCs/>
    </w:rPr>
  </w:style>
  <w:style w:type="character" w:customStyle="1" w:styleId="apple-converted-space">
    <w:name w:val="apple-converted-space"/>
    <w:basedOn w:val="a0"/>
    <w:rsid w:val="00F1520A"/>
  </w:style>
  <w:style w:type="paragraph" w:styleId="a8">
    <w:name w:val="header"/>
    <w:basedOn w:val="a"/>
    <w:link w:val="a9"/>
    <w:uiPriority w:val="99"/>
    <w:unhideWhenUsed/>
    <w:rsid w:val="00356752"/>
    <w:pPr>
      <w:tabs>
        <w:tab w:val="center" w:pos="4677"/>
        <w:tab w:val="right" w:pos="9355"/>
      </w:tabs>
    </w:pPr>
  </w:style>
  <w:style w:type="character" w:customStyle="1" w:styleId="a9">
    <w:name w:val="Верхний колонтитул Знак"/>
    <w:basedOn w:val="a0"/>
    <w:link w:val="a8"/>
    <w:uiPriority w:val="99"/>
    <w:rsid w:val="00356752"/>
    <w:rPr>
      <w:rFonts w:ascii="Times New Roman" w:hAnsi="Times New Roman" w:cs="Times New Roman"/>
      <w:sz w:val="24"/>
      <w:szCs w:val="24"/>
      <w:lang w:eastAsia="ru-RU"/>
    </w:rPr>
  </w:style>
  <w:style w:type="paragraph" w:styleId="aa">
    <w:name w:val="footer"/>
    <w:basedOn w:val="a"/>
    <w:link w:val="ab"/>
    <w:uiPriority w:val="99"/>
    <w:unhideWhenUsed/>
    <w:rsid w:val="00356752"/>
    <w:pPr>
      <w:tabs>
        <w:tab w:val="center" w:pos="4677"/>
        <w:tab w:val="right" w:pos="9355"/>
      </w:tabs>
    </w:pPr>
  </w:style>
  <w:style w:type="character" w:customStyle="1" w:styleId="ab">
    <w:name w:val="Нижний колонтитул Знак"/>
    <w:basedOn w:val="a0"/>
    <w:link w:val="aa"/>
    <w:uiPriority w:val="99"/>
    <w:rsid w:val="00356752"/>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0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791A"/>
    <w:pPr>
      <w:ind w:left="720"/>
      <w:contextualSpacing/>
    </w:pPr>
  </w:style>
  <w:style w:type="table" w:styleId="a4">
    <w:name w:val="Table Grid"/>
    <w:basedOn w:val="a1"/>
    <w:uiPriority w:val="59"/>
    <w:rsid w:val="00EA7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7967"/>
    <w:rPr>
      <w:rFonts w:ascii="Tahoma" w:hAnsi="Tahoma" w:cs="Tahoma"/>
      <w:sz w:val="16"/>
      <w:szCs w:val="16"/>
    </w:rPr>
  </w:style>
  <w:style w:type="character" w:customStyle="1" w:styleId="a6">
    <w:name w:val="Текст выноски Знак"/>
    <w:basedOn w:val="a0"/>
    <w:link w:val="a5"/>
    <w:uiPriority w:val="99"/>
    <w:semiHidden/>
    <w:rsid w:val="00697967"/>
    <w:rPr>
      <w:rFonts w:ascii="Tahoma" w:hAnsi="Tahoma" w:cs="Tahoma"/>
      <w:sz w:val="16"/>
      <w:szCs w:val="16"/>
      <w:lang w:eastAsia="ru-RU"/>
    </w:rPr>
  </w:style>
  <w:style w:type="character" w:styleId="a7">
    <w:name w:val="Strong"/>
    <w:basedOn w:val="a0"/>
    <w:uiPriority w:val="22"/>
    <w:qFormat/>
    <w:rsid w:val="00F1520A"/>
    <w:rPr>
      <w:b/>
      <w:bCs/>
    </w:rPr>
  </w:style>
  <w:style w:type="character" w:customStyle="1" w:styleId="apple-converted-space">
    <w:name w:val="apple-converted-space"/>
    <w:basedOn w:val="a0"/>
    <w:rsid w:val="00F1520A"/>
  </w:style>
  <w:style w:type="paragraph" w:styleId="a8">
    <w:name w:val="header"/>
    <w:basedOn w:val="a"/>
    <w:link w:val="a9"/>
    <w:uiPriority w:val="99"/>
    <w:unhideWhenUsed/>
    <w:rsid w:val="00356752"/>
    <w:pPr>
      <w:tabs>
        <w:tab w:val="center" w:pos="4677"/>
        <w:tab w:val="right" w:pos="9355"/>
      </w:tabs>
    </w:pPr>
  </w:style>
  <w:style w:type="character" w:customStyle="1" w:styleId="a9">
    <w:name w:val="Верхний колонтитул Знак"/>
    <w:basedOn w:val="a0"/>
    <w:link w:val="a8"/>
    <w:uiPriority w:val="99"/>
    <w:rsid w:val="00356752"/>
    <w:rPr>
      <w:rFonts w:ascii="Times New Roman" w:hAnsi="Times New Roman" w:cs="Times New Roman"/>
      <w:sz w:val="24"/>
      <w:szCs w:val="24"/>
      <w:lang w:eastAsia="ru-RU"/>
    </w:rPr>
  </w:style>
  <w:style w:type="paragraph" w:styleId="aa">
    <w:name w:val="footer"/>
    <w:basedOn w:val="a"/>
    <w:link w:val="ab"/>
    <w:uiPriority w:val="99"/>
    <w:unhideWhenUsed/>
    <w:rsid w:val="00356752"/>
    <w:pPr>
      <w:tabs>
        <w:tab w:val="center" w:pos="4677"/>
        <w:tab w:val="right" w:pos="9355"/>
      </w:tabs>
    </w:pPr>
  </w:style>
  <w:style w:type="character" w:customStyle="1" w:styleId="ab">
    <w:name w:val="Нижний колонтитул Знак"/>
    <w:basedOn w:val="a0"/>
    <w:link w:val="aa"/>
    <w:uiPriority w:val="99"/>
    <w:rsid w:val="00356752"/>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4E36-9725-4C5F-9C78-26049C78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александра</cp:lastModifiedBy>
  <cp:revision>8</cp:revision>
  <cp:lastPrinted>2022-11-21T08:39:00Z</cp:lastPrinted>
  <dcterms:created xsi:type="dcterms:W3CDTF">2023-01-16T11:02:00Z</dcterms:created>
  <dcterms:modified xsi:type="dcterms:W3CDTF">2023-10-13T05:15:00Z</dcterms:modified>
</cp:coreProperties>
</file>