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7E4BED">
        <w:trPr>
          <w:trHeight w:val="913"/>
        </w:trPr>
        <w:tc>
          <w:tcPr>
            <w:tcW w:w="9855" w:type="dxa"/>
            <w:gridSpan w:val="6"/>
          </w:tcPr>
          <w:p w:rsidR="00C36513" w:rsidRDefault="00C36513" w:rsidP="007E4BED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7E4BED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DE0426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A962F1" w:rsidP="0054042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16.05.2023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A962F1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816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E4BED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-2190750</wp:posOffset>
            </wp:positionV>
            <wp:extent cx="715010" cy="942975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9BF" w:rsidRPr="00E269BF" w:rsidRDefault="00E269BF" w:rsidP="00E269BF">
      <w:pPr>
        <w:ind w:right="-35"/>
        <w:jc w:val="center"/>
        <w:rPr>
          <w:rFonts w:ascii="Liberation Serif" w:hAnsi="Liberation Serif"/>
          <w:b/>
        </w:rPr>
      </w:pPr>
      <w:r w:rsidRPr="00E269BF">
        <w:rPr>
          <w:rFonts w:ascii="Liberation Serif" w:hAnsi="Liberation Serif"/>
          <w:b/>
        </w:rPr>
        <w:t>Об и</w:t>
      </w:r>
      <w:r w:rsidR="00A962F1">
        <w:rPr>
          <w:rFonts w:ascii="Liberation Serif" w:hAnsi="Liberation Serif"/>
          <w:b/>
        </w:rPr>
        <w:t>тогах отопительного периода 2022/2023</w:t>
      </w:r>
      <w:r w:rsidRPr="00E269BF">
        <w:rPr>
          <w:rFonts w:ascii="Liberation Serif" w:hAnsi="Liberation Serif"/>
          <w:b/>
        </w:rPr>
        <w:t xml:space="preserve"> года и подготовке </w:t>
      </w:r>
    </w:p>
    <w:p w:rsidR="00E269BF" w:rsidRPr="00E269BF" w:rsidRDefault="00E269BF" w:rsidP="00E269BF">
      <w:pPr>
        <w:ind w:right="-35"/>
        <w:jc w:val="center"/>
        <w:rPr>
          <w:rFonts w:ascii="Liberation Serif" w:hAnsi="Liberation Serif"/>
          <w:b/>
        </w:rPr>
      </w:pPr>
      <w:r w:rsidRPr="00E269BF">
        <w:rPr>
          <w:rFonts w:ascii="Liberation Serif" w:hAnsi="Liberation Serif"/>
          <w:b/>
        </w:rPr>
        <w:t>жилищного фонда, объектов социальной сферы, коммунального</w:t>
      </w:r>
    </w:p>
    <w:p w:rsidR="00E269BF" w:rsidRPr="00E269BF" w:rsidRDefault="00E269BF" w:rsidP="00E269BF">
      <w:pPr>
        <w:ind w:right="-35"/>
        <w:jc w:val="center"/>
        <w:rPr>
          <w:rFonts w:ascii="Liberation Serif" w:hAnsi="Liberation Serif"/>
          <w:b/>
        </w:rPr>
      </w:pPr>
      <w:r w:rsidRPr="00E269BF">
        <w:rPr>
          <w:rFonts w:ascii="Liberation Serif" w:hAnsi="Liberation Serif"/>
          <w:b/>
        </w:rPr>
        <w:t xml:space="preserve"> и электроэнергетического комплексов Невьянского городского </w:t>
      </w:r>
    </w:p>
    <w:p w:rsidR="00E269BF" w:rsidRPr="00E269BF" w:rsidRDefault="00E269BF" w:rsidP="00E269BF">
      <w:pPr>
        <w:ind w:right="-35"/>
        <w:jc w:val="center"/>
        <w:rPr>
          <w:rFonts w:ascii="Liberation Serif" w:hAnsi="Liberation Serif"/>
          <w:b/>
        </w:rPr>
      </w:pPr>
      <w:r w:rsidRPr="00E269BF">
        <w:rPr>
          <w:rFonts w:ascii="Liberation Serif" w:hAnsi="Liberation Serif"/>
          <w:b/>
        </w:rPr>
        <w:t>округа к работе в отопительный</w:t>
      </w:r>
      <w:r w:rsidR="00A962F1">
        <w:rPr>
          <w:rFonts w:ascii="Liberation Serif" w:hAnsi="Liberation Serif"/>
          <w:b/>
        </w:rPr>
        <w:t xml:space="preserve"> период 2023/2024</w:t>
      </w:r>
      <w:r w:rsidRPr="00E269BF">
        <w:rPr>
          <w:rFonts w:ascii="Liberation Serif" w:hAnsi="Liberation Serif"/>
          <w:b/>
        </w:rPr>
        <w:t xml:space="preserve"> года</w:t>
      </w:r>
    </w:p>
    <w:p w:rsidR="00732888" w:rsidRPr="00D611D8" w:rsidRDefault="00732888" w:rsidP="00732888">
      <w:pPr>
        <w:jc w:val="center"/>
        <w:rPr>
          <w:rFonts w:ascii="Liberation Serif" w:hAnsi="Liberation Serif"/>
          <w:b/>
        </w:rPr>
      </w:pP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  <w:b/>
          <w:i/>
        </w:rPr>
      </w:pPr>
      <w:r w:rsidRPr="00E269BF">
        <w:rPr>
          <w:rFonts w:ascii="Liberation Serif" w:hAnsi="Liberation Serif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31 Устава Невьянского городского округа, а также в целях анализа результатов прохож</w:t>
      </w:r>
      <w:r w:rsidR="00A962F1">
        <w:rPr>
          <w:rFonts w:ascii="Liberation Serif" w:hAnsi="Liberation Serif"/>
        </w:rPr>
        <w:t>дения отопительного периода 2022/2023</w:t>
      </w:r>
      <w:r w:rsidRPr="00E269BF">
        <w:rPr>
          <w:rFonts w:ascii="Liberation Serif" w:hAnsi="Liberation Serif"/>
        </w:rPr>
        <w:t xml:space="preserve"> года и организации подготовки жилищного фонда, объектов социальной сферы, коммунального и электроэнергетического комплексов Невьянского городского округа к ра</w:t>
      </w:r>
      <w:r w:rsidR="00A962F1">
        <w:rPr>
          <w:rFonts w:ascii="Liberation Serif" w:hAnsi="Liberation Serif"/>
        </w:rPr>
        <w:t>боте в осенне-зимний период 2023/2024</w:t>
      </w:r>
      <w:r w:rsidRPr="00E269BF">
        <w:rPr>
          <w:rFonts w:ascii="Liberation Serif" w:hAnsi="Liberation Serif"/>
        </w:rPr>
        <w:t xml:space="preserve"> года</w:t>
      </w:r>
    </w:p>
    <w:p w:rsidR="00E269BF" w:rsidRDefault="00E269BF" w:rsidP="00E269BF">
      <w:pPr>
        <w:ind w:firstLine="709"/>
        <w:jc w:val="center"/>
        <w:rPr>
          <w:b/>
          <w:i/>
        </w:rPr>
      </w:pPr>
    </w:p>
    <w:p w:rsidR="00903A1A" w:rsidRPr="00370F9E" w:rsidRDefault="00903A1A" w:rsidP="00903A1A">
      <w:pPr>
        <w:jc w:val="both"/>
        <w:rPr>
          <w:rFonts w:ascii="Liberation Serif" w:hAnsi="Liberation Serif"/>
        </w:rPr>
      </w:pPr>
    </w:p>
    <w:p w:rsidR="00903A1A" w:rsidRPr="00370F9E" w:rsidRDefault="00D93BD6" w:rsidP="00903A1A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</w:t>
      </w:r>
      <w:r w:rsidR="00903A1A" w:rsidRPr="00370F9E">
        <w:rPr>
          <w:rFonts w:ascii="Liberation Serif" w:hAnsi="Liberation Serif"/>
          <w:b/>
        </w:rPr>
        <w:t>:</w:t>
      </w:r>
    </w:p>
    <w:p w:rsidR="00903A1A" w:rsidRPr="00370F9E" w:rsidRDefault="00903A1A" w:rsidP="00903A1A">
      <w:pPr>
        <w:jc w:val="both"/>
        <w:rPr>
          <w:rFonts w:ascii="Liberation Serif" w:hAnsi="Liberation Serif"/>
          <w:sz w:val="24"/>
          <w:szCs w:val="24"/>
        </w:rPr>
      </w:pP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1. Принять к сведению информацию об итогах о</w:t>
      </w:r>
      <w:r w:rsidR="00A962F1">
        <w:rPr>
          <w:rFonts w:ascii="Liberation Serif" w:hAnsi="Liberation Serif"/>
        </w:rPr>
        <w:t>топительного периода        2022/2023</w:t>
      </w:r>
      <w:r w:rsidRPr="00E269BF">
        <w:rPr>
          <w:rFonts w:ascii="Liberation Serif" w:hAnsi="Liberation Serif"/>
        </w:rPr>
        <w:t xml:space="preserve"> года на территории муниципального образования «Невьянский городской округ» (приложение №</w:t>
      </w:r>
      <w:r>
        <w:rPr>
          <w:rFonts w:ascii="Liberation Serif" w:hAnsi="Liberation Serif"/>
        </w:rPr>
        <w:t xml:space="preserve"> </w:t>
      </w:r>
      <w:r w:rsidRPr="00E269BF">
        <w:rPr>
          <w:rFonts w:ascii="Liberation Serif" w:hAnsi="Liberation Serif"/>
        </w:rPr>
        <w:t>1).</w:t>
      </w:r>
    </w:p>
    <w:p w:rsidR="00E269BF" w:rsidRPr="00E269BF" w:rsidRDefault="00E269BF" w:rsidP="000221A3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2. Утвердить план мероприятий по подготовке жилищного фонда, объектов социальной сферы, коммунального и электроэнергетического комплексов Невьянского городского округа к работе в отопительный</w:t>
      </w:r>
      <w:r w:rsidR="00A962F1">
        <w:rPr>
          <w:rFonts w:ascii="Liberation Serif" w:hAnsi="Liberation Serif"/>
        </w:rPr>
        <w:t xml:space="preserve"> период 2023/2024</w:t>
      </w:r>
      <w:r w:rsidRPr="00E269BF">
        <w:rPr>
          <w:rFonts w:ascii="Liberation Serif" w:hAnsi="Liberation Serif"/>
        </w:rPr>
        <w:t xml:space="preserve"> года (приложение №</w:t>
      </w:r>
      <w:r>
        <w:rPr>
          <w:rFonts w:ascii="Liberation Serif" w:hAnsi="Liberation Serif"/>
        </w:rPr>
        <w:t xml:space="preserve"> </w:t>
      </w:r>
      <w:r w:rsidRPr="00E269BF">
        <w:rPr>
          <w:rFonts w:ascii="Liberation Serif" w:hAnsi="Liberation Serif"/>
        </w:rPr>
        <w:t>2).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 3. Управлению образования Невьянского городского округа, Муниципальному казенному учреждению «Управление культуры Невьянского городского округа», отделу физической культуры, спорта и молодежной политики администрации Невьянского городского округа: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1)  завершить профилактические и ремонтные работы по подготовке подведомственных объектов и учреждений к ото</w:t>
      </w:r>
      <w:r w:rsidR="000221A3">
        <w:rPr>
          <w:rFonts w:ascii="Liberation Serif" w:hAnsi="Liberation Serif"/>
        </w:rPr>
        <w:t>пительному периоду          2022/2023</w:t>
      </w:r>
      <w:r w:rsidR="00A962F1">
        <w:rPr>
          <w:rFonts w:ascii="Liberation Serif" w:hAnsi="Liberation Serif"/>
        </w:rPr>
        <w:t xml:space="preserve"> года до 15 сентября 2023</w:t>
      </w:r>
      <w:r w:rsidRPr="00E269BF">
        <w:rPr>
          <w:rFonts w:ascii="Liberation Serif" w:hAnsi="Liberation Serif"/>
        </w:rPr>
        <w:t xml:space="preserve"> года с обязательной промывкой и проведением гидравлических испытаний тепловых сетей;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 2) представлять в отдел городского и коммунального хозяйства          администрации Невьянского городского округа ежемесячный отчет (до 1 и 16 числа месяца, по состоянию на 30 число прошедшего месяца и 15 число текущего месяца, в течение периода подготовки к отопительному периоду с</w:t>
      </w:r>
      <w:r w:rsidRPr="00E269BF">
        <w:rPr>
          <w:rFonts w:ascii="Liberation Serif" w:hAnsi="Liberation Serif"/>
        </w:rPr>
        <w:br/>
      </w:r>
      <w:r w:rsidRPr="00E269BF">
        <w:rPr>
          <w:rFonts w:ascii="Liberation Serif" w:hAnsi="Liberation Serif"/>
        </w:rPr>
        <w:lastRenderedPageBreak/>
        <w:t xml:space="preserve"> 1 июля по 1 ноября</w:t>
      </w:r>
      <w:r w:rsidR="00A962F1">
        <w:rPr>
          <w:rFonts w:ascii="Liberation Serif" w:hAnsi="Liberation Serif"/>
        </w:rPr>
        <w:t xml:space="preserve"> 2023</w:t>
      </w:r>
      <w:r w:rsidRPr="00E269BF">
        <w:rPr>
          <w:rFonts w:ascii="Liberation Serif" w:hAnsi="Liberation Serif"/>
        </w:rPr>
        <w:t xml:space="preserve"> года) в произвольной форме о выполнении мероприятий по подготовке подведомственных объектов и учреждений к н</w:t>
      </w:r>
      <w:r w:rsidR="00A962F1">
        <w:rPr>
          <w:rFonts w:ascii="Liberation Serif" w:hAnsi="Liberation Serif"/>
        </w:rPr>
        <w:t>овому отопительному периоду 2023/2024</w:t>
      </w:r>
      <w:r w:rsidRPr="00E269BF">
        <w:rPr>
          <w:rFonts w:ascii="Liberation Serif" w:hAnsi="Liberation Serif"/>
        </w:rPr>
        <w:t xml:space="preserve"> года с указанием объемов и стоимости выполненных работ на отчетную дату;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3) обеспечить своевременное проведение текущих расчетов за                   потребленные топливно-энергетические ресурсы и коммунальные услуги, а при наличии задолженности за ранее поставленные топливно-энергетические ресурсы обеспечить погашение задолженности до н</w:t>
      </w:r>
      <w:r w:rsidR="00A962F1">
        <w:rPr>
          <w:rFonts w:ascii="Liberation Serif" w:hAnsi="Liberation Serif"/>
        </w:rPr>
        <w:t>ачала отопительного периода 2023/2024</w:t>
      </w:r>
      <w:r w:rsidRPr="00E269BF">
        <w:rPr>
          <w:rFonts w:ascii="Liberation Serif" w:hAnsi="Liberation Serif"/>
        </w:rPr>
        <w:t xml:space="preserve"> года.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4. Рекомендовать руководителям организаций, управляющих жилищным фондом, товариществ собственников жилья, жилищно-строительных кооперативов: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1) предоставить в отдел городского и коммунального хозяйства администрации Невьянского городского округа план мероприятий по подготовке находящегося в управлении жилищного фонда к н</w:t>
      </w:r>
      <w:r w:rsidR="00A962F1">
        <w:rPr>
          <w:rFonts w:ascii="Liberation Serif" w:hAnsi="Liberation Serif"/>
        </w:rPr>
        <w:t>овому отопительному периоду 2023/2024</w:t>
      </w:r>
      <w:r w:rsidRPr="00E269BF">
        <w:rPr>
          <w:rFonts w:ascii="Liberation Serif" w:hAnsi="Liberation Serif"/>
        </w:rPr>
        <w:t xml:space="preserve"> года;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2) завершить профилактические и ремонтные работы на объектах                  жилищного </w:t>
      </w:r>
      <w:r w:rsidR="00A962F1">
        <w:rPr>
          <w:rFonts w:ascii="Liberation Serif" w:hAnsi="Liberation Serif"/>
        </w:rPr>
        <w:t>фонда в срок до 15 сентября 2023</w:t>
      </w:r>
      <w:r w:rsidRPr="00E269BF">
        <w:rPr>
          <w:rFonts w:ascii="Liberation Serif" w:hAnsi="Liberation Serif"/>
        </w:rPr>
        <w:t xml:space="preserve"> года с обязательной промывкой и проведением гидравлических испытаний тепловых сетей;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3) обеспечить создание ремонтного фонда на зимний период для                    устранения возможных технологических аварий и ликвидации последствий стихийных бедствий на объектах жилищного хозяйства;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4)  организовать подготовку обслуживающего персонала в соответствии с            действующими нормативными документами;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5)  обеспечить погашение задолженности за ранее поставленные топливно-энергетические ресурсы до н</w:t>
      </w:r>
      <w:r w:rsidR="00557CFB">
        <w:rPr>
          <w:rFonts w:ascii="Liberation Serif" w:hAnsi="Liberation Serif"/>
        </w:rPr>
        <w:t>ачала отопительного периода 2023/2024</w:t>
      </w:r>
      <w:r w:rsidRPr="00E269BF">
        <w:rPr>
          <w:rFonts w:ascii="Liberation Serif" w:hAnsi="Liberation Serif"/>
        </w:rPr>
        <w:t xml:space="preserve"> года, в том числе путем подписания с ресурсоснабжающими организациями соглашений о реструктуризации;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6) обеспечить своевременность текущих расчетов за потребленные               топливно-энергетические ресурсы и коммунальные услуги;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7) провести своевременное и качественное обслуживание внутридомового газового и печного оборудования;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8) представлять в отдел городского и коммунального хозяйства                администрации Невьянского городского округа ежемесячный отчет (до 1 и 16 числа месяца, по состоянию на 30 число прошедшего месяца и 15 число текущего месяца, в течение периода подготовки к отопительному периоду с </w:t>
      </w:r>
      <w:r w:rsidRPr="00E269BF">
        <w:rPr>
          <w:rFonts w:ascii="Liberation Serif" w:hAnsi="Liberation Serif"/>
        </w:rPr>
        <w:br/>
        <w:t>1 июля по 1 ноября</w:t>
      </w:r>
      <w:r w:rsidR="00557CFB">
        <w:rPr>
          <w:rFonts w:ascii="Liberation Serif" w:hAnsi="Liberation Serif"/>
        </w:rPr>
        <w:t xml:space="preserve"> 2023</w:t>
      </w:r>
      <w:r w:rsidRPr="00E269BF">
        <w:rPr>
          <w:rFonts w:ascii="Liberation Serif" w:hAnsi="Liberation Serif"/>
        </w:rPr>
        <w:t xml:space="preserve"> года) о выполнении плана мероприятий по подготовке к новому отопительному сезону (в произвольной форме) с указанием объемов и стоимости выполненных работ на отчетную дату;</w:t>
      </w:r>
    </w:p>
    <w:p w:rsidR="00E269BF" w:rsidRPr="00E269BF" w:rsidRDefault="00557CFB" w:rsidP="00557CF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9)   в период с 1 августа 2023</w:t>
      </w:r>
      <w:r w:rsidR="00E269BF" w:rsidRPr="00E269BF">
        <w:rPr>
          <w:rFonts w:ascii="Liberation Serif" w:hAnsi="Liberation Serif"/>
        </w:rPr>
        <w:t xml:space="preserve"> года по </w:t>
      </w:r>
      <w:r>
        <w:rPr>
          <w:rFonts w:ascii="Liberation Serif" w:hAnsi="Liberation Serif"/>
        </w:rPr>
        <w:t>15 сентября 2023</w:t>
      </w:r>
      <w:r w:rsidR="00E269BF" w:rsidRPr="00E269BF">
        <w:rPr>
          <w:rFonts w:ascii="Liberation Serif" w:hAnsi="Liberation Serif"/>
        </w:rPr>
        <w:t xml:space="preserve"> года провести проверку готовности к отопительному периоду находящегося в управлении жилищного фонда с оформлением паспортов готовности в соответствии с требованиями постановления Государственного комитета Российской Федерации по строительству и жилищно-коммунальному комплексу </w:t>
      </w:r>
      <w:r w:rsidR="00080C78">
        <w:rPr>
          <w:rFonts w:ascii="Liberation Serif" w:hAnsi="Liberation Serif"/>
        </w:rPr>
        <w:br/>
      </w:r>
      <w:r w:rsidR="00E269BF" w:rsidRPr="00E269BF">
        <w:rPr>
          <w:rFonts w:ascii="Liberation Serif" w:hAnsi="Liberation Serif"/>
        </w:rPr>
        <w:lastRenderedPageBreak/>
        <w:t xml:space="preserve">от 27.09.2003 № 170 «Об утверждении Правил и норм технической эксплуатации жилищного фонда».       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Паспорта готовности многоквартирных домов к отопительному периоду представить в отдел городского и коммунального хозяйства администрации Невьянского городского округа до 15 с</w:t>
      </w:r>
      <w:r w:rsidR="00557CFB">
        <w:rPr>
          <w:rFonts w:ascii="Liberation Serif" w:hAnsi="Liberation Serif"/>
        </w:rPr>
        <w:t>ентября 2023</w:t>
      </w:r>
      <w:r w:rsidRPr="00E269BF">
        <w:rPr>
          <w:rFonts w:ascii="Liberation Serif" w:hAnsi="Liberation Serif"/>
        </w:rPr>
        <w:t xml:space="preserve"> года.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5. Рекомендовать руководителям организаций коммунального комплекса:  муниципального унитарного предприятия «Территория» НГО, муниципального унитарного предприятия «Невьянский в</w:t>
      </w:r>
      <w:r w:rsidR="00557CFB">
        <w:rPr>
          <w:rFonts w:ascii="Liberation Serif" w:hAnsi="Liberation Serif"/>
        </w:rPr>
        <w:t>одоканал» НГО</w:t>
      </w:r>
      <w:r w:rsidRPr="00E269BF">
        <w:rPr>
          <w:rFonts w:ascii="Liberation Serif" w:hAnsi="Liberation Serif"/>
        </w:rPr>
        <w:t>, акционерного общества «Регионгаз-инвест», общества с ограниченной отве</w:t>
      </w:r>
      <w:r w:rsidR="00080C78">
        <w:rPr>
          <w:rFonts w:ascii="Liberation Serif" w:hAnsi="Liberation Serif"/>
        </w:rPr>
        <w:t>тственно</w:t>
      </w:r>
      <w:r w:rsidR="00557CFB">
        <w:rPr>
          <w:rFonts w:ascii="Liberation Serif" w:hAnsi="Liberation Serif"/>
        </w:rPr>
        <w:t>стью  «АСТРЕЯ</w:t>
      </w:r>
      <w:r w:rsidRPr="00E269BF">
        <w:rPr>
          <w:rFonts w:ascii="Liberation Serif" w:hAnsi="Liberation Serif"/>
        </w:rPr>
        <w:t>», акционерного общества «Калиновский химический завод», государственного унитарного предприятия Свердловской области «Газовые сети», общества с ограниченной ответственностью управляющей компании «Демидовский ключ», Нижнетагильские электрические сети  филиала открытого акционерного общества «МРСК Урала» - «Свердловэнерго», открытого акционерного общества  «Облкоммунэнерго»: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1) предоставить в отдел городского и коммунального хозяйства администрации Невьянского городского округа до 1</w:t>
      </w:r>
      <w:r w:rsidR="00557CFB">
        <w:rPr>
          <w:rFonts w:ascii="Liberation Serif" w:hAnsi="Liberation Serif"/>
        </w:rPr>
        <w:t xml:space="preserve"> июня 2023</w:t>
      </w:r>
      <w:r w:rsidRPr="00E269BF">
        <w:rPr>
          <w:rFonts w:ascii="Liberation Serif" w:hAnsi="Liberation Serif"/>
        </w:rPr>
        <w:t xml:space="preserve"> года: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 - план мероприятий по подготовке объектов инженерной инфраструктуры (котельных и тепловых сетей, сетей водоснабжения и водоотведения, электросетей, газовых сетей) к н</w:t>
      </w:r>
      <w:r>
        <w:rPr>
          <w:rFonts w:ascii="Liberation Serif" w:hAnsi="Liberation Serif"/>
        </w:rPr>
        <w:t>овому отопительному период</w:t>
      </w:r>
      <w:r w:rsidR="00557CFB">
        <w:rPr>
          <w:rFonts w:ascii="Liberation Serif" w:hAnsi="Liberation Serif"/>
        </w:rPr>
        <w:t>у 2023/2024</w:t>
      </w:r>
      <w:r w:rsidRPr="00E269BF">
        <w:rPr>
          <w:rFonts w:ascii="Liberation Serif" w:hAnsi="Liberation Serif"/>
        </w:rPr>
        <w:t xml:space="preserve"> года;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 - сведения о резерве материально-технических ресурсов для ликвидации аварийных ситуаций в сфере ЖКХ;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 - информацию об обеспеченности аварийными бригадами и коммунальной техникой для ликвидации аварийных ситуаций в сфере ЖКХ.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2)  обеспечить предоставление по состоянию на 30 и 15 число каждого месяца (в течение периода подготовки к отопительному периоду с 1 июля по </w:t>
      </w:r>
      <w:r w:rsidRPr="00E269BF">
        <w:rPr>
          <w:rFonts w:ascii="Liberation Serif" w:hAnsi="Liberation Serif"/>
        </w:rPr>
        <w:br/>
        <w:t>1 ноября) в отдел городского и коммунального хозяйства администрации Невьянского городского округа информации по форме статистической отчетности 1–ЖКХ (зима).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6. Рекомендовать руководителям теплоснабжающих организаций, осуществляющих поставку тепловой энергии для нужд отопления и горячего водоснабжения населению и объектам социально-культурного и бытового назначения: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1)  в соответствии с требованиями приказа Министерства энергетики Российской Федерации от 12.03.2013 № 103 «Об утверждении Правил оценки готовности к отопительному периоду» комиссионно оценить степень готовности теплоснабжающей организации, предприятия к работе в осенне-зимний пери</w:t>
      </w:r>
      <w:r w:rsidR="00557CFB">
        <w:rPr>
          <w:rFonts w:ascii="Liberation Serif" w:hAnsi="Liberation Serif"/>
        </w:rPr>
        <w:t>од 2023/2024</w:t>
      </w:r>
      <w:r w:rsidRPr="00E269BF">
        <w:rPr>
          <w:rFonts w:ascii="Liberation Serif" w:hAnsi="Liberation Serif"/>
        </w:rPr>
        <w:t xml:space="preserve"> года. Акты проверки и паспорта готовности объектов к отопительному периоду представить в отдел городского и коммунального хозяйства администрации Невьянского городского о</w:t>
      </w:r>
      <w:r w:rsidR="00557CFB">
        <w:rPr>
          <w:rFonts w:ascii="Liberation Serif" w:hAnsi="Liberation Serif"/>
        </w:rPr>
        <w:t>круга в срок до 15 сентября 2023</w:t>
      </w:r>
      <w:r w:rsidRPr="00E269BF">
        <w:rPr>
          <w:rFonts w:ascii="Liberation Serif" w:hAnsi="Liberation Serif"/>
        </w:rPr>
        <w:t xml:space="preserve"> года;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lastRenderedPageBreak/>
        <w:t>2) проводить выполнение работ на инженерных сетях, в том числе           связанных с реконструкцией, капитальным и текущим ремонтами, с учетом объемов отпуска тепла и гидравлического режима работы тепловых сетей.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7. Заместителю главы администрации Невьянского городского округа по энергетике, транспорту, связи и жилищно-коммунальному хозяйству                      И.В. Белякову: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1) осуществлять общий контроль за проведением комплекса работ по            подготовке объектов коммунального хозяйства и жилищного фон</w:t>
      </w:r>
      <w:r>
        <w:rPr>
          <w:rFonts w:ascii="Liberation Serif" w:hAnsi="Liberation Serif"/>
        </w:rPr>
        <w:t>да к отопительн</w:t>
      </w:r>
      <w:r w:rsidR="00557CFB">
        <w:rPr>
          <w:rFonts w:ascii="Liberation Serif" w:hAnsi="Liberation Serif"/>
        </w:rPr>
        <w:t>ому периоду 2023/2024</w:t>
      </w:r>
      <w:r w:rsidRPr="00E269BF">
        <w:rPr>
          <w:rFonts w:ascii="Liberation Serif" w:hAnsi="Liberation Serif"/>
        </w:rPr>
        <w:t xml:space="preserve"> года;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2) информацию о ходе проведения подготовительных работ рассматривать на совещаниях по подготовке к отопительному периоду не реже двух раз в месяц с оформлением протоколов;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3)</w:t>
      </w:r>
      <w:r w:rsidR="00557CFB">
        <w:rPr>
          <w:rFonts w:ascii="Liberation Serif" w:hAnsi="Liberation Serif"/>
        </w:rPr>
        <w:t xml:space="preserve">  в срок до 15 сентября 2023</w:t>
      </w:r>
      <w:r w:rsidRPr="00E269BF">
        <w:rPr>
          <w:rFonts w:ascii="Liberation Serif" w:hAnsi="Liberation Serif"/>
        </w:rPr>
        <w:t xml:space="preserve"> года обеспечить минимальный запас топлива (угля) на первые 100</w:t>
      </w:r>
      <w:r w:rsidR="00557CFB">
        <w:rPr>
          <w:rFonts w:ascii="Liberation Serif" w:hAnsi="Liberation Serif"/>
        </w:rPr>
        <w:t xml:space="preserve"> дней отопительного периода 2023/2024</w:t>
      </w:r>
      <w:r w:rsidRPr="00E269BF">
        <w:rPr>
          <w:rFonts w:ascii="Liberation Serif" w:hAnsi="Liberation Serif"/>
        </w:rPr>
        <w:t xml:space="preserve"> года.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 8. Главным распорядителям бюджетных средств (администрация Невьянского городского округа, Управление образования Невьянского городского округа, Муниципальное казенное учреждение «Управление культуры Невьянского городского округа») обеспечить контроль за своевременным расчетом подведомственных учреждений с поставщиками коммунальных услуг.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9. Рекомендовать руководителям организаций: МУП «Невьянский              водоканал» НГО, филиал АО «Регионгаз-инвест» в г. Невьянске, МУП «Территор</w:t>
      </w:r>
      <w:r w:rsidR="00DE0426">
        <w:rPr>
          <w:rFonts w:ascii="Liberation Serif" w:hAnsi="Liberation Serif"/>
        </w:rPr>
        <w:t>ия» НГО, ООО «АСТРЕЯ</w:t>
      </w:r>
      <w:r w:rsidRPr="00E269BF">
        <w:rPr>
          <w:rFonts w:ascii="Liberation Serif" w:hAnsi="Liberation Serif"/>
        </w:rPr>
        <w:t xml:space="preserve">», </w:t>
      </w:r>
      <w:r w:rsidRPr="00C50770">
        <w:rPr>
          <w:rFonts w:ascii="Liberation Serif" w:hAnsi="Liberation Serif"/>
        </w:rPr>
        <w:t>МБУ «Управление хозяйством Невьянского городского округа»</w:t>
      </w:r>
      <w:r w:rsidR="00DE0426">
        <w:rPr>
          <w:rFonts w:ascii="Liberation Serif" w:hAnsi="Liberation Serif"/>
        </w:rPr>
        <w:t>, ООО УК «Демидовский ключ»</w:t>
      </w:r>
      <w:r w:rsidRPr="00E269BF">
        <w:rPr>
          <w:rFonts w:ascii="Liberation Serif" w:hAnsi="Liberation Serif"/>
        </w:rPr>
        <w:t xml:space="preserve"> в срок до 1</w:t>
      </w:r>
      <w:r w:rsidR="00DE0426">
        <w:rPr>
          <w:rFonts w:ascii="Liberation Serif" w:hAnsi="Liberation Serif"/>
        </w:rPr>
        <w:t xml:space="preserve"> сентября 2023</w:t>
      </w:r>
      <w:r w:rsidRPr="00E269BF">
        <w:rPr>
          <w:rFonts w:ascii="Liberation Serif" w:hAnsi="Liberation Serif"/>
        </w:rPr>
        <w:t xml:space="preserve"> года обеспечить подготовку специальной техники и механизмов к работе в зимних условиях, создать необходимый запас горюче-смазочных материалов.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10. Заведующему отделом городского и коммунального хозяйства администрации Невьянского </w:t>
      </w:r>
      <w:r w:rsidR="004D1C3E">
        <w:rPr>
          <w:rFonts w:ascii="Liberation Serif" w:hAnsi="Liberation Serif"/>
        </w:rPr>
        <w:t>городского округа</w:t>
      </w:r>
      <w:r w:rsidRPr="00E269BF">
        <w:rPr>
          <w:rFonts w:ascii="Liberation Serif" w:hAnsi="Liberation Serif"/>
        </w:rPr>
        <w:t>: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1) обеспечить сбор информации о выполнении планов работ по            подготовке к эксплуатации в зимних условиях;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2) организовать сбор и обработку данных: по форме статистической отчетности 1-ЖКХ (зима), сведений о наличии резерва материально-технических средств для ликвидации аварийных ситуаций, информации о наличии дебиторской и кредиторской задолженности, сведений о наличии паспортов готовности  источников теплоснабжения и жилищного фонда к отопительному периоду и представление обобщенных сведений к 1 и 15  числу каждого месяца </w:t>
      </w:r>
      <w:r w:rsidR="00282175">
        <w:rPr>
          <w:rFonts w:ascii="Liberation Serif" w:hAnsi="Liberation Serif"/>
        </w:rPr>
        <w:t>(с июля по ноябрь</w:t>
      </w:r>
      <w:r w:rsidR="00DE0426">
        <w:rPr>
          <w:rFonts w:ascii="Liberation Serif" w:hAnsi="Liberation Serif"/>
        </w:rPr>
        <w:t xml:space="preserve"> 2023</w:t>
      </w:r>
      <w:r w:rsidRPr="00E269BF">
        <w:rPr>
          <w:rFonts w:ascii="Liberation Serif" w:hAnsi="Liberation Serif"/>
        </w:rPr>
        <w:t xml:space="preserve"> года) в Министерство энергетики и ЖКХ Свердловской области, Горнозаводской управленческий округ, Департамент  государственного жилищного надзора Свердловской области  и прочие инстанции по их запросу;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 в срок до 15 сентябр</w:t>
      </w:r>
      <w:r w:rsidR="00DE0426">
        <w:rPr>
          <w:rFonts w:ascii="Liberation Serif" w:hAnsi="Liberation Serif"/>
        </w:rPr>
        <w:t>я 2023</w:t>
      </w:r>
      <w:r w:rsidRPr="00E269BF">
        <w:rPr>
          <w:rFonts w:ascii="Liberation Serif" w:hAnsi="Liberation Serif"/>
        </w:rPr>
        <w:t xml:space="preserve"> года обеспечить выдачу паспортов  готовности к отопительному периоду в  соответствии с требованиями постановления Государственного комитета Российской Федерации по </w:t>
      </w:r>
      <w:r w:rsidRPr="00E269BF">
        <w:rPr>
          <w:rFonts w:ascii="Liberation Serif" w:hAnsi="Liberation Serif"/>
        </w:rPr>
        <w:lastRenderedPageBreak/>
        <w:t>строительству и жилищно-коммунальному комплексу от 27.09.2003 № 170</w:t>
      </w:r>
      <w:r w:rsidRPr="00E269BF">
        <w:rPr>
          <w:rFonts w:ascii="Liberation Serif" w:hAnsi="Liberation Serif"/>
        </w:rPr>
        <w:br/>
        <w:t xml:space="preserve"> «Об утверждении Правил и норм технической эксплуатации жилищного фонда», приказа Министерства энергетики Российской Федерации </w:t>
      </w:r>
      <w:r w:rsidRPr="00E269BF">
        <w:rPr>
          <w:rFonts w:ascii="Liberation Serif" w:hAnsi="Liberation Serif"/>
        </w:rPr>
        <w:br/>
        <w:t>от 12.03.2013 № 103 «Об утверждении Правил оценки готовности к отопительному периоду»  теплоснабжающих и теплосетевых организаций,  потребителей тепловой энергии к работе в отопительный пе</w:t>
      </w:r>
      <w:r w:rsidR="00DE0426">
        <w:rPr>
          <w:rFonts w:ascii="Liberation Serif" w:hAnsi="Liberation Serif"/>
        </w:rPr>
        <w:t>риод 2023/2024</w:t>
      </w:r>
      <w:r w:rsidRPr="00E269BF">
        <w:rPr>
          <w:rFonts w:ascii="Liberation Serif" w:hAnsi="Liberation Serif"/>
        </w:rPr>
        <w:t xml:space="preserve"> года с целью обобщения данных о готовности Невьянского городского округа к  работе в зимних условиях.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11. 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транспорту, связи и жилищно-коммунальному хозяйству </w:t>
      </w:r>
      <w:r w:rsidRPr="00E269BF">
        <w:rPr>
          <w:rFonts w:ascii="Liberation Serif" w:hAnsi="Liberation Serif"/>
        </w:rPr>
        <w:br/>
        <w:t>И.В. Белякова.</w:t>
      </w:r>
    </w:p>
    <w:p w:rsidR="00903A1A" w:rsidRPr="00370F9E" w:rsidRDefault="000B6520" w:rsidP="00903A1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</w:t>
      </w:r>
      <w:r w:rsidR="00903A1A" w:rsidRPr="00370F9E">
        <w:rPr>
          <w:rFonts w:ascii="Liberation Serif" w:hAnsi="Liberation Serif"/>
        </w:rPr>
        <w:t>. Опубликовать настоящее постановление в газете «Муниципальный вестник Невьянского городского округа» и разместить на официал</w:t>
      </w:r>
      <w:r w:rsidR="00CE4C39">
        <w:rPr>
          <w:rFonts w:ascii="Liberation Serif" w:hAnsi="Liberation Serif"/>
        </w:rPr>
        <w:t xml:space="preserve">ьном сайте </w:t>
      </w:r>
      <w:r w:rsidR="00903A1A" w:rsidRPr="00370F9E">
        <w:rPr>
          <w:rFonts w:ascii="Liberation Serif" w:hAnsi="Liberation Serif"/>
        </w:rPr>
        <w:t xml:space="preserve">Невьянского городского округа в информационно-телекоммуникационной сети «Интернет».                </w:t>
      </w:r>
    </w:p>
    <w:p w:rsidR="00903A1A" w:rsidRDefault="00903A1A" w:rsidP="00903A1A">
      <w:pPr>
        <w:jc w:val="both"/>
      </w:pPr>
      <w:bookmarkStart w:id="0" w:name="_GoBack"/>
      <w:bookmarkEnd w:id="0"/>
    </w:p>
    <w:p w:rsidR="00ED5DCA" w:rsidRDefault="00ED5DCA" w:rsidP="00903A1A">
      <w:pPr>
        <w:jc w:val="both"/>
        <w:rPr>
          <w:rFonts w:ascii="Liberation Serif" w:hAnsi="Liberation Serif"/>
        </w:rPr>
      </w:pPr>
    </w:p>
    <w:p w:rsidR="000B6520" w:rsidRDefault="000B6520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9E70D2">
        <w:rPr>
          <w:rFonts w:ascii="Liberation Serif" w:hAnsi="Liberation Serif"/>
        </w:rPr>
        <w:t xml:space="preserve">                  </w:t>
      </w:r>
      <w:r w:rsidR="008A51A1">
        <w:rPr>
          <w:rFonts w:ascii="Liberation Serif" w:hAnsi="Liberation Serif"/>
        </w:rPr>
        <w:t xml:space="preserve">     </w:t>
      </w:r>
      <w:r w:rsidR="009E70D2">
        <w:rPr>
          <w:rFonts w:ascii="Liberation Serif" w:hAnsi="Liberation Serif"/>
        </w:rPr>
        <w:t xml:space="preserve"> А.А. Берчук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4B33B5" w:rsidRDefault="004B33B5" w:rsidP="00732888"/>
    <w:p w:rsidR="002B4828" w:rsidRDefault="002B4828" w:rsidP="00732888"/>
    <w:p w:rsidR="002B4828" w:rsidRDefault="002B4828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2B4828" w:rsidRDefault="002B4828" w:rsidP="00732888"/>
    <w:p w:rsidR="002B4828" w:rsidRDefault="002B4828" w:rsidP="00732888"/>
    <w:p w:rsidR="002B4828" w:rsidRDefault="002B4828" w:rsidP="00732888"/>
    <w:p w:rsidR="00EF0A80" w:rsidRDefault="00EF0A80" w:rsidP="00732888"/>
    <w:p w:rsidR="000B6520" w:rsidRDefault="000B6520" w:rsidP="00AF573B">
      <w:pPr>
        <w:rPr>
          <w:rFonts w:ascii="Liberation Serif" w:hAnsi="Liberation Serif"/>
          <w:b/>
          <w:color w:val="000000"/>
        </w:rPr>
      </w:pPr>
    </w:p>
    <w:sectPr w:rsidR="000B6520" w:rsidSect="005F3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23" w:rsidRDefault="00210C23" w:rsidP="00210C23">
      <w:r>
        <w:separator/>
      </w:r>
    </w:p>
  </w:endnote>
  <w:endnote w:type="continuationSeparator" w:id="0">
    <w:p w:rsidR="00210C23" w:rsidRDefault="00210C23" w:rsidP="002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23" w:rsidRDefault="00210C2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23" w:rsidRDefault="00210C2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23" w:rsidRDefault="00210C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23" w:rsidRDefault="00210C23" w:rsidP="00210C23">
      <w:r>
        <w:separator/>
      </w:r>
    </w:p>
  </w:footnote>
  <w:footnote w:type="continuationSeparator" w:id="0">
    <w:p w:rsidR="00210C23" w:rsidRDefault="00210C23" w:rsidP="002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23" w:rsidRDefault="00210C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155166"/>
      <w:docPartObj>
        <w:docPartGallery w:val="Page Numbers (Top of Page)"/>
        <w:docPartUnique/>
      </w:docPartObj>
    </w:sdtPr>
    <w:sdtEndPr/>
    <w:sdtContent>
      <w:p w:rsidR="00210C23" w:rsidRDefault="00210C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426">
          <w:rPr>
            <w:noProof/>
          </w:rPr>
          <w:t>5</w:t>
        </w:r>
        <w:r>
          <w:fldChar w:fldCharType="end"/>
        </w:r>
      </w:p>
    </w:sdtContent>
  </w:sdt>
  <w:p w:rsidR="00210C23" w:rsidRDefault="00210C2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23" w:rsidRDefault="00210C2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221A3"/>
    <w:rsid w:val="00080C78"/>
    <w:rsid w:val="000B6520"/>
    <w:rsid w:val="000B7122"/>
    <w:rsid w:val="000D01CD"/>
    <w:rsid w:val="000D0C4E"/>
    <w:rsid w:val="000F773A"/>
    <w:rsid w:val="001473E4"/>
    <w:rsid w:val="001C3792"/>
    <w:rsid w:val="001D67B8"/>
    <w:rsid w:val="00201212"/>
    <w:rsid w:val="0020260E"/>
    <w:rsid w:val="00210C23"/>
    <w:rsid w:val="00282175"/>
    <w:rsid w:val="002B4828"/>
    <w:rsid w:val="00302DD3"/>
    <w:rsid w:val="0033333D"/>
    <w:rsid w:val="0034061C"/>
    <w:rsid w:val="00370F9E"/>
    <w:rsid w:val="003832BB"/>
    <w:rsid w:val="0038493C"/>
    <w:rsid w:val="00391293"/>
    <w:rsid w:val="00392A16"/>
    <w:rsid w:val="003D7A9B"/>
    <w:rsid w:val="003E5B14"/>
    <w:rsid w:val="004021F1"/>
    <w:rsid w:val="0041085A"/>
    <w:rsid w:val="00420D4F"/>
    <w:rsid w:val="004253D4"/>
    <w:rsid w:val="00430057"/>
    <w:rsid w:val="004479B6"/>
    <w:rsid w:val="004531C1"/>
    <w:rsid w:val="00464CB7"/>
    <w:rsid w:val="00465F3B"/>
    <w:rsid w:val="00477AE5"/>
    <w:rsid w:val="004B33B5"/>
    <w:rsid w:val="004D1C3E"/>
    <w:rsid w:val="00530FCA"/>
    <w:rsid w:val="00540425"/>
    <w:rsid w:val="00557CFB"/>
    <w:rsid w:val="005729F2"/>
    <w:rsid w:val="005B761F"/>
    <w:rsid w:val="005B7D37"/>
    <w:rsid w:val="005F3B35"/>
    <w:rsid w:val="0061264C"/>
    <w:rsid w:val="00702604"/>
    <w:rsid w:val="00732888"/>
    <w:rsid w:val="007E4BED"/>
    <w:rsid w:val="008921B3"/>
    <w:rsid w:val="00897019"/>
    <w:rsid w:val="008A51A1"/>
    <w:rsid w:val="008D1270"/>
    <w:rsid w:val="00903A1A"/>
    <w:rsid w:val="00920EDE"/>
    <w:rsid w:val="00927DDA"/>
    <w:rsid w:val="009A7454"/>
    <w:rsid w:val="009C346B"/>
    <w:rsid w:val="009D4875"/>
    <w:rsid w:val="009E70D2"/>
    <w:rsid w:val="00A173E3"/>
    <w:rsid w:val="00A54603"/>
    <w:rsid w:val="00A555DF"/>
    <w:rsid w:val="00A962F1"/>
    <w:rsid w:val="00AC11A1"/>
    <w:rsid w:val="00AC5B86"/>
    <w:rsid w:val="00AD3A18"/>
    <w:rsid w:val="00AF573B"/>
    <w:rsid w:val="00B34072"/>
    <w:rsid w:val="00B617C6"/>
    <w:rsid w:val="00B6751A"/>
    <w:rsid w:val="00B97590"/>
    <w:rsid w:val="00BA401C"/>
    <w:rsid w:val="00C249AB"/>
    <w:rsid w:val="00C36513"/>
    <w:rsid w:val="00C50770"/>
    <w:rsid w:val="00CE4C39"/>
    <w:rsid w:val="00D644F4"/>
    <w:rsid w:val="00D75B45"/>
    <w:rsid w:val="00D86600"/>
    <w:rsid w:val="00D93BD6"/>
    <w:rsid w:val="00D97432"/>
    <w:rsid w:val="00DA51AF"/>
    <w:rsid w:val="00DE0426"/>
    <w:rsid w:val="00E15589"/>
    <w:rsid w:val="00E269BF"/>
    <w:rsid w:val="00E51103"/>
    <w:rsid w:val="00EC1186"/>
    <w:rsid w:val="00ED5DCA"/>
    <w:rsid w:val="00EF018E"/>
    <w:rsid w:val="00EF0A80"/>
    <w:rsid w:val="00F06731"/>
    <w:rsid w:val="00FB4758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00C469B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10C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0C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10C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C2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9D859-AD7C-499B-BC44-C12D8CD1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V. Kulyapina</cp:lastModifiedBy>
  <cp:revision>31</cp:revision>
  <cp:lastPrinted>2021-05-13T11:01:00Z</cp:lastPrinted>
  <dcterms:created xsi:type="dcterms:W3CDTF">2014-11-07T04:53:00Z</dcterms:created>
  <dcterms:modified xsi:type="dcterms:W3CDTF">2023-05-18T08:21:00Z</dcterms:modified>
</cp:coreProperties>
</file>