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05" w:rsidRDefault="00506F05" w:rsidP="00D70F8B">
      <w:pPr>
        <w:jc w:val="center"/>
        <w:rPr>
          <w:b/>
          <w:sz w:val="32"/>
          <w:szCs w:val="24"/>
        </w:rPr>
      </w:pPr>
    </w:p>
    <w:p w:rsidR="00FB4010" w:rsidRPr="00FB4010" w:rsidRDefault="00FB4010" w:rsidP="00D70F8B">
      <w:pPr>
        <w:jc w:val="center"/>
        <w:rPr>
          <w:b/>
          <w:sz w:val="32"/>
          <w:szCs w:val="24"/>
        </w:rPr>
      </w:pPr>
      <w:r w:rsidRPr="00FB4010">
        <w:rPr>
          <w:b/>
          <w:noProof/>
          <w:sz w:val="32"/>
          <w:szCs w:val="24"/>
        </w:rPr>
        <w:drawing>
          <wp:inline distT="0" distB="0" distL="0" distR="0">
            <wp:extent cx="92202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jc w:val="center"/>
        <w:rPr>
          <w:b/>
          <w:sz w:val="32"/>
          <w:szCs w:val="32"/>
        </w:rPr>
      </w:pPr>
      <w:r w:rsidRPr="00FB4010">
        <w:rPr>
          <w:b/>
          <w:sz w:val="32"/>
          <w:szCs w:val="32"/>
        </w:rPr>
        <w:t>АДМИНИСТРАЦИЯ НЕВЬЯНСКОГО ГОРОДСКОГО ОКРУГА</w:t>
      </w:r>
    </w:p>
    <w:p w:rsidR="00FB4010" w:rsidRPr="00FB4010" w:rsidRDefault="00FB4010" w:rsidP="00FB4010">
      <w:pPr>
        <w:tabs>
          <w:tab w:val="left" w:pos="795"/>
          <w:tab w:val="center" w:pos="4677"/>
        </w:tabs>
        <w:jc w:val="center"/>
        <w:rPr>
          <w:b/>
          <w:sz w:val="36"/>
          <w:szCs w:val="24"/>
        </w:rPr>
      </w:pPr>
      <w:r w:rsidRPr="00FB4010">
        <w:rPr>
          <w:b/>
          <w:sz w:val="36"/>
          <w:szCs w:val="24"/>
        </w:rPr>
        <w:t>П О С Т А Н О В Л Е Н И Е</w:t>
      </w:r>
    </w:p>
    <w:p w:rsidR="00FB4010" w:rsidRPr="00FB4010" w:rsidRDefault="00FB4010" w:rsidP="00FB4010">
      <w:pPr>
        <w:ind w:right="-1"/>
        <w:jc w:val="center"/>
        <w:rPr>
          <w:sz w:val="24"/>
          <w:szCs w:val="24"/>
        </w:rPr>
      </w:pPr>
      <w:r w:rsidRPr="00FB4010">
        <w:rPr>
          <w:noProof/>
          <w:sz w:val="24"/>
          <w:szCs w:val="24"/>
        </w:rPr>
        <w:drawing>
          <wp:inline distT="0" distB="0" distL="0" distR="0">
            <wp:extent cx="6126480" cy="4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rPr>
          <w:b/>
        </w:rPr>
      </w:pPr>
    </w:p>
    <w:p w:rsidR="00FB4010" w:rsidRPr="00FB4010" w:rsidRDefault="00FB4010" w:rsidP="00FB4010">
      <w:pPr>
        <w:rPr>
          <w:b/>
          <w:sz w:val="24"/>
          <w:szCs w:val="24"/>
        </w:rPr>
      </w:pPr>
      <w:bookmarkStart w:id="0" w:name="_GoBack"/>
      <w:r w:rsidRPr="00BB1385">
        <w:rPr>
          <w:sz w:val="24"/>
          <w:szCs w:val="24"/>
        </w:rPr>
        <w:t xml:space="preserve">от </w:t>
      </w:r>
      <w:r w:rsidR="00BB1385" w:rsidRPr="00BB1385">
        <w:rPr>
          <w:sz w:val="24"/>
          <w:szCs w:val="24"/>
        </w:rPr>
        <w:t>06.03.2019</w:t>
      </w:r>
      <w:r w:rsidRPr="00BB1385">
        <w:rPr>
          <w:sz w:val="24"/>
          <w:szCs w:val="24"/>
        </w:rPr>
        <w:t xml:space="preserve">       </w:t>
      </w:r>
      <w:r w:rsidRPr="00FB401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B1385">
        <w:rPr>
          <w:b/>
          <w:sz w:val="24"/>
          <w:szCs w:val="24"/>
        </w:rPr>
        <w:t xml:space="preserve">             </w:t>
      </w:r>
      <w:r w:rsidRPr="00FB4010">
        <w:rPr>
          <w:sz w:val="24"/>
          <w:szCs w:val="24"/>
        </w:rPr>
        <w:t xml:space="preserve">№ </w:t>
      </w:r>
      <w:r w:rsidR="00BB1385">
        <w:rPr>
          <w:sz w:val="24"/>
          <w:szCs w:val="24"/>
        </w:rPr>
        <w:t>342</w:t>
      </w:r>
      <w:r w:rsidRPr="00FB4010">
        <w:rPr>
          <w:sz w:val="24"/>
          <w:szCs w:val="24"/>
        </w:rPr>
        <w:t>-п</w:t>
      </w:r>
    </w:p>
    <w:p w:rsidR="00FB4010" w:rsidRPr="00FB4010" w:rsidRDefault="00FB4010" w:rsidP="00FB4010">
      <w:pPr>
        <w:rPr>
          <w:sz w:val="24"/>
          <w:szCs w:val="24"/>
        </w:rPr>
      </w:pPr>
      <w:r w:rsidRPr="00FB4010">
        <w:rPr>
          <w:sz w:val="24"/>
          <w:szCs w:val="24"/>
        </w:rPr>
        <w:t xml:space="preserve">                                                                  г. Невьянск</w:t>
      </w: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C13E63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FB4010">
        <w:rPr>
          <w:b/>
          <w:bCs/>
          <w:i/>
          <w:iCs/>
        </w:rPr>
        <w:t>Об утверждении административного регламента предоставления муниципальной услуги «</w:t>
      </w:r>
      <w:r w:rsidR="00C13E63" w:rsidRPr="00C13E63">
        <w:rPr>
          <w:b/>
          <w:bCs/>
          <w:i/>
          <w:i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3E63">
        <w:rPr>
          <w:b/>
          <w:bCs/>
          <w:i/>
          <w:iCs/>
        </w:rPr>
        <w:t xml:space="preserve"> </w:t>
      </w:r>
      <w:r w:rsidRPr="00FB4010">
        <w:rPr>
          <w:b/>
          <w:bCs/>
          <w:i/>
          <w:iCs/>
        </w:rPr>
        <w:t>на территории Невьянского городского округа</w:t>
      </w:r>
      <w:r w:rsidR="00F25107">
        <w:rPr>
          <w:b/>
          <w:bCs/>
          <w:i/>
          <w:iCs/>
        </w:rPr>
        <w:t>»</w:t>
      </w:r>
    </w:p>
    <w:bookmarkEnd w:id="0"/>
    <w:p w:rsidR="00EF42C5" w:rsidRDefault="00EF42C5" w:rsidP="00FB4010">
      <w:pPr>
        <w:autoSpaceDE w:val="0"/>
        <w:autoSpaceDN w:val="0"/>
        <w:adjustRightInd w:val="0"/>
        <w:ind w:firstLine="720"/>
        <w:jc w:val="both"/>
      </w:pPr>
    </w:p>
    <w:p w:rsidR="00FB4010" w:rsidRPr="00FB4010" w:rsidRDefault="00FB4010" w:rsidP="00F01DF2">
      <w:pPr>
        <w:autoSpaceDE w:val="0"/>
        <w:autoSpaceDN w:val="0"/>
        <w:adjustRightInd w:val="0"/>
        <w:ind w:firstLine="709"/>
        <w:jc w:val="both"/>
      </w:pPr>
      <w:r w:rsidRPr="00FB4010">
        <w:t>В соответствии Градостроительн</w:t>
      </w:r>
      <w:r w:rsidR="00EF42C5">
        <w:t>ым</w:t>
      </w:r>
      <w:r w:rsidRPr="00FB4010">
        <w:t xml:space="preserve"> Кодекс</w:t>
      </w:r>
      <w:r w:rsidR="00EF42C5">
        <w:t>ом</w:t>
      </w:r>
      <w:r w:rsidRPr="00FB4010">
        <w:t xml:space="preserve"> Российской Федерации</w:t>
      </w:r>
      <w:r w:rsidR="00EF42C5">
        <w:t>, Земельным кодексом Российской Федерации</w:t>
      </w:r>
      <w:r w:rsidRPr="00FB4010">
        <w:t xml:space="preserve">, Федеральным законом </w:t>
      </w:r>
      <w:r w:rsidR="001C1A0C">
        <w:br/>
      </w:r>
      <w:r w:rsidRPr="00FB4010">
        <w:t>от 06</w:t>
      </w:r>
      <w:r w:rsidR="00F25107">
        <w:t xml:space="preserve"> октября </w:t>
      </w:r>
      <w:r w:rsidRPr="00FB4010">
        <w:t>2003</w:t>
      </w:r>
      <w:r w:rsidR="00F25107">
        <w:t xml:space="preserve"> года</w:t>
      </w:r>
      <w:r w:rsidRPr="00FB4010">
        <w:t xml:space="preserve"> № 131-ФЗ «Об общих принципах организации местного самоуправления в Российской Федерации», </w:t>
      </w:r>
      <w:r w:rsidR="00EF42C5" w:rsidRPr="00EF42C5">
        <w:rPr>
          <w:rFonts w:eastAsiaTheme="minorHAnsi"/>
          <w:lang w:eastAsia="en-US"/>
        </w:rPr>
        <w:t xml:space="preserve">Федеральным </w:t>
      </w:r>
      <w:hyperlink r:id="rId10" w:history="1">
        <w:r w:rsidR="00EF42C5" w:rsidRPr="00EF42C5">
          <w:rPr>
            <w:rFonts w:eastAsiaTheme="minorHAnsi"/>
            <w:lang w:eastAsia="en-US"/>
          </w:rPr>
          <w:t>законом</w:t>
        </w:r>
      </w:hyperlink>
      <w:r w:rsidR="00EF42C5" w:rsidRPr="00EF42C5">
        <w:rPr>
          <w:rFonts w:eastAsiaTheme="minorHAnsi"/>
          <w:lang w:eastAsia="en-US"/>
        </w:rPr>
        <w:t xml:space="preserve"> </w:t>
      </w:r>
      <w:r w:rsidR="001A122C">
        <w:rPr>
          <w:rFonts w:eastAsiaTheme="minorHAnsi"/>
          <w:lang w:eastAsia="en-US"/>
        </w:rPr>
        <w:br/>
      </w:r>
      <w:r w:rsidR="00EF42C5" w:rsidRPr="00EF42C5">
        <w:rPr>
          <w:rFonts w:eastAsiaTheme="minorHAnsi"/>
          <w:lang w:eastAsia="en-US"/>
        </w:rPr>
        <w:t xml:space="preserve">от 27 июля 2010 года </w:t>
      </w:r>
      <w:r w:rsidR="00EF42C5">
        <w:rPr>
          <w:rFonts w:eastAsiaTheme="minorHAnsi"/>
          <w:lang w:eastAsia="en-US"/>
        </w:rPr>
        <w:t>№</w:t>
      </w:r>
      <w:r w:rsidR="00EF42C5" w:rsidRPr="00EF42C5">
        <w:rPr>
          <w:rFonts w:eastAsiaTheme="minorHAnsi"/>
          <w:lang w:eastAsia="en-US"/>
        </w:rPr>
        <w:t xml:space="preserve"> 210-ФЗ </w:t>
      </w:r>
      <w:r w:rsidR="00EF42C5">
        <w:rPr>
          <w:rFonts w:eastAsiaTheme="minorHAnsi"/>
          <w:lang w:eastAsia="en-US"/>
        </w:rPr>
        <w:t>«</w:t>
      </w:r>
      <w:r w:rsidR="00EF42C5" w:rsidRPr="00EF42C5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EF42C5">
        <w:rPr>
          <w:rFonts w:eastAsiaTheme="minorHAnsi"/>
          <w:lang w:eastAsia="en-US"/>
        </w:rPr>
        <w:t xml:space="preserve">», </w:t>
      </w:r>
      <w:r w:rsidRPr="00FB4010">
        <w:t xml:space="preserve">постановлением администрации </w:t>
      </w:r>
      <w:r w:rsidR="00EF42C5">
        <w:t>Н</w:t>
      </w:r>
      <w:r w:rsidRPr="00FB4010">
        <w:t xml:space="preserve">евьянского городского округа от 20.06.2011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</w:t>
      </w:r>
      <w:hyperlink r:id="rId11" w:history="1">
        <w:r w:rsidRPr="00FB4010">
          <w:t>Устав</w:t>
        </w:r>
        <w:r w:rsidR="00F01DF2">
          <w:t>ом</w:t>
        </w:r>
      </w:hyperlink>
      <w:r w:rsidRPr="00FB4010">
        <w:t xml:space="preserve"> Невьянского городского округа</w:t>
      </w:r>
    </w:p>
    <w:p w:rsidR="00FB4010" w:rsidRPr="00FB4010" w:rsidRDefault="00FB4010" w:rsidP="00FB4010">
      <w:pPr>
        <w:ind w:firstLine="720"/>
        <w:jc w:val="both"/>
        <w:rPr>
          <w:b/>
          <w:bCs/>
        </w:rPr>
      </w:pPr>
    </w:p>
    <w:p w:rsidR="00FB4010" w:rsidRPr="00FB4010" w:rsidRDefault="00FB4010" w:rsidP="00FB4010">
      <w:pPr>
        <w:jc w:val="both"/>
        <w:rPr>
          <w:b/>
          <w:bCs/>
        </w:rPr>
      </w:pPr>
      <w:r w:rsidRPr="00FB4010">
        <w:rPr>
          <w:b/>
          <w:bCs/>
        </w:rPr>
        <w:t>ПОСТАНОВЛЯЕТ:</w:t>
      </w:r>
    </w:p>
    <w:p w:rsidR="00FB4010" w:rsidRPr="00FB4010" w:rsidRDefault="00FB4010" w:rsidP="00FB4010">
      <w:pPr>
        <w:autoSpaceDE w:val="0"/>
        <w:autoSpaceDN w:val="0"/>
        <w:adjustRightInd w:val="0"/>
        <w:ind w:firstLine="540"/>
        <w:jc w:val="both"/>
      </w:pPr>
    </w:p>
    <w:p w:rsidR="00FB4010" w:rsidRPr="00FB4010" w:rsidRDefault="00FB4010" w:rsidP="00FB4010">
      <w:pPr>
        <w:numPr>
          <w:ilvl w:val="0"/>
          <w:numId w:val="3"/>
        </w:numPr>
        <w:ind w:left="0" w:firstLine="709"/>
        <w:jc w:val="both"/>
      </w:pPr>
      <w:r w:rsidRPr="00FB4010">
        <w:t xml:space="preserve">Утвердить административный регламент предоставления муниципальной услуги </w:t>
      </w:r>
      <w:r w:rsidRPr="00FB4010">
        <w:rPr>
          <w:bCs/>
          <w:i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107">
        <w:rPr>
          <w:bCs/>
          <w:iCs/>
        </w:rPr>
        <w:t>»</w:t>
      </w:r>
      <w:r w:rsidR="002D090E">
        <w:rPr>
          <w:bCs/>
          <w:iCs/>
        </w:rPr>
        <w:t xml:space="preserve"> (</w:t>
      </w:r>
      <w:r w:rsidR="00711177">
        <w:rPr>
          <w:bCs/>
          <w:iCs/>
        </w:rPr>
        <w:t>прилагается</w:t>
      </w:r>
      <w:r w:rsidR="002D090E">
        <w:rPr>
          <w:bCs/>
          <w:iCs/>
        </w:rPr>
        <w:t>)</w:t>
      </w:r>
      <w:r w:rsidRPr="00FB4010">
        <w:t>.</w:t>
      </w:r>
    </w:p>
    <w:p w:rsidR="00FB4010" w:rsidRDefault="00F25107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>
        <w:t>Признать</w:t>
      </w:r>
      <w:r w:rsidR="00D92766">
        <w:t xml:space="preserve"> утратившим силу</w:t>
      </w:r>
      <w:r>
        <w:t xml:space="preserve"> </w:t>
      </w:r>
      <w:hyperlink r:id="rId12" w:history="1">
        <w:r>
          <w:t>п</w:t>
        </w:r>
        <w:r w:rsidR="00FB4010" w:rsidRPr="00FB4010">
          <w:t>остановление</w:t>
        </w:r>
      </w:hyperlink>
      <w:r w:rsidR="00FB4010" w:rsidRPr="00FB4010">
        <w:t xml:space="preserve"> администрации Невьянского городского </w:t>
      </w:r>
      <w:r w:rsidR="00FB4010" w:rsidRPr="00CF0D28">
        <w:t xml:space="preserve">округа от </w:t>
      </w:r>
      <w:r w:rsidR="00CF0D28" w:rsidRPr="00CF0D28">
        <w:t>08.12.2014</w:t>
      </w:r>
      <w:r w:rsidR="00FB4010" w:rsidRPr="00CF0D28">
        <w:t xml:space="preserve"> </w:t>
      </w:r>
      <w:r w:rsidR="00CF0D28" w:rsidRPr="00CF0D28">
        <w:t>№ 2969-п</w:t>
      </w:r>
      <w:r w:rsidR="00FB4010" w:rsidRPr="00CF0D28">
        <w:t xml:space="preserve"> «Об утверждении административного регламента по предоставлению  муниципальной услуги «</w:t>
      </w:r>
      <w:r w:rsidR="00FB4010" w:rsidRPr="00CF0D28">
        <w:rPr>
          <w:bCs/>
          <w:iCs/>
        </w:rPr>
        <w:t>Предоставление разрешения на отклонение от предельных параметров разрешенного строительства</w:t>
      </w:r>
      <w:r w:rsidR="00FB4010" w:rsidRPr="00CF0D28">
        <w:t xml:space="preserve">  на терр</w:t>
      </w:r>
      <w:r w:rsidR="00FB4010" w:rsidRPr="00FB4010">
        <w:t>итории Невьянского городского округа».</w:t>
      </w: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506F05" w:rsidRDefault="00506F05" w:rsidP="00506F05">
      <w:pPr>
        <w:autoSpaceDE w:val="0"/>
        <w:autoSpaceDN w:val="0"/>
        <w:adjustRightInd w:val="0"/>
        <w:ind w:left="720"/>
        <w:jc w:val="both"/>
      </w:pPr>
    </w:p>
    <w:p w:rsidR="00506F05" w:rsidRDefault="00506F05" w:rsidP="00506F05">
      <w:pPr>
        <w:autoSpaceDE w:val="0"/>
        <w:autoSpaceDN w:val="0"/>
        <w:adjustRightInd w:val="0"/>
        <w:ind w:left="720"/>
        <w:jc w:val="both"/>
      </w:pPr>
    </w:p>
    <w:p w:rsidR="00FB4010" w:rsidRPr="00FB4010" w:rsidRDefault="00FB4010" w:rsidP="008F3674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 w:rsidRPr="00FB4010"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  <w:r w:rsidRPr="008F3674">
        <w:rPr>
          <w:sz w:val="27"/>
          <w:szCs w:val="27"/>
        </w:rPr>
        <w:t xml:space="preserve"> </w:t>
      </w:r>
    </w:p>
    <w:p w:rsidR="00FB4010" w:rsidRPr="00FB4010" w:rsidRDefault="00FB4010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B4010">
        <w:rPr>
          <w:sz w:val="27"/>
          <w:szCs w:val="27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FB4010">
        <w:rPr>
          <w:bCs/>
          <w:sz w:val="27"/>
          <w:szCs w:val="27"/>
        </w:rPr>
        <w:t>информационно</w:t>
      </w:r>
      <w:r w:rsidRPr="00FB4010">
        <w:rPr>
          <w:sz w:val="27"/>
          <w:szCs w:val="27"/>
        </w:rPr>
        <w:t>-</w:t>
      </w:r>
      <w:r w:rsidRPr="00FB4010">
        <w:rPr>
          <w:bCs/>
          <w:sz w:val="27"/>
          <w:szCs w:val="27"/>
        </w:rPr>
        <w:t>телекоммуникационной сети</w:t>
      </w:r>
      <w:r w:rsidRPr="00FB4010">
        <w:rPr>
          <w:sz w:val="27"/>
          <w:szCs w:val="27"/>
        </w:rPr>
        <w:t> «</w:t>
      </w:r>
      <w:r w:rsidRPr="00FB4010">
        <w:rPr>
          <w:bCs/>
          <w:sz w:val="27"/>
          <w:szCs w:val="27"/>
        </w:rPr>
        <w:t>Интернет</w:t>
      </w:r>
      <w:r w:rsidRPr="00FB4010">
        <w:rPr>
          <w:sz w:val="27"/>
          <w:szCs w:val="27"/>
        </w:rPr>
        <w:t>».</w:t>
      </w:r>
    </w:p>
    <w:p w:rsidR="00FB4010" w:rsidRPr="00FB4010" w:rsidRDefault="00FB4010" w:rsidP="00FB4010">
      <w:pPr>
        <w:ind w:firstLine="709"/>
        <w:jc w:val="both"/>
      </w:pPr>
    </w:p>
    <w:p w:rsidR="00FB4010" w:rsidRPr="00FB4010" w:rsidRDefault="00FB4010" w:rsidP="00FB4010">
      <w:pPr>
        <w:tabs>
          <w:tab w:val="left" w:pos="2715"/>
        </w:tabs>
      </w:pPr>
    </w:p>
    <w:p w:rsidR="00FB4010" w:rsidRPr="00FB4010" w:rsidRDefault="00FB4010" w:rsidP="00FB4010">
      <w:pPr>
        <w:tabs>
          <w:tab w:val="left" w:pos="2715"/>
        </w:tabs>
      </w:pPr>
      <w:r w:rsidRPr="00FB4010">
        <w:t>Глава Невьянского</w:t>
      </w:r>
    </w:p>
    <w:p w:rsidR="00FB4010" w:rsidRPr="00FB4010" w:rsidRDefault="00FB4010" w:rsidP="00FB4010">
      <w:pPr>
        <w:tabs>
          <w:tab w:val="left" w:pos="2715"/>
        </w:tabs>
      </w:pPr>
      <w:r w:rsidRPr="00FB4010">
        <w:t>городского округа                                                                                     А.А. Берчук</w:t>
      </w:r>
    </w:p>
    <w:p w:rsidR="00FB4010" w:rsidRPr="00FB4010" w:rsidRDefault="00FB4010" w:rsidP="00FB4010"/>
    <w:p w:rsidR="00FB4010" w:rsidRPr="00FB4010" w:rsidRDefault="00FB4010" w:rsidP="00FB4010"/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Default="00FB4010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482014" w:rsidRPr="00FD5C18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82014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>п</w:t>
      </w:r>
      <w:r w:rsidRPr="00FD5C18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82014" w:rsidRPr="00FD5C18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 w:rsidRPr="00FD5C18">
        <w:rPr>
          <w:sz w:val="24"/>
          <w:szCs w:val="24"/>
        </w:rPr>
        <w:t>Невьянского городского округа</w:t>
      </w:r>
    </w:p>
    <w:p w:rsidR="00482014" w:rsidRPr="00FD5C18" w:rsidRDefault="00BB1385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06.03.2019 </w:t>
      </w:r>
      <w:r w:rsidR="00482014" w:rsidRPr="00FD5C18">
        <w:rPr>
          <w:sz w:val="24"/>
          <w:szCs w:val="24"/>
        </w:rPr>
        <w:t xml:space="preserve">№ </w:t>
      </w:r>
      <w:r>
        <w:rPr>
          <w:sz w:val="24"/>
          <w:szCs w:val="24"/>
        </w:rPr>
        <w:t>342-п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482014" w:rsidRDefault="00482014" w:rsidP="00482014">
      <w:pPr>
        <w:tabs>
          <w:tab w:val="left" w:pos="3240"/>
        </w:tabs>
        <w:jc w:val="center"/>
        <w:rPr>
          <w:b/>
        </w:rPr>
      </w:pPr>
      <w:r w:rsidRPr="00482014">
        <w:rPr>
          <w:b/>
        </w:rPr>
        <w:t>Административный регламент предоставления муниципальной услуги</w:t>
      </w:r>
    </w:p>
    <w:p w:rsidR="00482014" w:rsidRPr="00FD5C18" w:rsidRDefault="00482014" w:rsidP="00482014">
      <w:pPr>
        <w:tabs>
          <w:tab w:val="left" w:pos="3240"/>
        </w:tabs>
        <w:jc w:val="center"/>
      </w:pPr>
      <w:r w:rsidRPr="00482014">
        <w:rPr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E6754A" w:rsidRDefault="00482014" w:rsidP="00482014">
      <w:pPr>
        <w:tabs>
          <w:tab w:val="left" w:pos="3240"/>
        </w:tabs>
        <w:jc w:val="center"/>
        <w:rPr>
          <w:b/>
        </w:rPr>
      </w:pPr>
      <w:r w:rsidRPr="00E6754A">
        <w:rPr>
          <w:b/>
        </w:rPr>
        <w:t>Раздел 1. Об</w:t>
      </w:r>
      <w:r w:rsidR="003D7CB5" w:rsidRPr="00E6754A">
        <w:rPr>
          <w:b/>
        </w:rPr>
        <w:t>щ</w:t>
      </w:r>
      <w:r w:rsidRPr="00E6754A">
        <w:rPr>
          <w:b/>
        </w:rPr>
        <w:t>ие положения</w:t>
      </w:r>
    </w:p>
    <w:p w:rsidR="006A4C87" w:rsidRDefault="006A4C87" w:rsidP="006A4C87">
      <w:pPr>
        <w:autoSpaceDE w:val="0"/>
        <w:autoSpaceDN w:val="0"/>
        <w:adjustRightInd w:val="0"/>
        <w:jc w:val="both"/>
      </w:pPr>
    </w:p>
    <w:p w:rsidR="006A4C87" w:rsidRDefault="006A4C87" w:rsidP="006A4C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71117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дминистративн</w:t>
      </w:r>
      <w:r w:rsidR="00904B23">
        <w:rPr>
          <w:rFonts w:eastAsiaTheme="minorHAnsi"/>
          <w:lang w:eastAsia="en-US"/>
        </w:rPr>
        <w:t>ый</w:t>
      </w:r>
      <w:r>
        <w:rPr>
          <w:rFonts w:eastAsiaTheme="minorHAnsi"/>
          <w:lang w:eastAsia="en-US"/>
        </w:rPr>
        <w:t xml:space="preserve"> регламент (далее – </w:t>
      </w:r>
      <w:r w:rsidR="0074621E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 xml:space="preserve">егламент) </w:t>
      </w:r>
      <w:r w:rsidR="00904B23">
        <w:rPr>
          <w:rFonts w:eastAsiaTheme="minorHAnsi"/>
          <w:lang w:eastAsia="en-US"/>
        </w:rPr>
        <w:t xml:space="preserve">определяет </w:t>
      </w:r>
      <w:r>
        <w:rPr>
          <w:rFonts w:eastAsiaTheme="minorHAnsi"/>
          <w:lang w:eastAsia="en-US"/>
        </w:rPr>
        <w:t>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 (далее - муниципальная услуга).</w:t>
      </w:r>
    </w:p>
    <w:p w:rsidR="008F138C" w:rsidRDefault="006A4C87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Регламент разработан на </w:t>
      </w:r>
      <w:r w:rsidRPr="006A4C87">
        <w:rPr>
          <w:rFonts w:eastAsiaTheme="minorHAnsi"/>
          <w:lang w:eastAsia="en-US"/>
        </w:rPr>
        <w:t xml:space="preserve">основании </w:t>
      </w:r>
      <w:hyperlink r:id="rId13" w:history="1">
        <w:r w:rsidRPr="006A4C87">
          <w:rPr>
            <w:rFonts w:eastAsiaTheme="minorHAnsi"/>
            <w:lang w:eastAsia="en-US"/>
          </w:rPr>
          <w:t>статьи 39</w:t>
        </w:r>
      </w:hyperlink>
      <w:r w:rsidRPr="006A4C87">
        <w:rPr>
          <w:rFonts w:eastAsiaTheme="minorHAnsi"/>
          <w:lang w:eastAsia="en-US"/>
        </w:rPr>
        <w:t xml:space="preserve"> Градостроительного кодекса Российской Федерации, Федерального </w:t>
      </w:r>
      <w:hyperlink r:id="rId14" w:history="1">
        <w:r w:rsidRPr="006A4C87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27 июля 2010 года </w:t>
      </w:r>
      <w:r>
        <w:rPr>
          <w:rFonts w:eastAsiaTheme="minorHAnsi"/>
          <w:lang w:eastAsia="en-US"/>
        </w:rPr>
        <w:br/>
        <w:t>№</w:t>
      </w:r>
      <w:r w:rsidR="004E5BA2">
        <w:rPr>
          <w:rFonts w:eastAsiaTheme="minorHAnsi"/>
          <w:lang w:eastAsia="en-US"/>
        </w:rPr>
        <w:t xml:space="preserve"> 210-ФЗ «</w:t>
      </w:r>
      <w:r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4E5BA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целях создания благоприятных условий для участников отношений, возникающих в ходе предоставления разрешени</w:t>
      </w:r>
      <w:r w:rsidR="004E5BA2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строительства, и определяет сроки и последовательность действий (административных процеду</w:t>
      </w:r>
      <w:r w:rsidR="004E5BA2">
        <w:rPr>
          <w:rFonts w:eastAsiaTheme="minorHAnsi"/>
          <w:lang w:eastAsia="en-US"/>
        </w:rPr>
        <w:t xml:space="preserve">р) при осуществлении полномочий сотрудниками администрации Невьянского городского округа </w:t>
      </w:r>
      <w:r>
        <w:rPr>
          <w:rFonts w:eastAsiaTheme="minorHAnsi"/>
          <w:lang w:eastAsia="en-US"/>
        </w:rPr>
        <w:t>по предоставлению муниципальной услуги.</w:t>
      </w:r>
    </w:p>
    <w:p w:rsidR="008F138C" w:rsidRDefault="008F138C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Нормативные правовые акты, регулирующие отношения, возникающие в связи с предоставлением муниципальной услуги:</w:t>
      </w:r>
    </w:p>
    <w:p w:rsidR="003368B5" w:rsidRPr="00CE16E0" w:rsidRDefault="003368B5" w:rsidP="003368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Земельный </w:t>
      </w:r>
      <w:hyperlink r:id="rId15" w:history="1">
        <w:r w:rsidRPr="00CE16E0">
          <w:rPr>
            <w:rFonts w:eastAsiaTheme="minorHAnsi"/>
            <w:lang w:eastAsia="en-US"/>
          </w:rPr>
          <w:t>кодекс</w:t>
        </w:r>
      </w:hyperlink>
      <w:r w:rsidRPr="00CE16E0">
        <w:rPr>
          <w:rFonts w:eastAsiaTheme="minorHAnsi"/>
          <w:lang w:eastAsia="en-US"/>
        </w:rPr>
        <w:t xml:space="preserve"> Российской Федерации;</w:t>
      </w:r>
    </w:p>
    <w:p w:rsidR="003368B5" w:rsidRPr="00C869BE" w:rsidRDefault="003368B5" w:rsidP="003368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Градостроительный </w:t>
      </w:r>
      <w:hyperlink r:id="rId16" w:history="1">
        <w:r w:rsidRPr="00CE16E0">
          <w:rPr>
            <w:rFonts w:eastAsiaTheme="minorHAnsi"/>
            <w:lang w:eastAsia="en-US"/>
          </w:rPr>
          <w:t>кодекс</w:t>
        </w:r>
      </w:hyperlink>
      <w:r w:rsidR="00C869BE">
        <w:rPr>
          <w:rFonts w:eastAsiaTheme="minorHAnsi"/>
          <w:lang w:eastAsia="en-US"/>
        </w:rPr>
        <w:t xml:space="preserve"> Российской Федерации;</w:t>
      </w:r>
    </w:p>
    <w:p w:rsidR="008F138C" w:rsidRPr="00CE16E0" w:rsidRDefault="008F138C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Федеральный </w:t>
      </w:r>
      <w:hyperlink r:id="rId17" w:history="1">
        <w:r w:rsidRPr="00CE16E0">
          <w:rPr>
            <w:rFonts w:eastAsiaTheme="minorHAnsi"/>
            <w:lang w:eastAsia="en-US"/>
          </w:rPr>
          <w:t>закон</w:t>
        </w:r>
      </w:hyperlink>
      <w:r w:rsidRPr="00CE16E0">
        <w:rPr>
          <w:rFonts w:eastAsiaTheme="minorHAns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B62C0" w:rsidRPr="00CE16E0" w:rsidRDefault="008F138C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Федеральный </w:t>
      </w:r>
      <w:hyperlink r:id="rId18" w:history="1">
        <w:r w:rsidRPr="00CE16E0">
          <w:rPr>
            <w:rFonts w:eastAsiaTheme="minorHAnsi"/>
            <w:lang w:eastAsia="en-US"/>
          </w:rPr>
          <w:t>закон</w:t>
        </w:r>
      </w:hyperlink>
      <w:r w:rsidRPr="00CE16E0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B62C0" w:rsidRDefault="00E21F95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D7EFD">
        <w:t>Федеральный закон от 27</w:t>
      </w:r>
      <w:r w:rsidR="00711177">
        <w:t xml:space="preserve"> июля </w:t>
      </w:r>
      <w:r w:rsidRPr="002D7EFD">
        <w:t>2006</w:t>
      </w:r>
      <w:r w:rsidR="00711177">
        <w:t xml:space="preserve"> года</w:t>
      </w:r>
      <w:r w:rsidRPr="002D7EFD">
        <w:t xml:space="preserve"> </w:t>
      </w:r>
      <w:r>
        <w:t>№</w:t>
      </w:r>
      <w:r w:rsidRPr="002D7EFD">
        <w:t xml:space="preserve"> 152-ФЗ </w:t>
      </w:r>
      <w:r>
        <w:t>«О персональных данных»</w:t>
      </w:r>
      <w:r w:rsidRPr="002D7EFD">
        <w:t>;</w:t>
      </w:r>
    </w:p>
    <w:p w:rsidR="006B62C0" w:rsidRDefault="00E21F95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-</w:t>
      </w:r>
      <w:r w:rsidRPr="00E21F95">
        <w:t xml:space="preserve"> </w:t>
      </w:r>
      <w:r w:rsidR="003727C1">
        <w:t>п</w:t>
      </w:r>
      <w:r w:rsidRPr="00AE2E06">
        <w:t xml:space="preserve">остановление администрации Невьянского городского округа </w:t>
      </w:r>
      <w:r w:rsidR="00711177">
        <w:br/>
      </w:r>
      <w:r w:rsidRPr="00AE2E06">
        <w:t xml:space="preserve">от 20.06.2011 № 1596-п «О разработке и утверждении административных </w:t>
      </w:r>
      <w:r w:rsidRPr="003727C1">
        <w:t>регламентов»</w:t>
      </w:r>
      <w:r w:rsidR="003727C1" w:rsidRPr="003727C1">
        <w:t>;</w:t>
      </w:r>
    </w:p>
    <w:p w:rsidR="003727C1" w:rsidRDefault="003727C1" w:rsidP="006B62C0">
      <w:pPr>
        <w:autoSpaceDE w:val="0"/>
        <w:autoSpaceDN w:val="0"/>
        <w:adjustRightInd w:val="0"/>
        <w:ind w:firstLine="709"/>
        <w:jc w:val="both"/>
      </w:pPr>
      <w:r w:rsidRPr="003727C1">
        <w:t xml:space="preserve">- постановление администрации Невьянского городского округа </w:t>
      </w:r>
      <w:r w:rsidR="00711177">
        <w:br/>
      </w:r>
      <w:r w:rsidRPr="003727C1">
        <w:t>от 15.10.2018 № 38-п «О создании комиссии по землепользованию и застройке</w:t>
      </w:r>
      <w:r w:rsidR="006B62C0">
        <w:t xml:space="preserve"> Невьянского городского округа»;</w:t>
      </w:r>
    </w:p>
    <w:p w:rsidR="00C869BE" w:rsidRDefault="00C869BE" w:rsidP="006B62C0">
      <w:pPr>
        <w:autoSpaceDE w:val="0"/>
        <w:autoSpaceDN w:val="0"/>
        <w:adjustRightInd w:val="0"/>
        <w:ind w:firstLine="709"/>
        <w:jc w:val="both"/>
      </w:pPr>
    </w:p>
    <w:p w:rsidR="00C869BE" w:rsidRDefault="00C869BE" w:rsidP="006B62C0">
      <w:pPr>
        <w:autoSpaceDE w:val="0"/>
        <w:autoSpaceDN w:val="0"/>
        <w:adjustRightInd w:val="0"/>
        <w:ind w:firstLine="709"/>
        <w:jc w:val="both"/>
      </w:pPr>
    </w:p>
    <w:p w:rsidR="00C869BE" w:rsidRDefault="00C869BE" w:rsidP="006B62C0">
      <w:pPr>
        <w:autoSpaceDE w:val="0"/>
        <w:autoSpaceDN w:val="0"/>
        <w:adjustRightInd w:val="0"/>
        <w:ind w:firstLine="709"/>
        <w:jc w:val="both"/>
      </w:pPr>
    </w:p>
    <w:p w:rsidR="00C869BE" w:rsidRDefault="00C869BE" w:rsidP="006B62C0">
      <w:pPr>
        <w:autoSpaceDE w:val="0"/>
        <w:autoSpaceDN w:val="0"/>
        <w:adjustRightInd w:val="0"/>
        <w:ind w:firstLine="709"/>
        <w:jc w:val="both"/>
      </w:pPr>
    </w:p>
    <w:p w:rsidR="00C869BE" w:rsidRDefault="00C869BE" w:rsidP="006B62C0">
      <w:pPr>
        <w:autoSpaceDE w:val="0"/>
        <w:autoSpaceDN w:val="0"/>
        <w:adjustRightInd w:val="0"/>
        <w:ind w:firstLine="709"/>
        <w:jc w:val="both"/>
      </w:pPr>
    </w:p>
    <w:p w:rsidR="006B62C0" w:rsidRPr="006B62C0" w:rsidRDefault="006B62C0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- </w:t>
      </w:r>
      <w:r w:rsidRPr="003727C1">
        <w:t xml:space="preserve">постановление </w:t>
      </w:r>
      <w:r w:rsidR="00AC58A9">
        <w:t>главы</w:t>
      </w:r>
      <w:r w:rsidRPr="003727C1">
        <w:t xml:space="preserve"> Невьянского городского округа от 1</w:t>
      </w:r>
      <w:r w:rsidR="00AC58A9">
        <w:t>8</w:t>
      </w:r>
      <w:r w:rsidRPr="003727C1">
        <w:t xml:space="preserve">.10.2018 </w:t>
      </w:r>
      <w:r w:rsidR="00AC58A9">
        <w:br/>
      </w:r>
      <w:r w:rsidRPr="003727C1">
        <w:t>№ 3</w:t>
      </w:r>
      <w:r w:rsidR="00AC58A9">
        <w:t>9</w:t>
      </w:r>
      <w:r w:rsidRPr="003727C1">
        <w:t>-</w:t>
      </w:r>
      <w:r w:rsidR="00AC58A9">
        <w:t>г</w:t>
      </w:r>
      <w:r w:rsidRPr="003727C1">
        <w:t>п «</w:t>
      </w:r>
      <w:r w:rsidR="00AC58A9">
        <w:t>Об утверждении Положения о комиссии по землепользованию и застройке Невьянского городского округа</w:t>
      </w:r>
      <w:r>
        <w:t>»</w:t>
      </w:r>
      <w:r w:rsidR="00AC58A9">
        <w:t>.</w:t>
      </w:r>
    </w:p>
    <w:p w:rsidR="00C21FAC" w:rsidRDefault="00482014" w:rsidP="00A5181D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>3</w:t>
      </w:r>
      <w:r w:rsidRPr="00FD5C18">
        <w:t xml:space="preserve">. </w:t>
      </w:r>
      <w:r w:rsidR="00C21FAC">
        <w:rPr>
          <w:rFonts w:eastAsiaTheme="minorHAnsi"/>
          <w:lang w:eastAsia="en-US"/>
        </w:rPr>
        <w:t>Заявителями о предоставлении муниципальной услуги являются физические и юридические лица</w:t>
      </w:r>
      <w:r w:rsidR="00311F88">
        <w:rPr>
          <w:rFonts w:eastAsiaTheme="minorHAnsi"/>
          <w:lang w:eastAsia="en-US"/>
        </w:rPr>
        <w:t xml:space="preserve"> (далее - заявители)</w:t>
      </w:r>
      <w:r w:rsidR="00C21FAC">
        <w:rPr>
          <w:rFonts w:eastAsiaTheme="minorHAnsi"/>
          <w:lang w:eastAsia="en-US"/>
        </w:rPr>
        <w:t xml:space="preserve">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представители, действующие на основании доверенности, оформленной в соответствии с Гражданским </w:t>
      </w:r>
      <w:hyperlink r:id="rId19" w:history="1">
        <w:r w:rsidR="00C21FAC" w:rsidRPr="00C21FAC">
          <w:rPr>
            <w:rFonts w:eastAsiaTheme="minorHAnsi"/>
            <w:lang w:eastAsia="en-US"/>
          </w:rPr>
          <w:t>кодексом</w:t>
        </w:r>
      </w:hyperlink>
      <w:r w:rsidR="00C21FAC" w:rsidRPr="00C21FAC">
        <w:rPr>
          <w:rFonts w:eastAsiaTheme="minorHAnsi"/>
          <w:lang w:eastAsia="en-US"/>
        </w:rPr>
        <w:t xml:space="preserve"> </w:t>
      </w:r>
      <w:r w:rsidR="00C21FAC">
        <w:rPr>
          <w:rFonts w:eastAsiaTheme="minorHAnsi"/>
          <w:lang w:eastAsia="en-US"/>
        </w:rPr>
        <w:t>Российской Федерации.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A5181D">
        <w:t>4</w:t>
      </w:r>
      <w:r w:rsidRPr="00FD5C18">
        <w:t>.</w:t>
      </w:r>
      <w:r>
        <w:t xml:space="preserve"> </w:t>
      </w:r>
      <w:r w:rsidRPr="00462095">
        <w:t xml:space="preserve">Результатом предоставления муниципальной услуги является постановление </w:t>
      </w:r>
      <w:r w:rsidR="00AF6CF6">
        <w:t>администрации</w:t>
      </w:r>
      <w:r w:rsidRPr="00462095">
        <w:t xml:space="preserve"> Невьянского городского округа о предоставлении разрешения на условно разрешенный вид использования земельн</w:t>
      </w:r>
      <w:r w:rsidR="009C4D75">
        <w:t>ого участка или объекта капитального строительства и</w:t>
      </w:r>
      <w:r w:rsidRPr="00462095">
        <w:t xml:space="preserve">ли </w:t>
      </w:r>
      <w:r w:rsidR="00AF6CF6">
        <w:t>постановление</w:t>
      </w:r>
      <w:r w:rsidRPr="00462095">
        <w:t xml:space="preserve"> об отказе </w:t>
      </w:r>
      <w:r w:rsidR="009C4D75">
        <w:t>в</w:t>
      </w:r>
      <w:r w:rsidRPr="00462095">
        <w:t xml:space="preserve"> предоставлении разрешения на условно разрешенный вид использования </w:t>
      </w:r>
      <w:r w:rsidR="009C4D75">
        <w:t>земельного участка или объекта капитального строительства</w:t>
      </w:r>
      <w:r w:rsidRPr="00462095">
        <w:t>.</w:t>
      </w:r>
    </w:p>
    <w:p w:rsidR="009C4D75" w:rsidRDefault="009C4D75" w:rsidP="00482014">
      <w:pPr>
        <w:tabs>
          <w:tab w:val="left" w:pos="3240"/>
        </w:tabs>
        <w:jc w:val="center"/>
      </w:pPr>
    </w:p>
    <w:p w:rsidR="00482014" w:rsidRPr="00E6754A" w:rsidRDefault="009C4D75" w:rsidP="00482014">
      <w:pPr>
        <w:tabs>
          <w:tab w:val="left" w:pos="3240"/>
        </w:tabs>
        <w:jc w:val="center"/>
        <w:rPr>
          <w:b/>
        </w:rPr>
      </w:pPr>
      <w:r w:rsidRPr="00E6754A">
        <w:rPr>
          <w:b/>
        </w:rPr>
        <w:t>Раздел 2.  Стандарт предоставления муниципальной услуги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A5181D">
        <w:t>5</w:t>
      </w:r>
      <w:r w:rsidRPr="00FD5C18">
        <w:t>. Наименование муниципальной услуги - «Предоставление разрешения на условно разреш</w:t>
      </w:r>
      <w:r w:rsidR="00A5181D">
        <w:t>е</w:t>
      </w:r>
      <w:r w:rsidRPr="00FD5C18">
        <w:t>нный вид использования земельного участка или объекта капитального строительства на территории Невьянского городского округа</w:t>
      </w:r>
      <w:r w:rsidR="00A5181D">
        <w:t>»</w:t>
      </w:r>
      <w:r w:rsidRPr="00FD5C18">
        <w:t>.</w:t>
      </w:r>
    </w:p>
    <w:p w:rsidR="00482014" w:rsidRDefault="00482014" w:rsidP="00482014">
      <w:pPr>
        <w:tabs>
          <w:tab w:val="left" w:pos="0"/>
        </w:tabs>
        <w:jc w:val="both"/>
      </w:pPr>
      <w:r>
        <w:tab/>
      </w:r>
      <w:r w:rsidR="00A5181D">
        <w:t>6</w:t>
      </w:r>
      <w:r w:rsidRPr="00FD5C18">
        <w:t xml:space="preserve">. Предоставление муниципальной услуги осуществляет администрация Невьянского городского округа через структурное подразделение – </w:t>
      </w:r>
      <w:r w:rsidR="00711177">
        <w:t>о</w:t>
      </w:r>
      <w:r w:rsidRPr="00FD5C18">
        <w:t>тдел архитектуры администрации Невьянского городского округа</w:t>
      </w:r>
      <w:r w:rsidR="007D3495">
        <w:t xml:space="preserve"> (далее – Отдел)</w:t>
      </w:r>
      <w:r w:rsidRPr="00FD5C18">
        <w:t>.</w:t>
      </w:r>
    </w:p>
    <w:p w:rsidR="00482014" w:rsidRPr="00462095" w:rsidRDefault="00482014" w:rsidP="00482014">
      <w:pPr>
        <w:tabs>
          <w:tab w:val="left" w:pos="0"/>
        </w:tabs>
        <w:jc w:val="both"/>
      </w:pPr>
      <w:r>
        <w:tab/>
      </w:r>
      <w:r w:rsidRPr="00462095">
        <w:t>Местонахождение Отдела: Свердловская область, город Невьянск, улица Кирова, № 1, кабинет 304.</w:t>
      </w:r>
    </w:p>
    <w:p w:rsidR="00482014" w:rsidRPr="00462095" w:rsidRDefault="00482014" w:rsidP="00482014">
      <w:pPr>
        <w:jc w:val="both"/>
      </w:pPr>
      <w:r>
        <w:tab/>
      </w:r>
      <w:r w:rsidRPr="00462095">
        <w:t>Телефоны для справок: 4-2</w:t>
      </w:r>
      <w:r w:rsidR="00AB7280">
        <w:t>5</w:t>
      </w:r>
      <w:r w:rsidRPr="00462095">
        <w:t>-</w:t>
      </w:r>
      <w:r w:rsidR="00AB7280">
        <w:t>12</w:t>
      </w:r>
      <w:r w:rsidR="004B5345">
        <w:t>, доб. 645</w:t>
      </w:r>
      <w:r w:rsidRPr="00462095">
        <w:t xml:space="preserve"> (специалисты Отдела и заведующий </w:t>
      </w:r>
      <w:r w:rsidR="00711177">
        <w:t>О</w:t>
      </w:r>
      <w:r w:rsidRPr="00462095">
        <w:t>тделом);</w:t>
      </w:r>
    </w:p>
    <w:p w:rsidR="00482014" w:rsidRPr="00462095" w:rsidRDefault="00482014" w:rsidP="00482014">
      <w:pPr>
        <w:jc w:val="both"/>
      </w:pPr>
      <w:r>
        <w:tab/>
      </w:r>
      <w:r w:rsidRPr="00462095">
        <w:t xml:space="preserve">Официальный сайт в сети Интернет: </w:t>
      </w:r>
      <w:r w:rsidR="00AB7280">
        <w:rPr>
          <w:lang w:val="en-US"/>
        </w:rPr>
        <w:t>w</w:t>
      </w:r>
      <w:r w:rsidRPr="00462095">
        <w:t>ww.nevyansk66.ru.</w:t>
      </w:r>
    </w:p>
    <w:p w:rsidR="00482014" w:rsidRPr="00462095" w:rsidRDefault="00482014" w:rsidP="00482014">
      <w:pPr>
        <w:jc w:val="both"/>
      </w:pPr>
      <w:r>
        <w:tab/>
      </w:r>
      <w:r w:rsidRPr="00462095">
        <w:t>График работы Отдела:</w:t>
      </w:r>
    </w:p>
    <w:p w:rsidR="00482014" w:rsidRPr="00462095" w:rsidRDefault="00482014" w:rsidP="00482014">
      <w:pPr>
        <w:jc w:val="both"/>
      </w:pPr>
      <w:r>
        <w:tab/>
      </w:r>
      <w:r w:rsidRPr="00462095">
        <w:t>понедельник - четверг с 8 ч 00 мин. до 17 ч 15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пятница - с 8 ч 00 мин. до 16 ч 00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перерыв с 12 ч 00 мин. до 13 ч 00 мин.</w:t>
      </w:r>
    </w:p>
    <w:p w:rsidR="00482014" w:rsidRPr="00462095" w:rsidRDefault="00482014" w:rsidP="00482014">
      <w:pPr>
        <w:jc w:val="both"/>
      </w:pPr>
      <w:r>
        <w:tab/>
      </w:r>
      <w:r w:rsidRPr="00462095">
        <w:t>Выходной день: суббота, воскресенье.</w:t>
      </w:r>
    </w:p>
    <w:p w:rsidR="00482014" w:rsidRPr="00462095" w:rsidRDefault="00482014" w:rsidP="00482014">
      <w:pPr>
        <w:jc w:val="both"/>
      </w:pPr>
      <w:r>
        <w:tab/>
      </w:r>
      <w:r w:rsidRPr="00462095">
        <w:t>Часы приема:</w:t>
      </w:r>
    </w:p>
    <w:p w:rsidR="00482014" w:rsidRPr="00462095" w:rsidRDefault="00482014" w:rsidP="00482014">
      <w:pPr>
        <w:jc w:val="both"/>
      </w:pPr>
      <w:r>
        <w:tab/>
      </w:r>
      <w:r w:rsidRPr="00462095">
        <w:t>специалисты Отдела (кабинет 304):</w:t>
      </w:r>
    </w:p>
    <w:p w:rsidR="00482014" w:rsidRPr="00462095" w:rsidRDefault="00482014" w:rsidP="00482014">
      <w:pPr>
        <w:jc w:val="both"/>
      </w:pPr>
      <w:r>
        <w:tab/>
      </w:r>
      <w:r w:rsidR="00AB7280">
        <w:t>вторник</w:t>
      </w:r>
      <w:r w:rsidRPr="00462095">
        <w:t xml:space="preserve"> с 8 ч 00 мин. до 1</w:t>
      </w:r>
      <w:r w:rsidR="00AB7280">
        <w:t>6</w:t>
      </w:r>
      <w:r w:rsidRPr="00462095">
        <w:t xml:space="preserve"> ч 00 мин.;</w:t>
      </w:r>
    </w:p>
    <w:p w:rsidR="00482014" w:rsidRPr="00462095" w:rsidRDefault="00482014" w:rsidP="00482014">
      <w:pPr>
        <w:jc w:val="both"/>
      </w:pPr>
      <w:r>
        <w:tab/>
      </w:r>
      <w:r w:rsidR="00AB7280">
        <w:t>перерыв с 12 ч</w:t>
      </w:r>
      <w:r w:rsidRPr="00462095">
        <w:t xml:space="preserve"> 00 мин. до 13 ч 00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заведующий Отделом (кабинет 304):</w:t>
      </w:r>
    </w:p>
    <w:p w:rsidR="00482014" w:rsidRPr="00462095" w:rsidRDefault="00482014" w:rsidP="00482014">
      <w:pPr>
        <w:jc w:val="both"/>
      </w:pPr>
      <w:r>
        <w:tab/>
      </w:r>
      <w:r w:rsidR="00AB7280">
        <w:t>вторник</w:t>
      </w:r>
      <w:r w:rsidRPr="00462095">
        <w:t xml:space="preserve"> с 10 ч 00 мин. до 12 ч 00 мин.</w:t>
      </w:r>
    </w:p>
    <w:p w:rsidR="00482014" w:rsidRPr="00462095" w:rsidRDefault="00482014" w:rsidP="00482014">
      <w:pPr>
        <w:jc w:val="both"/>
      </w:pPr>
      <w:r>
        <w:tab/>
      </w:r>
      <w:r w:rsidRPr="00462095">
        <w:t>Прием заявителей и предоставление муниципальной услуги осуществляется специалистами Отдела в часы приема.</w:t>
      </w:r>
    </w:p>
    <w:p w:rsidR="00482014" w:rsidRPr="00FD5C18" w:rsidRDefault="00482014" w:rsidP="00710897">
      <w:pPr>
        <w:tabs>
          <w:tab w:val="left" w:pos="0"/>
        </w:tabs>
        <w:jc w:val="both"/>
      </w:pPr>
      <w:r>
        <w:tab/>
      </w:r>
      <w:r w:rsidR="00710897">
        <w:t>7</w:t>
      </w:r>
      <w:r w:rsidRPr="00FD5C18">
        <w:t>. Срок предоставления муниципальной услуги</w:t>
      </w:r>
      <w:r w:rsidR="002C4BD3">
        <w:rPr>
          <w:rFonts w:eastAsiaTheme="minorHAnsi"/>
          <w:lang w:eastAsia="en-US"/>
        </w:rPr>
        <w:t xml:space="preserve"> с момента</w:t>
      </w:r>
      <w:r w:rsidR="002C4BD3">
        <w:t xml:space="preserve"> </w:t>
      </w:r>
      <w:r w:rsidR="002C4BD3">
        <w:rPr>
          <w:rFonts w:eastAsiaTheme="minorHAnsi"/>
          <w:lang w:eastAsia="en-US"/>
        </w:rPr>
        <w:t>регистрации заявления и документов не должен превышать трех месяцев</w:t>
      </w:r>
      <w:r w:rsidR="002C4BD3">
        <w:t>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710897">
        <w:t>8</w:t>
      </w:r>
      <w:r>
        <w:t>.</w:t>
      </w:r>
      <w:r w:rsidRPr="00FD5C18">
        <w:t xml:space="preserve"> Перечень документов, необходимых для предоставления муниципальной услуги:</w:t>
      </w:r>
    </w:p>
    <w:p w:rsidR="00C02224" w:rsidRDefault="00482014" w:rsidP="00C022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ab/>
      </w:r>
      <w:r w:rsidR="00150B70">
        <w:t>-</w:t>
      </w:r>
      <w:r w:rsidRPr="00FD5C18">
        <w:t xml:space="preserve"> заявление о предоставлении разрешения на условно разрешенный вид использования земельного </w:t>
      </w:r>
      <w:r w:rsidR="00C02224" w:rsidRPr="00FD5C18">
        <w:t xml:space="preserve">участка </w:t>
      </w:r>
      <w:r w:rsidR="00C02224">
        <w:t xml:space="preserve">или </w:t>
      </w:r>
      <w:r w:rsidRPr="00FD5C18">
        <w:t>объекта капитального строительства по форме, установленной приложением</w:t>
      </w:r>
      <w:r w:rsidR="00FC2CB7">
        <w:t xml:space="preserve"> №</w:t>
      </w:r>
      <w:r w:rsidRPr="00FD5C18">
        <w:t xml:space="preserve"> 1 к настоящему </w:t>
      </w:r>
      <w:r w:rsidR="00C02224">
        <w:t xml:space="preserve">Регламенту. </w:t>
      </w:r>
      <w:r w:rsidR="00C02224">
        <w:rPr>
          <w:rFonts w:eastAsiaTheme="minorHAnsi"/>
          <w:lang w:eastAsia="en-US"/>
        </w:rPr>
        <w:t>В случае если собственниками земельного участка или объекта капитального строительства являются несколько лиц, заявление о предоставлении муниципальной услуги должно быть подано и подписано всеми собственниками;</w:t>
      </w:r>
    </w:p>
    <w:p w:rsidR="00FB6C8D" w:rsidRDefault="00482014" w:rsidP="00FB6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150B70">
        <w:t>-</w:t>
      </w:r>
      <w:r w:rsidRPr="00FD5C18">
        <w:t xml:space="preserve"> копия документа, удо</w:t>
      </w:r>
      <w:r w:rsidR="00554209">
        <w:t xml:space="preserve">стоверяющего личность заявителя, если заявитель - </w:t>
      </w:r>
      <w:r w:rsidRPr="00FD5C18">
        <w:t>физическо</w:t>
      </w:r>
      <w:r w:rsidR="00554209">
        <w:t>е</w:t>
      </w:r>
      <w:r w:rsidRPr="00FD5C18">
        <w:t xml:space="preserve"> л</w:t>
      </w:r>
      <w:r w:rsidR="00554209">
        <w:t>ицо</w:t>
      </w:r>
      <w:r w:rsidRPr="00FD5C18">
        <w:t xml:space="preserve">, </w:t>
      </w:r>
      <w:r w:rsidR="00FB6C8D">
        <w:rPr>
          <w:rFonts w:eastAsiaTheme="minorHAnsi"/>
          <w:lang w:eastAsia="en-US"/>
        </w:rPr>
        <w:t>либо личность представителя физического или юридического лица;</w:t>
      </w:r>
    </w:p>
    <w:p w:rsidR="00FB6C8D" w:rsidRDefault="00FB6C8D" w:rsidP="00FB6C8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копия документа</w:t>
      </w:r>
      <w:r w:rsidR="00482014" w:rsidRPr="00FD5C18">
        <w:t>, подтверждающая полномочия представ</w:t>
      </w:r>
      <w:r>
        <w:t xml:space="preserve">ителя физического лица, </w:t>
      </w:r>
      <w:r>
        <w:rPr>
          <w:rFonts w:eastAsiaTheme="minorHAnsi"/>
          <w:lang w:eastAsia="en-US"/>
        </w:rPr>
        <w:t>юридического лица, если с заявлением обращается представитель заявителя (заявителей)</w:t>
      </w:r>
      <w:r w:rsidR="00482014" w:rsidRPr="00FD5C18">
        <w:t>;</w:t>
      </w:r>
      <w:r w:rsidR="00482014">
        <w:tab/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150B70">
        <w:t>-</w:t>
      </w:r>
      <w:r w:rsidRPr="00FD5C18">
        <w:t xml:space="preserve"> копии документов, подтверждающих права заявителя на земельный участок (объект капитального строительства), предоставление разрешения на условно разрешенный вид использования которого запрашивается;</w:t>
      </w:r>
    </w:p>
    <w:p w:rsidR="00BC307F" w:rsidRPr="00815B4D" w:rsidRDefault="00482014" w:rsidP="00BC30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BC307F">
        <w:t xml:space="preserve">- </w:t>
      </w:r>
      <w:r w:rsidR="00BC307F">
        <w:rPr>
          <w:rFonts w:eastAsiaTheme="minorHAnsi"/>
          <w:lang w:eastAsia="en-US"/>
        </w:rPr>
        <w:t xml:space="preserve">материалы, обосновывающие намерения заявителя, содержащие информацию, что при выполнении </w:t>
      </w:r>
      <w:r w:rsidR="00BC307F" w:rsidRPr="00815B4D">
        <w:rPr>
          <w:rFonts w:eastAsiaTheme="minorHAnsi"/>
          <w:lang w:eastAsia="en-US"/>
        </w:rPr>
        <w:t>условий, изложенных в заявлении</w:t>
      </w:r>
      <w:r w:rsidR="00B34BF6">
        <w:rPr>
          <w:rFonts w:eastAsiaTheme="minorHAnsi"/>
          <w:lang w:eastAsia="en-US"/>
        </w:rPr>
        <w:t>,</w:t>
      </w:r>
      <w:r w:rsidR="00CE677A">
        <w:rPr>
          <w:rFonts w:eastAsiaTheme="minorHAnsi"/>
          <w:lang w:eastAsia="en-US"/>
        </w:rPr>
        <w:t xml:space="preserve"> </w:t>
      </w:r>
      <w:r w:rsidR="00BC307F" w:rsidRPr="00815B4D">
        <w:rPr>
          <w:rFonts w:eastAsiaTheme="minorHAnsi"/>
          <w:lang w:eastAsia="en-US"/>
        </w:rPr>
        <w:t>не будет оказано негативное воздействие на окружающую среду</w:t>
      </w:r>
      <w:r w:rsidR="00CE677A">
        <w:rPr>
          <w:rFonts w:eastAsiaTheme="minorHAnsi"/>
          <w:lang w:eastAsia="en-US"/>
        </w:rPr>
        <w:t xml:space="preserve"> и</w:t>
      </w:r>
      <w:r w:rsidR="00B34BF6">
        <w:rPr>
          <w:rFonts w:eastAsiaTheme="minorHAnsi"/>
          <w:lang w:eastAsia="en-US"/>
        </w:rPr>
        <w:t xml:space="preserve"> будет </w:t>
      </w:r>
      <w:r w:rsidR="00BC307F" w:rsidRPr="00815B4D">
        <w:rPr>
          <w:rFonts w:eastAsiaTheme="minorHAnsi"/>
          <w:lang w:eastAsia="en-US"/>
        </w:rPr>
        <w:t>обеспечено соблюдение требований технических регламентов &lt;*&gt;.</w:t>
      </w:r>
    </w:p>
    <w:p w:rsidR="005C276E" w:rsidRPr="00446241" w:rsidRDefault="00710897" w:rsidP="005C276E">
      <w:pPr>
        <w:tabs>
          <w:tab w:val="left" w:pos="0"/>
        </w:tabs>
        <w:ind w:firstLine="709"/>
        <w:jc w:val="both"/>
      </w:pPr>
      <w:r>
        <w:t>9</w:t>
      </w:r>
      <w:r w:rsidR="005C276E">
        <w:t xml:space="preserve">. </w:t>
      </w:r>
      <w:r w:rsidR="005C276E">
        <w:rPr>
          <w:rFonts w:eastAsiaTheme="minorHAnsi"/>
          <w:lang w:eastAsia="en-US"/>
        </w:rPr>
        <w:t>Документы, необходимые для предоставления муниципальной услуги, которые запрашиваются специалистом Отдела в Управлении федеральной службы государственной регистрации, кадастра и картографии, и которые заявитель вправе представить самостоятельно:</w:t>
      </w:r>
    </w:p>
    <w:p w:rsidR="005C276E" w:rsidRPr="007F34F4" w:rsidRDefault="005C276E" w:rsidP="005C27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- </w:t>
      </w:r>
      <w:r>
        <w:rPr>
          <w:rFonts w:eastAsiaTheme="minorHAnsi"/>
          <w:lang w:eastAsia="en-US"/>
        </w:rPr>
        <w:t xml:space="preserve">выписка из Единого государственного реестра прав на недвижимое имущество и сделок с ним о зарегистрированных правах (далее – ЕГРП) на земельный участок и (или) объект </w:t>
      </w:r>
      <w:r>
        <w:t>капитального строительства в отношении которых подается заявление</w:t>
      </w:r>
      <w:r w:rsidRPr="00134E4C">
        <w:t xml:space="preserve"> о предоставлении разрешения </w:t>
      </w:r>
      <w:r>
        <w:t>на условно разрешенный вид использования;</w:t>
      </w:r>
    </w:p>
    <w:p w:rsidR="005C276E" w:rsidRDefault="005C276E" w:rsidP="005C276E">
      <w:pPr>
        <w:tabs>
          <w:tab w:val="left" w:pos="0"/>
        </w:tabs>
        <w:jc w:val="both"/>
      </w:pPr>
      <w:r>
        <w:tab/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земельны</w:t>
      </w:r>
      <w:r>
        <w:t>е</w:t>
      </w:r>
      <w:r w:rsidRPr="00BD4F02">
        <w:t xml:space="preserve"> участк</w:t>
      </w:r>
      <w:r>
        <w:t>и</w:t>
      </w:r>
      <w:r w:rsidRPr="00BD4F02">
        <w:t xml:space="preserve">, </w:t>
      </w:r>
      <w:r>
        <w:t>смежные</w:t>
      </w:r>
      <w:r w:rsidRPr="00BD4F02">
        <w:t xml:space="preserve"> с земельным участком, применительно к которому запрашивается разрешение</w:t>
      </w:r>
      <w:r>
        <w:t>;</w:t>
      </w:r>
    </w:p>
    <w:p w:rsidR="00710897" w:rsidRDefault="00710897" w:rsidP="00710897">
      <w:pPr>
        <w:tabs>
          <w:tab w:val="left" w:pos="0"/>
        </w:tabs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объект</w:t>
      </w:r>
      <w:r>
        <w:t>ы</w:t>
      </w:r>
      <w:r w:rsidRPr="00BD4F02">
        <w:t xml:space="preserve"> капитального строительства, расположенны</w:t>
      </w:r>
      <w:r>
        <w:t>е</w:t>
      </w:r>
      <w:r w:rsidRPr="00BD4F02">
        <w:t xml:space="preserve"> на земельных участках, </w:t>
      </w:r>
      <w:r>
        <w:t>смежных</w:t>
      </w:r>
      <w:r w:rsidRPr="00BD4F02">
        <w:t xml:space="preserve"> с земельным участком, применительно к которому запрашивается разрешение</w:t>
      </w:r>
      <w:r>
        <w:t>;</w:t>
      </w:r>
    </w:p>
    <w:p w:rsidR="00710897" w:rsidRDefault="00710897" w:rsidP="00710897">
      <w:pPr>
        <w:tabs>
          <w:tab w:val="left" w:pos="0"/>
        </w:tabs>
        <w:jc w:val="both"/>
      </w:pPr>
      <w:r>
        <w:tab/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помещени</w:t>
      </w:r>
      <w:r>
        <w:t>я</w:t>
      </w:r>
      <w:r w:rsidRPr="00BD4F02">
        <w:t>, являющи</w:t>
      </w:r>
      <w:r>
        <w:t>е</w:t>
      </w:r>
      <w:r w:rsidRPr="00BD4F02">
        <w:t>ся частью объекта капитального строительства, применительно к которому запрашивается разрешение</w:t>
      </w:r>
      <w:r>
        <w:t>.</w:t>
      </w:r>
    </w:p>
    <w:p w:rsidR="00710897" w:rsidRPr="00FD5C18" w:rsidRDefault="00710897" w:rsidP="00710897">
      <w:pPr>
        <w:tabs>
          <w:tab w:val="left" w:pos="0"/>
        </w:tabs>
        <w:ind w:firstLine="709"/>
        <w:jc w:val="both"/>
      </w:pPr>
      <w:r>
        <w:t xml:space="preserve">10. </w:t>
      </w:r>
      <w:r w:rsidRPr="00FD5C18">
        <w:t>Запрещается требовать от заявителя:</w:t>
      </w:r>
    </w:p>
    <w:p w:rsidR="00710897" w:rsidRPr="00FD5C18" w:rsidRDefault="00710897" w:rsidP="00710897">
      <w:pPr>
        <w:tabs>
          <w:tab w:val="left" w:pos="0"/>
        </w:tabs>
        <w:jc w:val="both"/>
      </w:pPr>
      <w:r>
        <w:tab/>
      </w:r>
      <w:r w:rsidRPr="00FD5C18"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</w:t>
      </w:r>
      <w:r w:rsidR="00B34BF6">
        <w:t>ющие в связи с предоставлением муниципальной</w:t>
      </w:r>
      <w:r w:rsidRPr="00FD5C18">
        <w:t xml:space="preserve"> услуги;</w:t>
      </w: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4BF6" w:rsidRDefault="00B34BF6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4BF6" w:rsidRDefault="00B34BF6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&lt;*&gt; </w:t>
      </w:r>
      <w:r w:rsidR="004B31E3">
        <w:rPr>
          <w:rFonts w:eastAsiaTheme="minorHAnsi"/>
          <w:lang w:eastAsia="en-US"/>
        </w:rPr>
        <w:t xml:space="preserve">материалы </w:t>
      </w:r>
      <w:r w:rsidR="001C1A0C">
        <w:rPr>
          <w:rFonts w:eastAsiaTheme="minorHAnsi"/>
          <w:lang w:eastAsia="en-US"/>
        </w:rPr>
        <w:t>предоставляются при нали</w:t>
      </w:r>
      <w:r w:rsidR="004B31E3">
        <w:rPr>
          <w:rFonts w:eastAsiaTheme="minorHAnsi"/>
          <w:lang w:eastAsia="en-US"/>
        </w:rPr>
        <w:t>чии,</w:t>
      </w:r>
      <w:r w:rsidR="00665263">
        <w:rPr>
          <w:rFonts w:eastAsiaTheme="minorHAnsi"/>
          <w:lang w:eastAsia="en-US"/>
        </w:rPr>
        <w:t xml:space="preserve"> по инициативе Заявителя</w:t>
      </w:r>
      <w:r>
        <w:rPr>
          <w:rFonts w:eastAsiaTheme="minorHAnsi"/>
          <w:lang w:eastAsia="en-US"/>
        </w:rPr>
        <w:t>.</w:t>
      </w:r>
    </w:p>
    <w:p w:rsidR="00DC072D" w:rsidRDefault="00482014" w:rsidP="00482014">
      <w:pPr>
        <w:tabs>
          <w:tab w:val="left" w:pos="0"/>
        </w:tabs>
        <w:jc w:val="both"/>
      </w:pPr>
      <w:r>
        <w:lastRenderedPageBreak/>
        <w:tab/>
      </w:r>
      <w:r w:rsidRPr="00FD5C18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</w:t>
      </w:r>
      <w:r>
        <w:t xml:space="preserve">ного закона </w:t>
      </w:r>
      <w:r w:rsidR="00B34BF6">
        <w:br/>
      </w:r>
      <w:r>
        <w:t>от 27 июля 2010</w:t>
      </w:r>
      <w:r w:rsidR="00DC072D">
        <w:t xml:space="preserve"> года</w:t>
      </w:r>
      <w:r>
        <w:t xml:space="preserve"> №</w:t>
      </w:r>
      <w:r w:rsidRPr="00FD5C18">
        <w:t xml:space="preserve"> 210-ФЗ </w:t>
      </w:r>
      <w:r w:rsidR="00F61C0B">
        <w:t>«</w:t>
      </w:r>
      <w:r w:rsidRPr="00FD5C18">
        <w:t>Об организации предоставления государственных и муниципальных услуг</w:t>
      </w:r>
      <w:r w:rsidR="00F61C0B">
        <w:t>»</w:t>
      </w:r>
      <w:r w:rsidR="00DC072D">
        <w:t>.</w:t>
      </w:r>
    </w:p>
    <w:p w:rsidR="008046BC" w:rsidRDefault="00A07090" w:rsidP="008046BC">
      <w:pPr>
        <w:tabs>
          <w:tab w:val="left" w:pos="0"/>
        </w:tabs>
        <w:ind w:firstLine="709"/>
        <w:jc w:val="both"/>
      </w:pPr>
      <w:r>
        <w:t>1</w:t>
      </w:r>
      <w:r w:rsidR="00710897">
        <w:t>1</w:t>
      </w:r>
      <w:r w:rsidR="00482014" w:rsidRPr="00FD5C18">
        <w:t xml:space="preserve">. Основаниями для отказа в приеме </w:t>
      </w:r>
      <w:r w:rsidR="00D5484A">
        <w:t>заявления</w:t>
      </w:r>
      <w:r w:rsidR="00482014" w:rsidRPr="00FD5C18">
        <w:t xml:space="preserve"> являются:</w:t>
      </w:r>
    </w:p>
    <w:p w:rsidR="00D56567" w:rsidRDefault="008046BC" w:rsidP="00D56567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заявителем не представлен документ, удостоверяющий личность;</w:t>
      </w:r>
    </w:p>
    <w:p w:rsidR="00D56567" w:rsidRDefault="00D56567" w:rsidP="00D56567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</w:t>
      </w:r>
      <w:r w:rsidR="00AE02A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8046BC" w:rsidRDefault="00D56567" w:rsidP="00D5484A">
      <w:pPr>
        <w:tabs>
          <w:tab w:val="left" w:pos="0"/>
        </w:tabs>
        <w:ind w:firstLine="709"/>
        <w:jc w:val="both"/>
      </w:pPr>
      <w:r>
        <w:rPr>
          <w:rFonts w:eastAsiaTheme="minorHAnsi"/>
          <w:lang w:eastAsia="en-US"/>
        </w:rPr>
        <w:t>3</w:t>
      </w:r>
      <w:r w:rsidR="008046BC" w:rsidRPr="00AA1FF7">
        <w:rPr>
          <w:rFonts w:eastAsiaTheme="minorHAnsi"/>
          <w:lang w:eastAsia="en-US"/>
        </w:rPr>
        <w:t xml:space="preserve">) заявление не соответствует форме, указанной в </w:t>
      </w:r>
      <w:r w:rsidR="00B34BF6">
        <w:rPr>
          <w:rFonts w:eastAsiaTheme="minorHAnsi"/>
          <w:lang w:eastAsia="en-US"/>
        </w:rPr>
        <w:t>п</w:t>
      </w:r>
      <w:r w:rsidR="008046BC" w:rsidRPr="00AA1FF7">
        <w:rPr>
          <w:rFonts w:eastAsiaTheme="minorHAnsi"/>
          <w:lang w:eastAsia="en-US"/>
        </w:rPr>
        <w:t xml:space="preserve">риложении № 1 и (или) в нем отсутствуют сведения о </w:t>
      </w:r>
      <w:r w:rsidR="00D5484A">
        <w:rPr>
          <w:rFonts w:eastAsiaTheme="minorHAnsi"/>
          <w:lang w:eastAsia="en-US"/>
        </w:rPr>
        <w:t>видах планируемого</w:t>
      </w:r>
      <w:r w:rsidR="008046BC">
        <w:rPr>
          <w:rFonts w:eastAsiaTheme="minorHAnsi"/>
          <w:lang w:eastAsia="en-US"/>
        </w:rPr>
        <w:t xml:space="preserve"> разрешенного </w:t>
      </w:r>
      <w:r w:rsidR="00D5484A">
        <w:rPr>
          <w:rFonts w:eastAsiaTheme="minorHAnsi"/>
          <w:lang w:eastAsia="en-US"/>
        </w:rPr>
        <w:t>использования земельного участка или</w:t>
      </w:r>
      <w:r w:rsidR="008046BC">
        <w:rPr>
          <w:rFonts w:eastAsiaTheme="minorHAnsi"/>
          <w:lang w:eastAsia="en-US"/>
        </w:rPr>
        <w:t xml:space="preserve"> объект</w:t>
      </w:r>
      <w:r w:rsidR="00D5484A">
        <w:rPr>
          <w:rFonts w:eastAsiaTheme="minorHAnsi"/>
          <w:lang w:eastAsia="en-US"/>
        </w:rPr>
        <w:t>а</w:t>
      </w:r>
      <w:r w:rsidR="008046BC">
        <w:rPr>
          <w:rFonts w:eastAsiaTheme="minorHAnsi"/>
          <w:lang w:eastAsia="en-US"/>
        </w:rPr>
        <w:t xml:space="preserve"> капитального строительства</w:t>
      </w:r>
      <w:r w:rsidR="008046BC" w:rsidRPr="00AA1FF7">
        <w:rPr>
          <w:rFonts w:eastAsiaTheme="minorHAnsi"/>
          <w:lang w:eastAsia="en-US"/>
        </w:rPr>
        <w:t>, в отнош</w:t>
      </w:r>
      <w:r w:rsidR="008046BC">
        <w:rPr>
          <w:rFonts w:eastAsiaTheme="minorHAnsi"/>
          <w:lang w:eastAsia="en-US"/>
        </w:rPr>
        <w:t>ении котор</w:t>
      </w:r>
      <w:r w:rsidR="00D5484A">
        <w:rPr>
          <w:rFonts w:eastAsiaTheme="minorHAnsi"/>
          <w:lang w:eastAsia="en-US"/>
        </w:rPr>
        <w:t>ого</w:t>
      </w:r>
      <w:r w:rsidR="008046BC">
        <w:rPr>
          <w:rFonts w:eastAsiaTheme="minorHAnsi"/>
          <w:lang w:eastAsia="en-US"/>
        </w:rPr>
        <w:t xml:space="preserve"> подается заявление.</w:t>
      </w:r>
    </w:p>
    <w:p w:rsidR="00D56567" w:rsidRDefault="00710897" w:rsidP="00D5484A">
      <w:pPr>
        <w:tabs>
          <w:tab w:val="left" w:pos="0"/>
        </w:tabs>
        <w:ind w:firstLine="709"/>
        <w:jc w:val="both"/>
      </w:pPr>
      <w:r>
        <w:t>12</w:t>
      </w:r>
      <w:r w:rsidR="00482014" w:rsidRPr="00FD5C18">
        <w:t>. Основаниями для отказа в предоставлении муниципальной услуги являются</w:t>
      </w:r>
      <w:r w:rsidR="00D56567">
        <w:t>: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56567">
        <w:rPr>
          <w:rFonts w:eastAsiaTheme="minorHAnsi"/>
          <w:lang w:eastAsia="en-US"/>
        </w:rPr>
        <w:t xml:space="preserve">) </w:t>
      </w:r>
      <w:r w:rsidR="009E6B5B">
        <w:rPr>
          <w:rFonts w:eastAsiaTheme="minorHAnsi"/>
          <w:lang w:eastAsia="en-US"/>
        </w:rPr>
        <w:t>с заявлением о</w:t>
      </w:r>
      <w:r w:rsidR="00D56567">
        <w:rPr>
          <w:rFonts w:eastAsiaTheme="minorHAnsi"/>
          <w:lang w:eastAsia="en-US"/>
        </w:rPr>
        <w:t xml:space="preserve"> предоставлени</w:t>
      </w:r>
      <w:r w:rsidR="009E6B5B">
        <w:rPr>
          <w:rFonts w:eastAsiaTheme="minorHAnsi"/>
          <w:lang w:eastAsia="en-US"/>
        </w:rPr>
        <w:t>и</w:t>
      </w:r>
      <w:r w:rsidR="00D56567">
        <w:rPr>
          <w:rFonts w:eastAsiaTheme="minorHAnsi"/>
          <w:lang w:eastAsia="en-US"/>
        </w:rPr>
        <w:t xml:space="preserve"> муниципальной услуги обращается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образовывать;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56567">
        <w:rPr>
          <w:rFonts w:eastAsiaTheme="minorHAnsi"/>
          <w:lang w:eastAsia="en-US"/>
        </w:rPr>
        <w:t>) на территорию, на которой расположен земельный участок или объект капитального строительства, градостроительный регламент не установлен;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56567">
        <w:rPr>
          <w:rFonts w:eastAsiaTheme="minorHAnsi"/>
          <w:lang w:eastAsia="en-US"/>
        </w:rPr>
        <w:t>) в состав регламента территориальной зоны, в которой расположен земельный участок или объект капитального строительства, не включен условно разрешенный вид использования недвижимости, запрашиваемый заявителем;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56567">
        <w:rPr>
          <w:rFonts w:eastAsiaTheme="minorHAnsi"/>
          <w:lang w:eastAsia="en-US"/>
        </w:rPr>
        <w:t>) на земельном участке имеются самовольно возведенные объекты капитального строительства;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56567">
        <w:rPr>
          <w:rFonts w:eastAsiaTheme="minorHAnsi"/>
          <w:lang w:eastAsia="en-US"/>
        </w:rPr>
        <w:t>) земельный участок зарезервирован или в отношении него принято решение об изъятии для муниципальных нужд;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D56567">
        <w:rPr>
          <w:rFonts w:eastAsiaTheme="minorHAnsi"/>
          <w:lang w:eastAsia="en-US"/>
        </w:rPr>
        <w:t>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</w:t>
      </w:r>
      <w:r w:rsidR="001E0FA5">
        <w:rPr>
          <w:rFonts w:eastAsiaTheme="minorHAnsi"/>
          <w:lang w:eastAsia="en-US"/>
        </w:rPr>
        <w:t>ого паспорта земельного участка</w:t>
      </w:r>
      <w:r w:rsidR="00D56567">
        <w:rPr>
          <w:rFonts w:eastAsiaTheme="minorHAnsi"/>
          <w:lang w:eastAsia="en-US"/>
        </w:rPr>
        <w:t>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D56567">
        <w:rPr>
          <w:rFonts w:eastAsiaTheme="minorHAnsi"/>
          <w:lang w:eastAsia="en-US"/>
        </w:rPr>
        <w:t xml:space="preserve">) земельный участок или объект капитального строительства расположен в границах территорий </w:t>
      </w:r>
      <w:r w:rsidR="00D56567" w:rsidRPr="00AE02A8">
        <w:rPr>
          <w:rFonts w:eastAsiaTheme="minorHAnsi"/>
          <w:lang w:eastAsia="en-US"/>
        </w:rPr>
        <w:t xml:space="preserve">общего пользования, на которые действие градостроительных регламентов </w:t>
      </w:r>
      <w:hyperlink r:id="rId20" w:history="1">
        <w:r w:rsidR="00D56567" w:rsidRPr="00AE02A8">
          <w:rPr>
            <w:rFonts w:eastAsiaTheme="minorHAnsi"/>
            <w:lang w:eastAsia="en-US"/>
          </w:rPr>
          <w:t>Правил</w:t>
        </w:r>
      </w:hyperlink>
      <w:r w:rsidR="00D56567" w:rsidRPr="00AE02A8">
        <w:rPr>
          <w:rFonts w:eastAsiaTheme="minorHAnsi"/>
          <w:lang w:eastAsia="en-US"/>
        </w:rPr>
        <w:t xml:space="preserve"> землепользования и застройки </w:t>
      </w:r>
      <w:r w:rsidR="00AE02A8">
        <w:rPr>
          <w:rFonts w:eastAsiaTheme="minorHAnsi"/>
          <w:lang w:eastAsia="en-US"/>
        </w:rPr>
        <w:t xml:space="preserve">Невьянского </w:t>
      </w:r>
      <w:r w:rsidR="00D56567" w:rsidRPr="00AE02A8">
        <w:rPr>
          <w:rFonts w:eastAsiaTheme="minorHAnsi"/>
          <w:lang w:eastAsia="en-US"/>
        </w:rPr>
        <w:t>городского округа не распространяется</w:t>
      </w:r>
      <w:r w:rsidR="00D56567">
        <w:rPr>
          <w:rFonts w:eastAsiaTheme="minorHAnsi"/>
          <w:lang w:eastAsia="en-US"/>
        </w:rPr>
        <w:t>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56567">
        <w:rPr>
          <w:rFonts w:eastAsiaTheme="minorHAnsi"/>
          <w:lang w:eastAsia="en-US"/>
        </w:rPr>
        <w:t>) земельный участок имеет ограничения в обороте;</w:t>
      </w:r>
    </w:p>
    <w:p w:rsidR="00D56567" w:rsidRDefault="009E6B5B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56567">
        <w:rPr>
          <w:rFonts w:eastAsiaTheme="minorHAnsi"/>
          <w:lang w:eastAsia="en-US"/>
        </w:rPr>
        <w:t xml:space="preserve">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</w:t>
      </w:r>
      <w:r w:rsidR="00AE02A8">
        <w:rPr>
          <w:rFonts w:eastAsiaTheme="minorHAnsi"/>
          <w:lang w:eastAsia="en-US"/>
        </w:rPr>
        <w:t>предоставления</w:t>
      </w:r>
      <w:r w:rsidR="00D56567">
        <w:rPr>
          <w:rFonts w:eastAsiaTheme="minorHAnsi"/>
          <w:lang w:eastAsia="en-US"/>
        </w:rPr>
        <w:t xml:space="preserve"> указанного в заявлении вида разрешенного использования.</w:t>
      </w:r>
    </w:p>
    <w:p w:rsidR="00482014" w:rsidRPr="00D32BDF" w:rsidRDefault="00482014" w:rsidP="00482014">
      <w:pPr>
        <w:tabs>
          <w:tab w:val="left" w:pos="0"/>
        </w:tabs>
        <w:jc w:val="both"/>
      </w:pPr>
      <w:r>
        <w:tab/>
      </w:r>
      <w:r w:rsidR="00F53E86">
        <w:t>1</w:t>
      </w:r>
      <w:r w:rsidR="00710897">
        <w:t>3</w:t>
      </w:r>
      <w:r w:rsidRPr="00FD5C18">
        <w:t xml:space="preserve">. Предоставление </w:t>
      </w:r>
      <w:r w:rsidRPr="00D32BDF">
        <w:t>муниципальной услуги осуществляется бесплатно.</w:t>
      </w:r>
    </w:p>
    <w:p w:rsidR="002527A5" w:rsidRDefault="00482014" w:rsidP="0075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2BDF">
        <w:tab/>
      </w:r>
      <w:r w:rsidR="00F53E86" w:rsidRPr="00D32BDF">
        <w:t>1</w:t>
      </w:r>
      <w:r w:rsidR="00710897">
        <w:t>4</w:t>
      </w:r>
      <w:r w:rsidRPr="00D32BDF">
        <w:t xml:space="preserve">. </w:t>
      </w:r>
      <w:r w:rsidR="002527A5" w:rsidRPr="00D32BDF">
        <w:rPr>
          <w:rFonts w:eastAsiaTheme="minorHAnsi"/>
          <w:lang w:eastAsia="en-US"/>
        </w:rPr>
        <w:t xml:space="preserve">В соответствии с </w:t>
      </w:r>
      <w:hyperlink r:id="rId21" w:history="1">
        <w:r w:rsidR="002527A5" w:rsidRPr="00D32BDF">
          <w:rPr>
            <w:rFonts w:eastAsiaTheme="minorHAnsi"/>
            <w:lang w:eastAsia="en-US"/>
          </w:rPr>
          <w:t>частью 10 статьи 39</w:t>
        </w:r>
      </w:hyperlink>
      <w:r w:rsidR="002527A5" w:rsidRPr="00D32BDF">
        <w:rPr>
          <w:rFonts w:eastAsiaTheme="minorHAnsi"/>
          <w:lang w:eastAsia="en-US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</w:t>
      </w:r>
      <w:r w:rsidR="002527A5">
        <w:rPr>
          <w:rFonts w:eastAsiaTheme="minorHAnsi"/>
          <w:lang w:eastAsia="en-US"/>
        </w:rPr>
        <w:t xml:space="preserve"> лицо, заинтересованное в предоставлении такого разрешения.</w:t>
      </w:r>
    </w:p>
    <w:p w:rsidR="00756E44" w:rsidRDefault="002527A5" w:rsidP="002527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089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756E44">
        <w:rPr>
          <w:rFonts w:eastAsiaTheme="minorHAnsi"/>
          <w:lang w:eastAsia="en-US"/>
        </w:rPr>
        <w:t>Максимальное время ожидания в очереди при подаче заявления, при получении результата муниципальной услуги, информирования не должно превышать 15 минут.</w:t>
      </w:r>
    </w:p>
    <w:p w:rsidR="00482014" w:rsidRDefault="00482014" w:rsidP="00A962F2">
      <w:pPr>
        <w:autoSpaceDE w:val="0"/>
        <w:autoSpaceDN w:val="0"/>
        <w:adjustRightInd w:val="0"/>
        <w:jc w:val="both"/>
      </w:pPr>
      <w:r>
        <w:tab/>
      </w:r>
      <w:r w:rsidR="00F53E86">
        <w:t>1</w:t>
      </w:r>
      <w:r w:rsidR="00710897">
        <w:t>6</w:t>
      </w:r>
      <w:r w:rsidRPr="00FD5C18">
        <w:t xml:space="preserve">. </w:t>
      </w:r>
      <w:r w:rsidR="00D32BDF">
        <w:rPr>
          <w:rFonts w:eastAsiaTheme="minorHAnsi"/>
          <w:lang w:eastAsia="en-US"/>
        </w:rPr>
        <w:t xml:space="preserve">Прием заявления о предоставлении муниципальной </w:t>
      </w:r>
      <w:r w:rsidR="00D32BDF" w:rsidRPr="00376E5A">
        <w:rPr>
          <w:rFonts w:eastAsiaTheme="minorHAnsi"/>
          <w:lang w:eastAsia="en-US"/>
        </w:rPr>
        <w:t xml:space="preserve">услуги осуществляется специалистом Отдела в рабочее время, указанное в </w:t>
      </w:r>
      <w:hyperlink r:id="rId22" w:history="1">
        <w:r w:rsidR="00D32BDF" w:rsidRPr="00376E5A">
          <w:rPr>
            <w:rFonts w:eastAsiaTheme="minorHAnsi"/>
            <w:lang w:eastAsia="en-US"/>
          </w:rPr>
          <w:t xml:space="preserve">пункте </w:t>
        </w:r>
      </w:hyperlink>
      <w:r w:rsidR="00376E5A" w:rsidRPr="00376E5A">
        <w:rPr>
          <w:rFonts w:eastAsiaTheme="minorHAnsi"/>
          <w:lang w:eastAsia="en-US"/>
        </w:rPr>
        <w:t>6</w:t>
      </w:r>
      <w:r w:rsidR="00D32BDF" w:rsidRPr="00376E5A">
        <w:rPr>
          <w:rFonts w:eastAsiaTheme="minorHAnsi"/>
          <w:lang w:eastAsia="en-US"/>
        </w:rPr>
        <w:t xml:space="preserve"> настоящего Регламента. При отсутствии оснований для отказа в</w:t>
      </w:r>
      <w:r w:rsidR="00D32BDF">
        <w:rPr>
          <w:rFonts w:eastAsiaTheme="minorHAnsi"/>
          <w:lang w:eastAsia="en-US"/>
        </w:rPr>
        <w:t xml:space="preserve"> приеме заявления, указанных в п</w:t>
      </w:r>
      <w:r w:rsidR="00A962F2">
        <w:rPr>
          <w:rFonts w:eastAsiaTheme="minorHAnsi"/>
          <w:lang w:eastAsia="en-US"/>
        </w:rPr>
        <w:t xml:space="preserve">ункте </w:t>
      </w:r>
      <w:r w:rsidR="00376E5A">
        <w:rPr>
          <w:rFonts w:eastAsiaTheme="minorHAnsi"/>
          <w:lang w:eastAsia="en-US"/>
        </w:rPr>
        <w:t>11</w:t>
      </w:r>
      <w:r w:rsidR="00A962F2">
        <w:rPr>
          <w:rFonts w:eastAsiaTheme="minorHAnsi"/>
          <w:lang w:eastAsia="en-US"/>
        </w:rPr>
        <w:t xml:space="preserve">, специалист Отдела передает заявление для регистрации </w:t>
      </w:r>
      <w:r w:rsidR="00A962F2" w:rsidRPr="00C21050">
        <w:rPr>
          <w:rFonts w:eastAsia="ヒラギノ角ゴ Pro W3" w:cs="Arial"/>
        </w:rPr>
        <w:t>сотрудник</w:t>
      </w:r>
      <w:r w:rsidR="00A962F2">
        <w:rPr>
          <w:rFonts w:eastAsia="ヒラギノ角ゴ Pro W3" w:cs="Arial"/>
        </w:rPr>
        <w:t>у</w:t>
      </w:r>
      <w:r w:rsidR="00A962F2" w:rsidRPr="00C21050">
        <w:rPr>
          <w:rFonts w:eastAsia="ヒラギノ角ゴ Pro W3" w:cs="Arial"/>
        </w:rPr>
        <w:t xml:space="preserve"> управления делами администрации Невьянского городского округа, ответственн</w:t>
      </w:r>
      <w:r w:rsidR="00A962F2">
        <w:rPr>
          <w:rFonts w:eastAsia="ヒラギノ角ゴ Pro W3" w:cs="Arial"/>
        </w:rPr>
        <w:t>ому</w:t>
      </w:r>
      <w:r w:rsidR="00A962F2" w:rsidRPr="00C21050">
        <w:rPr>
          <w:rFonts w:eastAsia="ヒラギノ角ゴ Pro W3" w:cs="Arial"/>
        </w:rPr>
        <w:t xml:space="preserve"> за регистрацию входящей корреспонденции</w:t>
      </w:r>
      <w:r w:rsidR="00A962F2">
        <w:rPr>
          <w:rFonts w:eastAsia="ヒラギノ角ゴ Pro W3" w:cs="Arial"/>
        </w:rPr>
        <w:t xml:space="preserve"> </w:t>
      </w:r>
      <w:r w:rsidRPr="00FD5C18">
        <w:t>в день его предоставления.</w:t>
      </w:r>
    </w:p>
    <w:p w:rsidR="004B694C" w:rsidRPr="00462095" w:rsidRDefault="00A962F2" w:rsidP="00B34BF6">
      <w:pPr>
        <w:autoSpaceDE w:val="0"/>
        <w:autoSpaceDN w:val="0"/>
        <w:adjustRightInd w:val="0"/>
        <w:ind w:firstLine="709"/>
        <w:jc w:val="both"/>
      </w:pPr>
      <w:r>
        <w:t>1</w:t>
      </w:r>
      <w:r w:rsidR="00710897">
        <w:t>7</w:t>
      </w:r>
      <w:r>
        <w:t xml:space="preserve">. </w:t>
      </w:r>
      <w:r>
        <w:rPr>
          <w:rFonts w:eastAsiaTheme="minorHAnsi"/>
          <w:lang w:eastAsia="en-US"/>
        </w:rPr>
        <w:t>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</w:t>
      </w:r>
      <w:r w:rsidR="004B694C">
        <w:rPr>
          <w:rFonts w:eastAsiaTheme="minorHAnsi"/>
          <w:lang w:eastAsia="en-US"/>
        </w:rPr>
        <w:t xml:space="preserve"> -</w:t>
      </w:r>
      <w:r w:rsidR="004B694C" w:rsidRPr="00462095">
        <w:t xml:space="preserve">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4B694C">
        <w:t>»</w:t>
      </w:r>
      <w:r w:rsidR="004B694C" w:rsidRPr="00750374">
        <w:t xml:space="preserve"> </w:t>
      </w:r>
      <w:r w:rsidR="004B694C" w:rsidRPr="00462095">
        <w:t>(далее по тексту</w:t>
      </w:r>
      <w:r w:rsidR="00B34BF6">
        <w:t xml:space="preserve"> –</w:t>
      </w:r>
      <w:r w:rsidR="004B694C" w:rsidRPr="00462095">
        <w:t xml:space="preserve"> МФЦ) по адресу: </w:t>
      </w:r>
      <w:r w:rsidR="004B694C" w:rsidRPr="00C27B42">
        <w:t>город Невьянск, улица Ленина, дом 20</w:t>
      </w:r>
      <w:r w:rsidR="004B694C" w:rsidRPr="00462095">
        <w:t>.</w:t>
      </w:r>
    </w:p>
    <w:p w:rsidR="004B694C" w:rsidRPr="00462095" w:rsidRDefault="004B694C" w:rsidP="004B694C">
      <w:pPr>
        <w:tabs>
          <w:tab w:val="left" w:pos="0"/>
        </w:tabs>
        <w:jc w:val="both"/>
      </w:pPr>
      <w:r>
        <w:tab/>
      </w:r>
      <w:r w:rsidRPr="00462095">
        <w:t>Информацию о месте нахождения, телефоне, адресе электронной почты, графике и режиме работы МФЦ (территориальных подразделений) можно получить на официальном сайте МФЦ (http://www.mfc66.ru/).</w:t>
      </w:r>
    </w:p>
    <w:p w:rsidR="0020619E" w:rsidRDefault="0020619E" w:rsidP="002061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B75405" w:rsidRDefault="00482014" w:rsidP="00B754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710897">
        <w:t>18</w:t>
      </w:r>
      <w:r w:rsidR="001A13D4">
        <w:t xml:space="preserve">. </w:t>
      </w:r>
      <w:r w:rsidR="00B75405">
        <w:rPr>
          <w:rFonts w:eastAsiaTheme="minorHAnsi"/>
          <w:lang w:eastAsia="en-US"/>
        </w:rPr>
        <w:t xml:space="preserve">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образец заявления, информация о наименовании и графике работы </w:t>
      </w:r>
      <w:r w:rsidR="001A13D4">
        <w:rPr>
          <w:rFonts w:eastAsiaTheme="minorHAnsi"/>
          <w:lang w:eastAsia="en-US"/>
        </w:rPr>
        <w:t>Отдела</w:t>
      </w:r>
      <w:r w:rsidR="00B75405">
        <w:rPr>
          <w:rFonts w:eastAsiaTheme="minorHAnsi"/>
          <w:lang w:eastAsia="en-US"/>
        </w:rPr>
        <w:t>.</w:t>
      </w:r>
    </w:p>
    <w:p w:rsidR="001A13D4" w:rsidRDefault="00710897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B75405">
        <w:rPr>
          <w:rFonts w:eastAsiaTheme="minorHAnsi"/>
          <w:lang w:eastAsia="en-US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1A13D4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1A13D4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</w:t>
      </w:r>
      <w:r w:rsidR="00665A85">
        <w:rPr>
          <w:rFonts w:eastAsiaTheme="minorHAnsi"/>
          <w:lang w:eastAsia="en-US"/>
        </w:rPr>
        <w:t xml:space="preserve"> (или) скамьями</w:t>
      </w:r>
      <w:r>
        <w:rPr>
          <w:rFonts w:eastAsiaTheme="minorHAnsi"/>
          <w:lang w:eastAsia="en-US"/>
        </w:rPr>
        <w:t>.</w:t>
      </w:r>
      <w:r w:rsidR="00665A85" w:rsidRPr="00665A85">
        <w:t xml:space="preserve"> </w:t>
      </w:r>
      <w:r w:rsidR="00665A85">
        <w:t>М</w:t>
      </w:r>
      <w:r w:rsidR="00665A85" w:rsidRPr="00FD5C18">
        <w:t xml:space="preserve">еста </w:t>
      </w:r>
      <w:r w:rsidR="00665A85">
        <w:t xml:space="preserve">для </w:t>
      </w:r>
      <w:r w:rsidR="00665A85" w:rsidRPr="00FD5C18">
        <w:t>ожидания должны соответствовать комфортным условиям для посетителей</w:t>
      </w:r>
      <w:r w:rsidR="00665A85">
        <w:t>.</w:t>
      </w:r>
    </w:p>
    <w:p w:rsidR="001A13D4" w:rsidRPr="00A84C59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</w:t>
      </w:r>
      <w:r w:rsidRPr="00A84C59">
        <w:rPr>
          <w:rFonts w:eastAsiaTheme="minorHAnsi"/>
          <w:lang w:eastAsia="en-US"/>
        </w:rPr>
        <w:t xml:space="preserve">для информирования и заполнения необходимых документов оборудовано информационным стендом, стульями и столом. </w:t>
      </w:r>
    </w:p>
    <w:p w:rsidR="00B75405" w:rsidRPr="00A84C59" w:rsidRDefault="00A84C59" w:rsidP="00A84C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84C59">
        <w:rPr>
          <w:rFonts w:eastAsiaTheme="minorHAnsi"/>
          <w:lang w:eastAsia="en-US"/>
        </w:rPr>
        <w:t>З</w:t>
      </w:r>
      <w:r w:rsidR="001A13D4" w:rsidRPr="00A84C59">
        <w:rPr>
          <w:rFonts w:eastAsiaTheme="minorHAnsi"/>
          <w:lang w:eastAsia="en-US"/>
        </w:rPr>
        <w:t xml:space="preserve">дание, </w:t>
      </w:r>
      <w:r w:rsidRPr="00A84C59">
        <w:rPr>
          <w:rFonts w:eastAsiaTheme="minorHAnsi"/>
          <w:lang w:eastAsia="en-US"/>
        </w:rPr>
        <w:t>в</w:t>
      </w:r>
      <w:r w:rsidR="001A13D4" w:rsidRPr="00A84C59">
        <w:rPr>
          <w:rFonts w:eastAsiaTheme="minorHAnsi"/>
          <w:lang w:eastAsia="en-US"/>
        </w:rPr>
        <w:t xml:space="preserve"> котором находится Отдел</w:t>
      </w:r>
      <w:r w:rsidRPr="00A84C59">
        <w:rPr>
          <w:rFonts w:eastAsiaTheme="minorHAnsi"/>
          <w:lang w:eastAsia="en-US"/>
        </w:rPr>
        <w:t>,</w:t>
      </w:r>
      <w:r w:rsidR="001A13D4" w:rsidRPr="00A84C59">
        <w:rPr>
          <w:rFonts w:eastAsiaTheme="minorHAnsi"/>
          <w:lang w:eastAsia="en-US"/>
        </w:rPr>
        <w:t xml:space="preserve"> </w:t>
      </w:r>
      <w:r w:rsidRPr="00A84C59">
        <w:rPr>
          <w:rFonts w:eastAsia="Calibri"/>
        </w:rPr>
        <w:t>должно обеспечивать беспрепятственный доступ для маломобильных групп граждан, включая инвалидов, использующих кресла-коляски</w:t>
      </w:r>
      <w:r w:rsidR="00B75405" w:rsidRPr="00A84C59">
        <w:rPr>
          <w:rFonts w:eastAsiaTheme="minorHAnsi"/>
          <w:lang w:eastAsia="en-US"/>
        </w:rPr>
        <w:t>.</w:t>
      </w:r>
    </w:p>
    <w:p w:rsidR="00665A85" w:rsidRDefault="00B7540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4C59">
        <w:rPr>
          <w:rFonts w:eastAsiaTheme="minorHAnsi"/>
          <w:lang w:eastAsia="en-US"/>
        </w:rPr>
        <w:t xml:space="preserve">Сотрудники </w:t>
      </w:r>
      <w:r w:rsidR="00665A85" w:rsidRPr="00A84C59">
        <w:rPr>
          <w:rFonts w:eastAsiaTheme="minorHAnsi"/>
          <w:lang w:eastAsia="en-US"/>
        </w:rPr>
        <w:t>Отдела</w:t>
      </w:r>
      <w:r w:rsidRPr="00A84C59">
        <w:rPr>
          <w:rFonts w:eastAsiaTheme="minorHAnsi"/>
          <w:lang w:eastAsia="en-US"/>
        </w:rPr>
        <w:t>, участвующ</w:t>
      </w:r>
      <w:r w:rsidR="00665A85" w:rsidRPr="00A84C59">
        <w:rPr>
          <w:rFonts w:eastAsiaTheme="minorHAnsi"/>
          <w:lang w:eastAsia="en-US"/>
        </w:rPr>
        <w:t>ие</w:t>
      </w:r>
      <w:r w:rsidRPr="00A84C59">
        <w:rPr>
          <w:rFonts w:eastAsiaTheme="minorHAnsi"/>
          <w:lang w:eastAsia="en-US"/>
        </w:rPr>
        <w:t xml:space="preserve"> в предоставлении муниципальной услуги, должны оказывать помощь инвалидам в преодолении барьеров, мешающих получению</w:t>
      </w:r>
      <w:r>
        <w:rPr>
          <w:rFonts w:eastAsiaTheme="minorHAnsi"/>
          <w:lang w:eastAsia="en-US"/>
        </w:rPr>
        <w:t xml:space="preserve"> ими услуг наравне с другими лицами.</w:t>
      </w:r>
    </w:p>
    <w:p w:rsidR="00665A85" w:rsidRPr="00665A85" w:rsidRDefault="00665A8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>На территории, прилегающей к месторасположению Отдела, должны иметься места для бесплатной парковки автотранспортных средств.</w:t>
      </w:r>
    </w:p>
    <w:p w:rsidR="00665A85" w:rsidRDefault="00665A85" w:rsidP="00665A8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0</w:t>
      </w:r>
      <w:r w:rsidR="00B75405">
        <w:rPr>
          <w:rFonts w:eastAsiaTheme="minorHAnsi"/>
          <w:lang w:eastAsia="en-US"/>
        </w:rPr>
        <w:t>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  <w:r w:rsidRPr="00665A85">
        <w:t xml:space="preserve"> </w:t>
      </w:r>
    </w:p>
    <w:p w:rsidR="00665A85" w:rsidRDefault="00665A8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B75405" w:rsidRDefault="00ED44D0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1</w:t>
      </w:r>
      <w:r w:rsidR="00B75405">
        <w:rPr>
          <w:rFonts w:eastAsiaTheme="minorHAnsi"/>
          <w:lang w:eastAsia="en-US"/>
        </w:rPr>
        <w:t xml:space="preserve"> Показателями доступности муниципальной услуги являются: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транспортная доступность к местам предоставления муниципальной услуги;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 w:rsidR="00ED44D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ED44D0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размещение информации о порядке предоставления муниципальной услуги на официальном сайте администр</w:t>
      </w:r>
      <w:r w:rsidR="00ED44D0">
        <w:rPr>
          <w:rFonts w:eastAsiaTheme="minorHAnsi"/>
          <w:lang w:eastAsia="en-US"/>
        </w:rPr>
        <w:t>ации муниципального образования</w:t>
      </w:r>
      <w:r>
        <w:rPr>
          <w:rFonts w:eastAsiaTheme="minorHAnsi"/>
          <w:lang w:eastAsia="en-US"/>
        </w:rPr>
        <w:t>;</w:t>
      </w:r>
    </w:p>
    <w:p w:rsidR="00ED44D0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размещение информации о порядке предоставления муниципальной услуги на Едином портале государственн</w:t>
      </w:r>
      <w:r w:rsidR="00ED44D0">
        <w:rPr>
          <w:rFonts w:eastAsiaTheme="minorHAnsi"/>
          <w:lang w:eastAsia="en-US"/>
        </w:rPr>
        <w:t>ых и муниципальных услуг.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Показателями качества муниципальной услуги являются: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оперативность предоставления муниципальной услуги (соответствие стандарту времени, затраченного на ожидание предоставления муниципальной услуги, </w:t>
      </w:r>
      <w:r w:rsidR="00AF3092">
        <w:rPr>
          <w:rFonts w:eastAsiaTheme="minorHAnsi"/>
          <w:lang w:eastAsia="en-US"/>
        </w:rPr>
        <w:t>прием заявления, консультацию</w:t>
      </w:r>
      <w:r w:rsidR="00E706A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непосредственное получение муниципальной услуги);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точность обработки данных, правильность оформления документов;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D44D0" w:rsidRDefault="000C0086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 xml:space="preserve">- </w:t>
      </w:r>
      <w:r>
        <w:t xml:space="preserve">отсутствие </w:t>
      </w:r>
      <w:r w:rsidRPr="00FD5C18">
        <w:t>очередей при приеме документов от заявителей (их представителей) и выдаче документов заявителю (его представителю);</w:t>
      </w:r>
    </w:p>
    <w:p w:rsidR="00482014" w:rsidRPr="00FD5C18" w:rsidRDefault="00482014" w:rsidP="000C0086">
      <w:pPr>
        <w:ind w:firstLine="709"/>
        <w:jc w:val="both"/>
      </w:pPr>
      <w:r w:rsidRPr="00FD5C18">
        <w:t>Взаимодействие заявителя со специалистами Отдела или специалистами МФЦ осуществляется при личном обращении заявителя:</w:t>
      </w:r>
    </w:p>
    <w:p w:rsidR="00482014" w:rsidRPr="00FD5C18" w:rsidRDefault="00482014" w:rsidP="00482014">
      <w:pPr>
        <w:jc w:val="both"/>
      </w:pPr>
      <w:r>
        <w:tab/>
      </w:r>
      <w:r w:rsidRPr="00FD5C18">
        <w:t>- для информирования о порядке предоставления муниципальной услуги;</w:t>
      </w:r>
    </w:p>
    <w:p w:rsidR="00482014" w:rsidRPr="00FD5C18" w:rsidRDefault="00482014" w:rsidP="00482014">
      <w:pPr>
        <w:jc w:val="both"/>
      </w:pPr>
      <w:r>
        <w:tab/>
      </w:r>
      <w:r w:rsidRPr="00FD5C18">
        <w:t>- для подачи документов, необходимых для предоставления муниципальной услуги;</w:t>
      </w:r>
    </w:p>
    <w:p w:rsidR="00482014" w:rsidRPr="00FD5C18" w:rsidRDefault="00482014" w:rsidP="00482014">
      <w:pPr>
        <w:jc w:val="both"/>
      </w:pPr>
      <w:r>
        <w:tab/>
      </w:r>
      <w:r w:rsidRPr="00FD5C18">
        <w:t>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взаимодействия.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C739E0" w:rsidRDefault="000C0086" w:rsidP="00482014">
      <w:pPr>
        <w:tabs>
          <w:tab w:val="left" w:pos="3240"/>
        </w:tabs>
        <w:jc w:val="center"/>
        <w:rPr>
          <w:b/>
        </w:rPr>
      </w:pPr>
      <w:r w:rsidRPr="00C739E0">
        <w:rPr>
          <w:b/>
        </w:rPr>
        <w:t xml:space="preserve">Раздел 3. </w:t>
      </w:r>
      <w:r w:rsidR="00C739E0" w:rsidRPr="00C739E0">
        <w:rPr>
          <w:b/>
        </w:rPr>
        <w:t>С</w:t>
      </w:r>
      <w:r w:rsidRPr="00C739E0">
        <w:rPr>
          <w:b/>
        </w:rPr>
        <w:t>остав, последовательность и сроки выполнения</w:t>
      </w:r>
    </w:p>
    <w:p w:rsidR="00482014" w:rsidRPr="00C739E0" w:rsidRDefault="000C0086" w:rsidP="00482014">
      <w:pPr>
        <w:tabs>
          <w:tab w:val="left" w:pos="3240"/>
        </w:tabs>
        <w:jc w:val="center"/>
        <w:rPr>
          <w:b/>
        </w:rPr>
      </w:pPr>
      <w:r w:rsidRPr="00C739E0">
        <w:rPr>
          <w:b/>
        </w:rPr>
        <w:t>административных процедур (действий), требования к</w:t>
      </w:r>
      <w:r w:rsidR="00C739E0" w:rsidRPr="00C739E0">
        <w:rPr>
          <w:b/>
        </w:rPr>
        <w:t xml:space="preserve"> порядку их выполнения, </w:t>
      </w:r>
      <w:r w:rsidRPr="00C739E0">
        <w:rPr>
          <w:b/>
        </w:rPr>
        <w:t>в том числе особенности выполнения</w:t>
      </w:r>
      <w:r w:rsidR="00C739E0" w:rsidRPr="00C739E0">
        <w:rPr>
          <w:b/>
        </w:rPr>
        <w:t xml:space="preserve"> </w:t>
      </w:r>
      <w:r w:rsidRPr="00C739E0">
        <w:rPr>
          <w:b/>
        </w:rPr>
        <w:t xml:space="preserve">административных процедур в </w:t>
      </w:r>
      <w:r w:rsidR="00D03FC4">
        <w:rPr>
          <w:b/>
        </w:rPr>
        <w:t>многофункциональных центрах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D03FC4" w:rsidRDefault="00482014" w:rsidP="00D03FC4">
      <w:pPr>
        <w:tabs>
          <w:tab w:val="left" w:pos="142"/>
        </w:tabs>
        <w:jc w:val="both"/>
      </w:pPr>
      <w:r>
        <w:tab/>
      </w:r>
      <w:r>
        <w:tab/>
      </w:r>
      <w:r w:rsidR="00D03FC4">
        <w:t>2</w:t>
      </w:r>
      <w:r w:rsidR="00710897">
        <w:t>3</w:t>
      </w:r>
      <w:r w:rsidRPr="00FD5C18">
        <w:t>. Предоставление муниципальной услуги состоит из следующих последовательных административных процедур:</w:t>
      </w:r>
    </w:p>
    <w:p w:rsidR="00D03FC4" w:rsidRPr="00F13A5E" w:rsidRDefault="00D03FC4" w:rsidP="00D03FC4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 xml:space="preserve">- прием и регистрация </w:t>
      </w:r>
      <w:hyperlink r:id="rId23" w:history="1">
        <w:r w:rsidRPr="00F13A5E">
          <w:rPr>
            <w:rFonts w:eastAsiaTheme="minorHAnsi"/>
            <w:lang w:eastAsia="en-US"/>
          </w:rPr>
          <w:t>заявления</w:t>
        </w:r>
      </w:hyperlink>
      <w:r w:rsidRPr="00F13A5E">
        <w:rPr>
          <w:rFonts w:eastAsiaTheme="minorHAnsi"/>
          <w:lang w:eastAsia="en-US"/>
        </w:rPr>
        <w:t xml:space="preserve"> о предоставлении муниципальной услуги (Приложение </w:t>
      </w:r>
      <w:r w:rsidR="00F13A5E">
        <w:rPr>
          <w:rFonts w:eastAsiaTheme="minorHAnsi"/>
          <w:lang w:eastAsia="en-US"/>
        </w:rPr>
        <w:t>№</w:t>
      </w:r>
      <w:r w:rsidRPr="00F13A5E">
        <w:rPr>
          <w:rFonts w:eastAsiaTheme="minorHAnsi"/>
          <w:lang w:eastAsia="en-US"/>
        </w:rPr>
        <w:t xml:space="preserve"> 1) и прилагаемых документов;</w:t>
      </w:r>
    </w:p>
    <w:p w:rsidR="00D03FC4" w:rsidRDefault="00D03FC4" w:rsidP="00D03FC4">
      <w:pPr>
        <w:tabs>
          <w:tab w:val="left" w:pos="142"/>
        </w:tabs>
        <w:ind w:firstLine="709"/>
        <w:jc w:val="both"/>
      </w:pPr>
      <w:r w:rsidRPr="00F13A5E">
        <w:rPr>
          <w:rFonts w:eastAsiaTheme="minorHAnsi"/>
          <w:lang w:eastAsia="en-US"/>
        </w:rPr>
        <w:t>- проверка и рассмотрение предс</w:t>
      </w:r>
      <w:r>
        <w:rPr>
          <w:rFonts w:eastAsiaTheme="minorHAnsi"/>
          <w:lang w:eastAsia="en-US"/>
        </w:rPr>
        <w:t>тавленных документов;</w:t>
      </w:r>
    </w:p>
    <w:p w:rsidR="002B4FFD" w:rsidRDefault="00D03FC4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>- организация и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B4FFD" w:rsidRDefault="00D03FC4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 xml:space="preserve">- принятие решения о </w:t>
      </w:r>
      <w:r w:rsidR="002B4FFD">
        <w:rPr>
          <w:rFonts w:eastAsiaTheme="minorHAnsi"/>
          <w:lang w:eastAsia="en-US"/>
        </w:rPr>
        <w:t>предоставлении разрешения на условно разрешенный вид использования или об отказе в предоставлении такого разрешения</w:t>
      </w:r>
      <w:r>
        <w:rPr>
          <w:rFonts w:eastAsiaTheme="minorHAnsi"/>
          <w:lang w:eastAsia="en-US"/>
        </w:rPr>
        <w:t>.</w:t>
      </w:r>
    </w:p>
    <w:p w:rsidR="00D03FC4" w:rsidRPr="002B4FFD" w:rsidRDefault="002B4FFD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>2</w:t>
      </w:r>
      <w:r w:rsidR="004D59FC">
        <w:rPr>
          <w:rFonts w:eastAsiaTheme="minorHAnsi"/>
          <w:lang w:eastAsia="en-US"/>
        </w:rPr>
        <w:t>4</w:t>
      </w:r>
      <w:r w:rsidR="00D03FC4">
        <w:rPr>
          <w:rFonts w:eastAsiaTheme="minorHAnsi"/>
          <w:lang w:eastAsia="en-US"/>
        </w:rPr>
        <w:t xml:space="preserve">. Основанием для начала </w:t>
      </w:r>
      <w:r w:rsidR="00F13A5E">
        <w:rPr>
          <w:rFonts w:eastAsiaTheme="minorHAnsi"/>
          <w:lang w:eastAsia="en-US"/>
        </w:rPr>
        <w:t xml:space="preserve">административных </w:t>
      </w:r>
      <w:r w:rsidR="00D03FC4">
        <w:rPr>
          <w:rFonts w:eastAsiaTheme="minorHAnsi"/>
          <w:lang w:eastAsia="en-US"/>
        </w:rPr>
        <w:t xml:space="preserve">процедур является </w:t>
      </w:r>
      <w:r w:rsidR="00F455F8">
        <w:rPr>
          <w:rFonts w:eastAsiaTheme="minorHAnsi"/>
          <w:lang w:eastAsia="en-US"/>
        </w:rPr>
        <w:t>обращение заявителя с заявлением</w:t>
      </w:r>
      <w:r w:rsidR="00D03FC4">
        <w:rPr>
          <w:rFonts w:eastAsiaTheme="minorHAnsi"/>
          <w:lang w:eastAsia="en-US"/>
        </w:rPr>
        <w:t xml:space="preserve"> </w:t>
      </w:r>
      <w:r w:rsidR="00F455F8">
        <w:rPr>
          <w:rFonts w:eastAsiaTheme="minorHAnsi"/>
          <w:lang w:eastAsia="en-US"/>
        </w:rPr>
        <w:t xml:space="preserve">и прилагаемыми </w:t>
      </w:r>
      <w:r w:rsidR="00F13A5E">
        <w:rPr>
          <w:rFonts w:eastAsiaTheme="minorHAnsi"/>
          <w:lang w:eastAsia="en-US"/>
        </w:rPr>
        <w:t>документ</w:t>
      </w:r>
      <w:r w:rsidR="00F455F8">
        <w:rPr>
          <w:rFonts w:eastAsiaTheme="minorHAnsi"/>
          <w:lang w:eastAsia="en-US"/>
        </w:rPr>
        <w:t>ами</w:t>
      </w:r>
      <w:r w:rsidR="00F13A5E">
        <w:rPr>
          <w:rFonts w:eastAsiaTheme="minorHAnsi"/>
          <w:lang w:eastAsia="en-US"/>
        </w:rPr>
        <w:t xml:space="preserve"> </w:t>
      </w:r>
      <w:r w:rsidR="00D03FC4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Отдел</w:t>
      </w:r>
      <w:r w:rsidR="00F455F8">
        <w:rPr>
          <w:rFonts w:eastAsiaTheme="minorHAnsi"/>
          <w:lang w:eastAsia="en-US"/>
        </w:rPr>
        <w:t xml:space="preserve"> или МФЦ</w:t>
      </w:r>
      <w:r w:rsidR="00D03FC4">
        <w:rPr>
          <w:rFonts w:eastAsiaTheme="minorHAnsi"/>
          <w:lang w:eastAsia="en-US"/>
        </w:rPr>
        <w:t>.</w:t>
      </w:r>
    </w:p>
    <w:p w:rsidR="00D03FC4" w:rsidRDefault="004D59FC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D03FC4">
        <w:rPr>
          <w:rFonts w:eastAsiaTheme="minorHAnsi"/>
          <w:lang w:eastAsia="en-US"/>
        </w:rPr>
        <w:t xml:space="preserve">. </w:t>
      </w:r>
      <w:r w:rsidR="002B4FFD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>, осуществляющий прием и проверку документов:</w:t>
      </w:r>
    </w:p>
    <w:p w:rsidR="00D03FC4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устанавливает личность заявителя (заявителей) либо полномочия представителя </w:t>
      </w:r>
      <w:r w:rsidRPr="002B4FFD">
        <w:rPr>
          <w:rFonts w:eastAsiaTheme="minorHAnsi"/>
          <w:lang w:eastAsia="en-US"/>
        </w:rPr>
        <w:t xml:space="preserve">заявителя, в том числе проверяет документ, удостоверяющий личность, </w:t>
      </w:r>
      <w:r w:rsidR="004B38B8">
        <w:rPr>
          <w:rFonts w:eastAsiaTheme="minorHAnsi"/>
          <w:lang w:eastAsia="en-US"/>
        </w:rPr>
        <w:t>время</w:t>
      </w:r>
      <w:r w:rsidRPr="002B4FFD">
        <w:rPr>
          <w:rFonts w:eastAsiaTheme="minorHAnsi"/>
          <w:lang w:eastAsia="en-US"/>
        </w:rPr>
        <w:t xml:space="preserve"> - 5 минут;</w:t>
      </w:r>
    </w:p>
    <w:p w:rsidR="00FC586B" w:rsidRPr="002B4FFD" w:rsidRDefault="00FC586B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2B4FFD">
        <w:rPr>
          <w:rFonts w:eastAsiaTheme="minorHAnsi"/>
          <w:lang w:eastAsia="en-US"/>
        </w:rPr>
        <w:t xml:space="preserve">в случае необходимости помогает заявителю оформить заявление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4B38B8">
        <w:rPr>
          <w:rFonts w:eastAsiaTheme="minorHAnsi"/>
          <w:lang w:eastAsia="en-US"/>
        </w:rPr>
        <w:t>время</w:t>
      </w:r>
      <w:r w:rsidRPr="002B4FFD">
        <w:rPr>
          <w:rFonts w:eastAsiaTheme="minorHAnsi"/>
          <w:lang w:eastAsia="en-US"/>
        </w:rPr>
        <w:t xml:space="preserve"> - 5 минут;</w:t>
      </w:r>
    </w:p>
    <w:p w:rsidR="00D03FC4" w:rsidRPr="002B4FFD" w:rsidRDefault="00FC586B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03FC4" w:rsidRPr="002B4FFD">
        <w:rPr>
          <w:rFonts w:eastAsiaTheme="minorHAnsi"/>
          <w:lang w:eastAsia="en-US"/>
        </w:rPr>
        <w:t xml:space="preserve">) в случае </w:t>
      </w:r>
      <w:r w:rsidR="00D03FC4" w:rsidRPr="00FC586B">
        <w:rPr>
          <w:rFonts w:eastAsiaTheme="minorHAnsi"/>
          <w:lang w:eastAsia="en-US"/>
        </w:rPr>
        <w:t xml:space="preserve">отсутствия оснований для отказа в приеме документов, указанных в </w:t>
      </w:r>
      <w:hyperlink r:id="rId24" w:history="1">
        <w:r w:rsidR="00D03FC4" w:rsidRPr="00FC586B">
          <w:rPr>
            <w:rFonts w:eastAsiaTheme="minorHAnsi"/>
            <w:lang w:eastAsia="en-US"/>
          </w:rPr>
          <w:t>пункте 1</w:t>
        </w:r>
      </w:hyperlink>
      <w:r w:rsidRPr="00FC586B">
        <w:rPr>
          <w:rFonts w:eastAsiaTheme="minorHAnsi"/>
          <w:lang w:eastAsia="en-US"/>
        </w:rPr>
        <w:t>1</w:t>
      </w:r>
      <w:r w:rsidR="00D03FC4" w:rsidRPr="002B4FFD">
        <w:rPr>
          <w:rFonts w:eastAsiaTheme="minorHAnsi"/>
          <w:lang w:eastAsia="en-US"/>
        </w:rPr>
        <w:t xml:space="preserve"> настоящего Регламента:</w:t>
      </w:r>
    </w:p>
    <w:p w:rsidR="00D03FC4" w:rsidRPr="002B4FFD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4FFD">
        <w:rPr>
          <w:rFonts w:eastAsiaTheme="minorHAnsi"/>
          <w:lang w:eastAsia="en-US"/>
        </w:rPr>
        <w:t xml:space="preserve">- принимает заявление и прилагаемые к нему документы, </w:t>
      </w:r>
      <w:r w:rsidR="004B38B8">
        <w:rPr>
          <w:rFonts w:eastAsiaTheme="minorHAnsi"/>
          <w:lang w:eastAsia="en-US"/>
        </w:rPr>
        <w:t>время</w:t>
      </w:r>
      <w:r w:rsidRPr="002B4FFD">
        <w:rPr>
          <w:rFonts w:eastAsiaTheme="minorHAnsi"/>
          <w:lang w:eastAsia="en-US"/>
        </w:rPr>
        <w:t xml:space="preserve"> - 5 минут;</w:t>
      </w:r>
    </w:p>
    <w:p w:rsidR="00D03FC4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4FFD">
        <w:rPr>
          <w:rFonts w:eastAsiaTheme="minorHAnsi"/>
          <w:lang w:eastAsia="en-US"/>
        </w:rPr>
        <w:t xml:space="preserve">- </w:t>
      </w:r>
      <w:r w:rsidR="00DD36F6">
        <w:rPr>
          <w:rFonts w:eastAsiaTheme="minorHAnsi"/>
          <w:lang w:eastAsia="en-US"/>
        </w:rPr>
        <w:t xml:space="preserve">передает принятое заявление для </w:t>
      </w:r>
      <w:r w:rsidRPr="002B4FFD">
        <w:rPr>
          <w:rFonts w:eastAsiaTheme="minorHAnsi"/>
          <w:lang w:eastAsia="en-US"/>
        </w:rPr>
        <w:t>регистр</w:t>
      </w:r>
      <w:r w:rsidR="00DD36F6">
        <w:rPr>
          <w:rFonts w:eastAsiaTheme="minorHAnsi"/>
          <w:lang w:eastAsia="en-US"/>
        </w:rPr>
        <w:t>ации сотруднику управления делами администрации Невьянского городского округа, ответственному за регистрацию входящей корреспонденции</w:t>
      </w:r>
      <w:r w:rsidRPr="002B4FFD">
        <w:rPr>
          <w:rFonts w:eastAsiaTheme="minorHAnsi"/>
          <w:lang w:eastAsia="en-US"/>
        </w:rPr>
        <w:t xml:space="preserve"> в день поступления заявления</w:t>
      </w:r>
      <w:r>
        <w:rPr>
          <w:rFonts w:eastAsiaTheme="minorHAnsi"/>
          <w:lang w:eastAsia="en-US"/>
        </w:rPr>
        <w:t>.</w:t>
      </w:r>
    </w:p>
    <w:p w:rsidR="0052140B" w:rsidRDefault="00110EC1" w:rsidP="005214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66BE3">
        <w:rPr>
          <w:rFonts w:eastAsiaTheme="minorHAnsi"/>
          <w:lang w:eastAsia="en-US"/>
        </w:rPr>
        <w:t>6</w:t>
      </w:r>
      <w:r w:rsidR="0052140B">
        <w:rPr>
          <w:rFonts w:eastAsiaTheme="minorHAnsi"/>
          <w:lang w:eastAsia="en-US"/>
        </w:rPr>
        <w:t xml:space="preserve">. Специалист Отдела обеспечивает направление межведомственных запросов в Управление Федеральной службы государственной регистрации, кадастра и картографии, согласно </w:t>
      </w:r>
      <w:r w:rsidR="0052140B" w:rsidRPr="00D928C6">
        <w:rPr>
          <w:rFonts w:eastAsiaTheme="minorHAnsi"/>
          <w:lang w:eastAsia="en-US"/>
        </w:rPr>
        <w:t>пункт</w:t>
      </w:r>
      <w:r w:rsidR="004B38B8">
        <w:rPr>
          <w:rFonts w:eastAsiaTheme="minorHAnsi"/>
          <w:lang w:eastAsia="en-US"/>
        </w:rPr>
        <w:t>ам</w:t>
      </w:r>
      <w:r w:rsidR="0052140B" w:rsidRPr="00D928C6">
        <w:rPr>
          <w:rFonts w:eastAsiaTheme="minorHAnsi"/>
          <w:lang w:eastAsia="en-US"/>
        </w:rPr>
        <w:t xml:space="preserve"> </w:t>
      </w:r>
      <w:r w:rsidR="004B38B8">
        <w:rPr>
          <w:rFonts w:eastAsiaTheme="minorHAnsi"/>
          <w:lang w:eastAsia="en-US"/>
        </w:rPr>
        <w:t xml:space="preserve">9, </w:t>
      </w:r>
      <w:r w:rsidR="0052140B" w:rsidRPr="00D928C6">
        <w:rPr>
          <w:rFonts w:eastAsiaTheme="minorHAnsi"/>
          <w:lang w:eastAsia="en-US"/>
        </w:rPr>
        <w:t>10</w:t>
      </w:r>
      <w:r w:rsidR="0052140B">
        <w:rPr>
          <w:rFonts w:eastAsiaTheme="minorHAnsi"/>
          <w:lang w:eastAsia="en-US"/>
        </w:rPr>
        <w:t xml:space="preserve"> настоящего Регламента.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</w:pPr>
      <w:r>
        <w:t>27</w:t>
      </w:r>
      <w:r w:rsidR="0052140B" w:rsidRPr="003D7B33">
        <w:t xml:space="preserve">. </w:t>
      </w:r>
      <w:r w:rsidR="0052140B">
        <w:t>После получени</w:t>
      </w:r>
      <w:r w:rsidR="004B38B8">
        <w:t>я документов, указанных в пунктах 9,</w:t>
      </w:r>
      <w:r w:rsidR="0052140B">
        <w:t xml:space="preserve"> 10, </w:t>
      </w:r>
      <w:r w:rsidR="0052140B" w:rsidRPr="003D7B33">
        <w:t>Комисси</w:t>
      </w:r>
      <w:r w:rsidR="0052140B">
        <w:t>я</w:t>
      </w:r>
      <w:r w:rsidR="0052140B" w:rsidRPr="003D7B33">
        <w:t xml:space="preserve"> по землепользованию и застройке Невьянского городского округа </w:t>
      </w:r>
      <w:r w:rsidR="0052140B">
        <w:t>р</w:t>
      </w:r>
      <w:r w:rsidR="0052140B" w:rsidRPr="003D7B33">
        <w:t>ассм</w:t>
      </w:r>
      <w:r w:rsidR="0052140B">
        <w:t>а</w:t>
      </w:r>
      <w:r w:rsidR="0052140B" w:rsidRPr="003D7B33">
        <w:t>три</w:t>
      </w:r>
      <w:r w:rsidR="0052140B">
        <w:t xml:space="preserve">вает соответствующее </w:t>
      </w:r>
      <w:r w:rsidR="0052140B" w:rsidRPr="003D7B33">
        <w:t>заявлени</w:t>
      </w:r>
      <w:r w:rsidR="0052140B">
        <w:t>е</w:t>
      </w:r>
      <w:r w:rsidR="0052140B" w:rsidRPr="003D7B33">
        <w:t xml:space="preserve"> и представленны</w:t>
      </w:r>
      <w:r w:rsidR="0052140B">
        <w:t>е</w:t>
      </w:r>
      <w:r w:rsidR="0052140B" w:rsidRPr="003D7B33">
        <w:t xml:space="preserve"> документ</w:t>
      </w:r>
      <w:r w:rsidR="0052140B">
        <w:t>ы</w:t>
      </w:r>
      <w:r w:rsidR="0052140B" w:rsidRPr="003D7B33">
        <w:t xml:space="preserve"> на заседании.</w:t>
      </w:r>
      <w:bookmarkStart w:id="1" w:name="Par213"/>
      <w:bookmarkStart w:id="2" w:name="Par223"/>
      <w:bookmarkEnd w:id="1"/>
      <w:bookmarkEnd w:id="2"/>
      <w:r w:rsidRPr="00B66BE3">
        <w:t xml:space="preserve"> 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28. Комиссия </w:t>
      </w:r>
      <w:r w:rsidRPr="003D7B33">
        <w:t>устанавливает наличие или отсутствие оснований для отказ</w:t>
      </w:r>
      <w:r w:rsidRPr="00D928C6">
        <w:t xml:space="preserve">а в предоставлении муниципальной услуги, определенных </w:t>
      </w:r>
      <w:hyperlink w:anchor="Par115" w:history="1">
        <w:r w:rsidRPr="00D928C6">
          <w:t>пунктом 12</w:t>
        </w:r>
      </w:hyperlink>
      <w:r w:rsidRPr="00D928C6">
        <w:t xml:space="preserve"> настоящего </w:t>
      </w:r>
      <w:r>
        <w:t>Р</w:t>
      </w:r>
      <w:r w:rsidRPr="00D928C6">
        <w:t xml:space="preserve">егламента. 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 наличии оснований </w:t>
      </w:r>
      <w:r w:rsidRPr="003D7B33">
        <w:t xml:space="preserve">для отказа в предоставлении муниципальной услуги, определенных </w:t>
      </w:r>
      <w:hyperlink w:anchor="Par115" w:history="1">
        <w:r w:rsidRPr="00D928C6">
          <w:t>пунктом 12</w:t>
        </w:r>
      </w:hyperlink>
      <w:r w:rsidRPr="00D928C6">
        <w:t xml:space="preserve"> насто</w:t>
      </w:r>
      <w:r w:rsidRPr="003D7B33">
        <w:t>яще</w:t>
      </w:r>
      <w:r>
        <w:t>го Регламента, специалист Отдела подготавливает письмо об отказе в предоставлении муниципальной услуги.</w:t>
      </w:r>
    </w:p>
    <w:p w:rsidR="00D03FC4" w:rsidRDefault="00B66BE3" w:rsidP="00A852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При отсутствии оснований для отказа в предоставлении муниципальной услуги, с</w:t>
      </w:r>
      <w:r w:rsidR="0052140B" w:rsidRPr="003D7B33">
        <w:t xml:space="preserve">пециалист Отдела обеспечивает подготовку </w:t>
      </w:r>
      <w:r w:rsidR="00D03FC4">
        <w:rPr>
          <w:rFonts w:eastAsiaTheme="minorHAnsi"/>
          <w:lang w:eastAsia="en-US"/>
        </w:rPr>
        <w:t xml:space="preserve">постановления </w:t>
      </w:r>
      <w:r w:rsidR="00013FDF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013FDF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назначении публичных слушаний;</w:t>
      </w:r>
    </w:p>
    <w:p w:rsidR="00D03FC4" w:rsidRDefault="00B66BE3" w:rsidP="00E970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D03FC4">
        <w:rPr>
          <w:rFonts w:eastAsiaTheme="minorHAnsi"/>
          <w:lang w:eastAsia="en-US"/>
        </w:rPr>
        <w:t xml:space="preserve">. На основании постановления </w:t>
      </w:r>
      <w:r w:rsidR="00E97084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E97084">
        <w:rPr>
          <w:rFonts w:eastAsiaTheme="minorHAnsi"/>
          <w:lang w:eastAsia="en-US"/>
        </w:rPr>
        <w:t xml:space="preserve">Невьянского городского округа </w:t>
      </w:r>
      <w:r w:rsidR="00D03FC4">
        <w:rPr>
          <w:rFonts w:eastAsiaTheme="minorHAnsi"/>
          <w:lang w:eastAsia="en-US"/>
        </w:rPr>
        <w:t xml:space="preserve">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97084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в течение 10 дней с даты издания постановления о назначении публичных слушаний выполняет следующие действия:</w:t>
      </w:r>
    </w:p>
    <w:p w:rsidR="004D71E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опубликовани</w:t>
      </w:r>
      <w:r w:rsidR="00E9708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C6477D">
        <w:rPr>
          <w:rFonts w:eastAsiaTheme="minorHAnsi"/>
          <w:lang w:eastAsia="en-US"/>
        </w:rPr>
        <w:t xml:space="preserve">постановления </w:t>
      </w:r>
      <w:r>
        <w:rPr>
          <w:rFonts w:eastAsiaTheme="minorHAnsi"/>
          <w:lang w:eastAsia="en-US"/>
        </w:rPr>
        <w:t>в официальном</w:t>
      </w:r>
      <w:r w:rsidR="00E97084">
        <w:rPr>
          <w:rFonts w:eastAsiaTheme="minorHAnsi"/>
          <w:lang w:eastAsia="en-US"/>
        </w:rPr>
        <w:t xml:space="preserve"> печатном</w:t>
      </w:r>
      <w:r>
        <w:rPr>
          <w:rFonts w:eastAsiaTheme="minorHAnsi"/>
          <w:lang w:eastAsia="en-US"/>
        </w:rPr>
        <w:t xml:space="preserve"> издании </w:t>
      </w:r>
      <w:r w:rsidR="00E97084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 xml:space="preserve"> и размещени</w:t>
      </w:r>
      <w:r w:rsidR="00E9708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на официальном сайте </w:t>
      </w:r>
      <w:r w:rsidR="00E97084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>;</w:t>
      </w:r>
    </w:p>
    <w:p w:rsidR="00D03FC4" w:rsidRDefault="004D71E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03FC4">
        <w:rPr>
          <w:rFonts w:eastAsiaTheme="minorHAnsi"/>
          <w:lang w:eastAsia="en-US"/>
        </w:rPr>
        <w:t>) обеспечивает прием предложений и замечаний от заинтересованных лиц для рассмотрения на публичных слушаниях.</w:t>
      </w:r>
    </w:p>
    <w:p w:rsidR="00D03FC4" w:rsidRDefault="0024437C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D03FC4">
        <w:rPr>
          <w:rFonts w:eastAsiaTheme="minorHAnsi"/>
          <w:lang w:eastAsia="en-US"/>
        </w:rPr>
        <w:t xml:space="preserve">. На основании заявления и приложенных к нему документов, в соответствии с постановлением </w:t>
      </w:r>
      <w:r w:rsidR="004D71E4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4D71E4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4D71E4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выполняет следующие действия:</w:t>
      </w:r>
    </w:p>
    <w:p w:rsidR="00D03FC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03FC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слушаний;</w:t>
      </w:r>
    </w:p>
    <w:p w:rsidR="00D03FC4" w:rsidRPr="00376E5A" w:rsidRDefault="00D03FC4" w:rsidP="008A63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обеспечивает направление итогового протокола публичных слушаний и заключения о результатах публичных слушаний для опубликования в официальном </w:t>
      </w:r>
      <w:r w:rsidR="008A6315">
        <w:rPr>
          <w:rFonts w:eastAsiaTheme="minorHAnsi"/>
          <w:lang w:eastAsia="en-US"/>
        </w:rPr>
        <w:t xml:space="preserve">печатном </w:t>
      </w:r>
      <w:r>
        <w:rPr>
          <w:rFonts w:eastAsiaTheme="minorHAnsi"/>
          <w:lang w:eastAsia="en-US"/>
        </w:rPr>
        <w:t xml:space="preserve">издании </w:t>
      </w:r>
      <w:r w:rsidR="008A6315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 xml:space="preserve"> и </w:t>
      </w:r>
      <w:r w:rsidRPr="00376E5A">
        <w:rPr>
          <w:rFonts w:eastAsiaTheme="minorHAnsi"/>
          <w:lang w:eastAsia="en-US"/>
        </w:rPr>
        <w:t>размещени</w:t>
      </w:r>
      <w:r w:rsidR="008A6315" w:rsidRPr="00376E5A">
        <w:rPr>
          <w:rFonts w:eastAsiaTheme="minorHAnsi"/>
          <w:lang w:eastAsia="en-US"/>
        </w:rPr>
        <w:t>е</w:t>
      </w:r>
      <w:r w:rsidRPr="00376E5A">
        <w:rPr>
          <w:rFonts w:eastAsiaTheme="minorHAnsi"/>
          <w:lang w:eastAsia="en-US"/>
        </w:rPr>
        <w:t xml:space="preserve"> на официальном сайте </w:t>
      </w:r>
      <w:r w:rsidR="008A6315" w:rsidRPr="00376E5A">
        <w:rPr>
          <w:rFonts w:eastAsiaTheme="minorHAnsi"/>
          <w:lang w:eastAsia="en-US"/>
        </w:rPr>
        <w:t xml:space="preserve">Невьянского городского округа </w:t>
      </w:r>
      <w:hyperlink r:id="rId25" w:history="1">
        <w:r w:rsidR="008A6315" w:rsidRPr="00376E5A">
          <w:rPr>
            <w:rStyle w:val="a5"/>
            <w:color w:val="auto"/>
          </w:rPr>
          <w:t>www.nevyansk66.ru</w:t>
        </w:r>
      </w:hyperlink>
      <w:r w:rsidRPr="00376E5A">
        <w:rPr>
          <w:rFonts w:eastAsiaTheme="minorHAnsi"/>
          <w:lang w:eastAsia="en-US"/>
        </w:rPr>
        <w:t>.</w:t>
      </w:r>
    </w:p>
    <w:p w:rsidR="00B7286F" w:rsidRPr="00376E5A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6E5A">
        <w:rPr>
          <w:rFonts w:eastAsiaTheme="minorHAnsi"/>
          <w:lang w:eastAsia="en-US"/>
        </w:rPr>
        <w:t>31</w:t>
      </w:r>
      <w:r w:rsidR="00D03FC4" w:rsidRPr="00376E5A">
        <w:rPr>
          <w:rFonts w:eastAsiaTheme="minorHAnsi"/>
          <w:lang w:eastAsia="en-US"/>
        </w:rPr>
        <w:t>. Срок проведения публичных слушаний с момента оповещения жителей городского округа о времени и месте их проведения до дня опубликования итогового документа составляет не более 30 дней</w:t>
      </w:r>
      <w:bookmarkStart w:id="3" w:name="Par36"/>
      <w:bookmarkEnd w:id="3"/>
      <w:r w:rsidR="00B7286F" w:rsidRPr="00376E5A">
        <w:rPr>
          <w:rFonts w:eastAsiaTheme="minorHAnsi"/>
          <w:lang w:eastAsia="en-US"/>
        </w:rPr>
        <w:t>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6E5A">
        <w:rPr>
          <w:rFonts w:eastAsiaTheme="minorHAnsi"/>
          <w:lang w:eastAsia="en-US"/>
        </w:rPr>
        <w:t>32</w:t>
      </w:r>
      <w:r w:rsidR="00D03FC4" w:rsidRPr="00376E5A">
        <w:rPr>
          <w:rFonts w:eastAsiaTheme="minorHAnsi"/>
          <w:lang w:eastAsia="en-US"/>
        </w:rPr>
        <w:t xml:space="preserve">. В течение 15 рабочих дней с момента окончания публичных слушаний Комиссия направляет </w:t>
      </w:r>
      <w:r w:rsidR="001E0FA5">
        <w:rPr>
          <w:rFonts w:eastAsiaTheme="minorHAnsi"/>
          <w:lang w:eastAsia="en-US"/>
        </w:rPr>
        <w:t>г</w:t>
      </w:r>
      <w:r w:rsidR="00D03FC4" w:rsidRPr="00376E5A">
        <w:rPr>
          <w:rFonts w:eastAsiaTheme="minorHAnsi"/>
          <w:lang w:eastAsia="en-US"/>
        </w:rPr>
        <w:t xml:space="preserve">лаве </w:t>
      </w:r>
      <w:r w:rsidR="001E0FA5">
        <w:rPr>
          <w:rFonts w:eastAsiaTheme="minorHAnsi"/>
          <w:lang w:eastAsia="en-US"/>
        </w:rPr>
        <w:t>Невьянского городского округа</w:t>
      </w:r>
      <w:r w:rsidR="00F41467">
        <w:rPr>
          <w:rFonts w:eastAsiaTheme="minorHAnsi"/>
          <w:lang w:eastAsia="en-US"/>
        </w:rPr>
        <w:t>, исполняющему полномочия главы администрации Невьянского городского округа (далее – Глава округа)</w:t>
      </w:r>
      <w:r w:rsidR="00D03FC4" w:rsidRPr="00376E5A">
        <w:rPr>
          <w:rFonts w:eastAsiaTheme="minorHAnsi"/>
          <w:lang w:eastAsia="en-US"/>
        </w:rPr>
        <w:t xml:space="preserve"> следующие документы и материалы</w:t>
      </w:r>
      <w:r w:rsidR="00D03FC4">
        <w:rPr>
          <w:rFonts w:eastAsiaTheme="minorHAnsi"/>
          <w:lang w:eastAsia="en-US"/>
        </w:rPr>
        <w:t>: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рекомендации Комиссии для принятия </w:t>
      </w:r>
      <w:r w:rsidR="0030536A">
        <w:rPr>
          <w:rFonts w:eastAsiaTheme="minorHAnsi"/>
          <w:lang w:eastAsia="en-US"/>
        </w:rPr>
        <w:t>Главой округа</w:t>
      </w:r>
      <w:r>
        <w:rPr>
          <w:rFonts w:eastAsiaTheme="minorHAnsi"/>
          <w:lang w:eastAsia="en-US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о результатах публичных слушаний;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протокол публичных слушаний;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заявление с обосновывающими материалами, обсуждавшееся на публичных слушаниях.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  <w:r w:rsidR="00D03FC4">
        <w:rPr>
          <w:rFonts w:eastAsiaTheme="minorHAnsi"/>
          <w:lang w:eastAsia="en-US"/>
        </w:rPr>
        <w:t xml:space="preserve">. На основании рекомендаций Комиссии </w:t>
      </w:r>
      <w:r w:rsidR="0030536A">
        <w:rPr>
          <w:rFonts w:eastAsiaTheme="minorHAnsi"/>
          <w:lang w:eastAsia="en-US"/>
        </w:rPr>
        <w:t>Глава округа</w:t>
      </w:r>
      <w:r w:rsidR="00D03FC4">
        <w:rPr>
          <w:rFonts w:eastAsiaTheme="minorHAnsi"/>
          <w:lang w:eastAsia="en-US"/>
        </w:rPr>
        <w:t xml:space="preserve"> в течение 3 </w:t>
      </w:r>
      <w:r w:rsidR="00D03FC4" w:rsidRPr="00A07BF5">
        <w:rPr>
          <w:rFonts w:eastAsiaTheme="minorHAnsi"/>
          <w:lang w:eastAsia="en-US"/>
        </w:rPr>
        <w:t xml:space="preserve">дней со дня поступления в его адрес документов и материалов, указанных в </w:t>
      </w:r>
      <w:hyperlink w:anchor="Par36" w:history="1">
        <w:r w:rsidR="00D03FC4" w:rsidRPr="00A07BF5">
          <w:rPr>
            <w:rFonts w:eastAsiaTheme="minorHAnsi"/>
            <w:lang w:eastAsia="en-US"/>
          </w:rPr>
          <w:t xml:space="preserve">пункте </w:t>
        </w:r>
        <w:r w:rsidR="00A07BF5" w:rsidRPr="00A07BF5">
          <w:rPr>
            <w:rFonts w:eastAsiaTheme="minorHAnsi"/>
            <w:lang w:eastAsia="en-US"/>
          </w:rPr>
          <w:t>32</w:t>
        </w:r>
      </w:hyperlink>
      <w:r w:rsidR="00D03FC4" w:rsidRPr="00A07BF5">
        <w:rPr>
          <w:rFonts w:eastAsiaTheme="minorHAnsi"/>
          <w:lang w:eastAsia="en-US"/>
        </w:rPr>
        <w:t xml:space="preserve"> Регламента, принимает решение в виде постановления </w:t>
      </w:r>
      <w:r w:rsidR="00B7286F" w:rsidRPr="00A07BF5">
        <w:rPr>
          <w:rFonts w:eastAsiaTheme="minorHAnsi"/>
          <w:lang w:eastAsia="en-US"/>
        </w:rPr>
        <w:t>а</w:t>
      </w:r>
      <w:r w:rsidR="00D03FC4" w:rsidRPr="00A07BF5">
        <w:rPr>
          <w:rFonts w:eastAsiaTheme="minorHAnsi"/>
          <w:lang w:eastAsia="en-US"/>
        </w:rPr>
        <w:t>дминистрации</w:t>
      </w:r>
      <w:r w:rsidR="00D03FC4">
        <w:rPr>
          <w:rFonts w:eastAsiaTheme="minorHAnsi"/>
          <w:lang w:eastAsia="en-US"/>
        </w:rPr>
        <w:t xml:space="preserve"> </w:t>
      </w:r>
      <w:r w:rsidR="00B7286F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D03FC4">
        <w:rPr>
          <w:rFonts w:eastAsiaTheme="minorHAnsi"/>
          <w:lang w:eastAsia="en-US"/>
        </w:rPr>
        <w:t>. По муниципальной услуге МФЦ осуществляет следующие действия: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информирование заявителей о порядке предоставления муниципальной услуги через МФЦ;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информирование заявителей о месте нахождения </w:t>
      </w:r>
      <w:r w:rsidR="0026743E">
        <w:rPr>
          <w:rFonts w:eastAsiaTheme="minorHAnsi"/>
          <w:lang w:eastAsia="en-US"/>
        </w:rPr>
        <w:t>Отдела</w:t>
      </w:r>
      <w:r>
        <w:rPr>
          <w:rFonts w:eastAsiaTheme="minorHAnsi"/>
          <w:lang w:eastAsia="en-US"/>
        </w:rPr>
        <w:t>, режиме его работы и контактных телефонах;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 письменных заявлений заявителей;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передача принятых письменных заявлений в </w:t>
      </w:r>
      <w:r w:rsidR="0026743E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>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выдача результата предоставления услуги.</w:t>
      </w:r>
    </w:p>
    <w:p w:rsidR="00D03FC4" w:rsidRDefault="004D59F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4437C">
        <w:rPr>
          <w:rFonts w:eastAsiaTheme="minorHAnsi"/>
          <w:lang w:eastAsia="en-US"/>
        </w:rPr>
        <w:t>5</w:t>
      </w:r>
      <w:r w:rsidR="00D03FC4">
        <w:rPr>
          <w:rFonts w:eastAsiaTheme="minorHAnsi"/>
          <w:lang w:eastAsia="en-US"/>
        </w:rPr>
        <w:t xml:space="preserve">. Для получения муниципальной услуги заявители представляют в МФЦ заявление и необходимые документы (в соответствии с </w:t>
      </w:r>
      <w:r w:rsidR="0026743E">
        <w:rPr>
          <w:rFonts w:eastAsiaTheme="minorHAnsi"/>
          <w:lang w:eastAsia="en-US"/>
        </w:rPr>
        <w:t>а</w:t>
      </w:r>
      <w:r w:rsidR="00D03FC4">
        <w:rPr>
          <w:rFonts w:eastAsiaTheme="minorHAnsi"/>
          <w:lang w:eastAsia="en-US"/>
        </w:rPr>
        <w:t xml:space="preserve">дминистративным регламентом предоставления муниципальной услуги </w:t>
      </w:r>
      <w:r w:rsidR="0026743E">
        <w:rPr>
          <w:rFonts w:eastAsiaTheme="minorHAnsi"/>
          <w:lang w:eastAsia="en-US"/>
        </w:rPr>
        <w:t>«</w:t>
      </w:r>
      <w:r w:rsidR="00D03FC4">
        <w:rPr>
          <w:rFonts w:eastAsiaTheme="minorHAnsi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6743E">
        <w:rPr>
          <w:rFonts w:eastAsiaTheme="minorHAnsi"/>
          <w:lang w:eastAsia="en-US"/>
        </w:rPr>
        <w:t>»</w:t>
      </w:r>
      <w:r w:rsidR="00D03FC4">
        <w:rPr>
          <w:rFonts w:eastAsiaTheme="minorHAnsi"/>
          <w:lang w:eastAsia="en-US"/>
        </w:rPr>
        <w:t>).</w:t>
      </w:r>
    </w:p>
    <w:p w:rsidR="00FE21C1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документ</w:t>
      </w:r>
      <w:r w:rsidR="00FE21C1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, </w:t>
      </w:r>
      <w:r w:rsidR="00FE21C1">
        <w:rPr>
          <w:rFonts w:eastAsiaTheme="minorHAnsi"/>
          <w:lang w:eastAsia="en-US"/>
        </w:rPr>
        <w:t xml:space="preserve">указанных в </w:t>
      </w:r>
      <w:r w:rsidR="00FE21C1" w:rsidRPr="002A3DA9">
        <w:rPr>
          <w:rFonts w:eastAsiaTheme="minorHAnsi"/>
          <w:lang w:eastAsia="en-US"/>
        </w:rPr>
        <w:t xml:space="preserve">пункте </w:t>
      </w:r>
      <w:r w:rsidR="002A3DA9" w:rsidRPr="002A3DA9">
        <w:rPr>
          <w:rFonts w:eastAsiaTheme="minorHAnsi"/>
          <w:lang w:eastAsia="en-US"/>
        </w:rPr>
        <w:t>11</w:t>
      </w:r>
      <w:r w:rsidRPr="002A3DA9">
        <w:rPr>
          <w:rFonts w:eastAsiaTheme="minorHAnsi"/>
          <w:lang w:eastAsia="en-US"/>
        </w:rPr>
        <w:t>, прием заявления в МФЦ не производится, заявление в</w:t>
      </w:r>
      <w:r>
        <w:rPr>
          <w:rFonts w:eastAsiaTheme="minorHAnsi"/>
          <w:lang w:eastAsia="en-US"/>
        </w:rPr>
        <w:t xml:space="preserve"> </w:t>
      </w:r>
      <w:r w:rsidR="00FE21C1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 xml:space="preserve"> не передается.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Принятые от заявителя заявление и документы передаются в </w:t>
      </w:r>
      <w:r w:rsidR="0026743E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 как прилагаемые, прием документов </w:t>
      </w:r>
      <w:r w:rsidR="0026743E">
        <w:rPr>
          <w:rFonts w:eastAsiaTheme="minorHAnsi"/>
          <w:lang w:eastAsia="en-US"/>
        </w:rPr>
        <w:t>специалистом Отдела</w:t>
      </w:r>
      <w:r>
        <w:rPr>
          <w:rFonts w:eastAsiaTheme="minorHAnsi"/>
          <w:lang w:eastAsia="en-US"/>
        </w:rPr>
        <w:t xml:space="preserve"> от МФЦ не производится.</w:t>
      </w:r>
    </w:p>
    <w:p w:rsidR="00D03FC4" w:rsidRDefault="00FE21C1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="00D03FC4">
        <w:rPr>
          <w:rFonts w:eastAsiaTheme="minorHAnsi"/>
          <w:lang w:eastAsia="en-US"/>
        </w:rPr>
        <w:t>.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82014" w:rsidRPr="00FD5C18" w:rsidRDefault="00482014" w:rsidP="00482014">
      <w:pPr>
        <w:tabs>
          <w:tab w:val="left" w:pos="142"/>
        </w:tabs>
        <w:jc w:val="both"/>
      </w:pPr>
      <w:r>
        <w:tab/>
      </w:r>
      <w:r>
        <w:tab/>
      </w:r>
      <w:r w:rsidR="004D59FC">
        <w:t>3</w:t>
      </w:r>
      <w:r w:rsidR="0024437C">
        <w:t>7</w:t>
      </w:r>
      <w:r w:rsidRPr="00FD5C18">
        <w:t xml:space="preserve">. Блок-схема предоставления муниципальной услуги представлена в приложении </w:t>
      </w:r>
      <w:r w:rsidR="001E0FA5">
        <w:t>№</w:t>
      </w:r>
      <w:r w:rsidRPr="00FD5C18">
        <w:t xml:space="preserve"> 2 к настоящему административному регламенту.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A54A94" w:rsidRDefault="00A54A94" w:rsidP="00482014">
      <w:pPr>
        <w:tabs>
          <w:tab w:val="left" w:pos="3240"/>
        </w:tabs>
        <w:jc w:val="center"/>
        <w:rPr>
          <w:b/>
        </w:rPr>
      </w:pPr>
      <w:r w:rsidRPr="00A54A94">
        <w:rPr>
          <w:b/>
        </w:rPr>
        <w:t>Раздел 4. Формы контроля за исполнением</w:t>
      </w:r>
    </w:p>
    <w:p w:rsidR="00482014" w:rsidRPr="00A54A94" w:rsidRDefault="00A54A94" w:rsidP="00482014">
      <w:pPr>
        <w:tabs>
          <w:tab w:val="left" w:pos="3240"/>
        </w:tabs>
        <w:jc w:val="center"/>
        <w:rPr>
          <w:b/>
        </w:rPr>
      </w:pPr>
      <w:r w:rsidRPr="00A54A94">
        <w:rPr>
          <w:b/>
        </w:rPr>
        <w:t>административного регламента</w:t>
      </w:r>
    </w:p>
    <w:p w:rsidR="00482014" w:rsidRPr="00FD5C18" w:rsidRDefault="00482014" w:rsidP="00482014">
      <w:pPr>
        <w:tabs>
          <w:tab w:val="left" w:pos="3240"/>
        </w:tabs>
        <w:jc w:val="center"/>
      </w:pPr>
    </w:p>
    <w:p w:rsidR="00482014" w:rsidRPr="00DC65A1" w:rsidRDefault="00482014" w:rsidP="00DC65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4D59FC">
        <w:t>3</w:t>
      </w:r>
      <w:r w:rsidR="0024437C">
        <w:t>8</w:t>
      </w:r>
      <w:r w:rsidRPr="00FD5C18">
        <w:t xml:space="preserve">. Текущий </w:t>
      </w:r>
      <w:r w:rsidRPr="00DC65A1">
        <w:t xml:space="preserve">контроль за соблюдением последовательности действий, определенных </w:t>
      </w:r>
      <w:r w:rsidR="0030536A" w:rsidRPr="00DC65A1">
        <w:t>Р</w:t>
      </w:r>
      <w:r w:rsidRPr="00DC65A1">
        <w:t>егламентом, и принятием решений ответственными специалистами осуществляется заведующим Отдел</w:t>
      </w:r>
      <w:r w:rsidR="0030536A" w:rsidRPr="00DC65A1">
        <w:t>ом</w:t>
      </w:r>
      <w:r w:rsidR="00DC65A1" w:rsidRPr="00DC65A1">
        <w:t xml:space="preserve"> </w:t>
      </w:r>
      <w:r w:rsidR="009E2336">
        <w:t>или</w:t>
      </w:r>
      <w:r w:rsidR="00DC65A1" w:rsidRPr="00DC65A1">
        <w:t xml:space="preserve"> </w:t>
      </w:r>
      <w:r w:rsidR="00DC65A1" w:rsidRPr="00DC65A1">
        <w:rPr>
          <w:rFonts w:eastAsiaTheme="minorHAnsi"/>
          <w:lang w:val="x-none" w:eastAsia="en-US"/>
        </w:rPr>
        <w:t>заместите</w:t>
      </w:r>
      <w:r w:rsidR="00DC65A1" w:rsidRPr="00DC65A1">
        <w:rPr>
          <w:rFonts w:eastAsiaTheme="minorHAnsi"/>
          <w:lang w:eastAsia="en-US"/>
        </w:rPr>
        <w:t>лем</w:t>
      </w:r>
      <w:r w:rsidR="00DC65A1" w:rsidRPr="00DC65A1">
        <w:rPr>
          <w:rFonts w:eastAsiaTheme="minorHAnsi"/>
          <w:lang w:val="x-none" w:eastAsia="en-US"/>
        </w:rPr>
        <w:t xml:space="preserve">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DC65A1">
        <w:rPr>
          <w:rFonts w:eastAsiaTheme="minorHAnsi"/>
          <w:lang w:eastAsia="en-US"/>
        </w:rPr>
        <w:t xml:space="preserve"> (далее – </w:t>
      </w:r>
      <w:r w:rsidR="009E2336">
        <w:rPr>
          <w:rFonts w:eastAsiaTheme="minorHAnsi"/>
          <w:lang w:eastAsia="en-US"/>
        </w:rPr>
        <w:t>З</w:t>
      </w:r>
      <w:r w:rsidR="00DC65A1">
        <w:rPr>
          <w:rFonts w:eastAsiaTheme="minorHAnsi"/>
          <w:lang w:eastAsia="en-US"/>
        </w:rPr>
        <w:t>аместитель)</w:t>
      </w:r>
      <w:r w:rsidR="00DC65A1" w:rsidRPr="00DC65A1">
        <w:rPr>
          <w:rFonts w:eastAsiaTheme="minorHAnsi"/>
          <w:lang w:eastAsia="en-US"/>
        </w:rPr>
        <w:t>.</w:t>
      </w:r>
    </w:p>
    <w:p w:rsidR="00482014" w:rsidRPr="00FD5C18" w:rsidRDefault="00482014" w:rsidP="00DC65A1">
      <w:pPr>
        <w:jc w:val="both"/>
      </w:pPr>
      <w:r w:rsidRPr="00DC65A1">
        <w:tab/>
        <w:t>Текущий контроль осуществляется путем проведения плановых и внеплановых проверок положени</w:t>
      </w:r>
      <w:r w:rsidR="00B70F96" w:rsidRPr="00DC65A1">
        <w:t xml:space="preserve">й настоящего </w:t>
      </w:r>
      <w:r w:rsidR="008271F6" w:rsidRPr="00DC65A1">
        <w:t>Р</w:t>
      </w:r>
      <w:r w:rsidRPr="00DC65A1">
        <w:t>егламента.</w:t>
      </w:r>
      <w:r w:rsidR="008271F6" w:rsidRPr="00DC65A1">
        <w:t xml:space="preserve"> </w:t>
      </w:r>
      <w:r w:rsidRPr="00DC65A1">
        <w:t>По результатам проверок заведующий Отделом</w:t>
      </w:r>
      <w:r w:rsidRPr="00FD5C18">
        <w:t xml:space="preserve"> </w:t>
      </w:r>
      <w:r w:rsidR="00B72465">
        <w:t xml:space="preserve">или </w:t>
      </w:r>
      <w:r w:rsidR="009E2336">
        <w:t>З</w:t>
      </w:r>
      <w:r w:rsidR="00B72465">
        <w:t xml:space="preserve">аместитель </w:t>
      </w:r>
      <w:r w:rsidRPr="00FD5C18">
        <w:t>дает указания по устранению выявленных отклонений и нарушений и контролирует их исполнение.</w:t>
      </w:r>
    </w:p>
    <w:p w:rsidR="00482014" w:rsidRPr="00FD5C18" w:rsidRDefault="00482014" w:rsidP="00482014">
      <w:pPr>
        <w:jc w:val="both"/>
      </w:pPr>
      <w:r>
        <w:tab/>
      </w:r>
      <w:r w:rsidRPr="00FD5C18">
        <w:t xml:space="preserve">Также контроль осуществляется в процессе </w:t>
      </w:r>
      <w:r w:rsidR="008271F6" w:rsidRPr="00FD5C18">
        <w:t>согласования и визирования,</w:t>
      </w:r>
      <w:r w:rsidRPr="00FD5C18">
        <w:t xml:space="preserve"> подготовленных ответственным специалистом докуме</w:t>
      </w:r>
      <w:r>
        <w:t>нтов в рамках предоставления му</w:t>
      </w:r>
      <w:r w:rsidRPr="00FD5C18">
        <w:t>ниципальной услуги, соответствующих положениям н</w:t>
      </w:r>
      <w:r>
        <w:t xml:space="preserve">астоящего </w:t>
      </w:r>
      <w:r w:rsidR="008271F6">
        <w:t>Р</w:t>
      </w:r>
      <w:r>
        <w:t>ег</w:t>
      </w:r>
      <w:r w:rsidRPr="00FD5C18">
        <w:t>ламента и действующему законодательству.</w:t>
      </w:r>
    </w:p>
    <w:p w:rsidR="00482014" w:rsidRPr="00FD5C18" w:rsidRDefault="00482014" w:rsidP="00482014">
      <w:pPr>
        <w:jc w:val="both"/>
      </w:pPr>
      <w:r>
        <w:tab/>
      </w:r>
      <w:r w:rsidRPr="00FD5C18"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="008271F6">
        <w:t>Р</w:t>
      </w:r>
      <w:r w:rsidRPr="00FD5C18">
        <w:t>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82014" w:rsidRPr="00FD5C18" w:rsidRDefault="00482014" w:rsidP="00482014">
      <w:pPr>
        <w:jc w:val="both"/>
      </w:pPr>
      <w:r>
        <w:tab/>
      </w:r>
      <w:r w:rsidR="00355984">
        <w:t>3</w:t>
      </w:r>
      <w:r w:rsidR="0024437C">
        <w:t>9</w:t>
      </w:r>
      <w:r w:rsidRPr="00FD5C18">
        <w:t>. Периодический контроль осуществляется главой Невьянского городского округа в форме проверок соблюдения и исполнения специалистами и заведующим Отдел</w:t>
      </w:r>
      <w:r w:rsidR="00903C21">
        <w:t>ом</w:t>
      </w:r>
      <w:r w:rsidRPr="00FD5C18">
        <w:t xml:space="preserve"> положений настоящего </w:t>
      </w:r>
      <w:r w:rsidR="00CA103E">
        <w:t>Р</w:t>
      </w:r>
      <w:r w:rsidRPr="00FD5C18">
        <w:t>егламента.</w:t>
      </w:r>
    </w:p>
    <w:p w:rsidR="00482014" w:rsidRPr="00FD5C18" w:rsidRDefault="00482014" w:rsidP="00482014">
      <w:pPr>
        <w:jc w:val="both"/>
      </w:pPr>
      <w:r>
        <w:tab/>
      </w:r>
      <w:r w:rsidR="0024437C">
        <w:t>40</w:t>
      </w:r>
      <w:r w:rsidRPr="00FD5C18">
        <w:t>. Специалист Отдела, заведующий Отдел</w:t>
      </w:r>
      <w:r w:rsidR="00903C21">
        <w:t>ом</w:t>
      </w:r>
      <w:r w:rsidRPr="00FD5C18">
        <w:t>, предоставляющий муниципальную услугу, несут ответственность за:</w:t>
      </w:r>
    </w:p>
    <w:p w:rsidR="00482014" w:rsidRPr="00FD5C18" w:rsidRDefault="00482014" w:rsidP="00482014">
      <w:pPr>
        <w:jc w:val="both"/>
      </w:pPr>
      <w:r>
        <w:tab/>
      </w:r>
      <w:r w:rsidRPr="00FD5C18">
        <w:t>- полноту и грамотность проведенного консультирования заявителей;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соблюдение сроков и порядка приема докумен</w:t>
      </w:r>
      <w:r>
        <w:t>тов, правильность внесения запи</w:t>
      </w:r>
      <w:r w:rsidRPr="00FD5C18">
        <w:t>сей в документы и соответствующие журналы;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соответствие результатов рассмотрения докуме</w:t>
      </w:r>
      <w:r>
        <w:t>нтов требованиям законодательст</w:t>
      </w:r>
      <w:r w:rsidRPr="00FD5C18">
        <w:t>ва Российской Федерации;</w:t>
      </w:r>
    </w:p>
    <w:p w:rsidR="00482014" w:rsidRPr="00FD5C18" w:rsidRDefault="00482014" w:rsidP="00482014">
      <w:pPr>
        <w:jc w:val="both"/>
      </w:pPr>
      <w:r>
        <w:tab/>
      </w:r>
      <w:r w:rsidRPr="00FD5C18">
        <w:t>- полноту представленных заявителями документов;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482014" w:rsidRPr="00FD5C18" w:rsidRDefault="00482014" w:rsidP="00482014">
      <w:pPr>
        <w:jc w:val="both"/>
      </w:pPr>
      <w:r>
        <w:tab/>
      </w:r>
      <w:r w:rsidRPr="00FD5C18">
        <w:t>Ответственность специалиста и заведующего Отдел</w:t>
      </w:r>
      <w:r w:rsidR="00903C21">
        <w:t>ом</w:t>
      </w:r>
      <w:r w:rsidRPr="00FD5C18">
        <w:t xml:space="preserve"> закрепляется в их</w:t>
      </w:r>
      <w:r>
        <w:t xml:space="preserve"> должностных инструкциях в соот</w:t>
      </w:r>
      <w:r w:rsidRPr="00FD5C18">
        <w:t>ветствии с требованиями действующего законодательства.</w:t>
      </w:r>
    </w:p>
    <w:p w:rsidR="00903C21" w:rsidRDefault="00903C21" w:rsidP="00CA103E">
      <w:pPr>
        <w:tabs>
          <w:tab w:val="left" w:pos="3240"/>
        </w:tabs>
        <w:jc w:val="center"/>
        <w:rPr>
          <w:b/>
        </w:rPr>
      </w:pPr>
    </w:p>
    <w:p w:rsidR="00903C21" w:rsidRDefault="00903C21" w:rsidP="00CA103E">
      <w:pPr>
        <w:tabs>
          <w:tab w:val="left" w:pos="3240"/>
        </w:tabs>
        <w:jc w:val="center"/>
        <w:rPr>
          <w:b/>
        </w:rPr>
      </w:pPr>
    </w:p>
    <w:p w:rsidR="00903C21" w:rsidRDefault="00903C21" w:rsidP="00CA103E">
      <w:pPr>
        <w:tabs>
          <w:tab w:val="left" w:pos="3240"/>
        </w:tabs>
        <w:jc w:val="center"/>
        <w:rPr>
          <w:b/>
        </w:rPr>
      </w:pPr>
    </w:p>
    <w:p w:rsidR="00903C21" w:rsidRDefault="00903C21" w:rsidP="00CA103E">
      <w:pPr>
        <w:tabs>
          <w:tab w:val="left" w:pos="3240"/>
        </w:tabs>
        <w:jc w:val="center"/>
        <w:rPr>
          <w:b/>
        </w:rPr>
      </w:pPr>
    </w:p>
    <w:p w:rsidR="00482014" w:rsidRPr="00CA103E" w:rsidRDefault="00CA103E" w:rsidP="00CA103E">
      <w:pPr>
        <w:tabs>
          <w:tab w:val="left" w:pos="3240"/>
        </w:tabs>
        <w:jc w:val="center"/>
        <w:rPr>
          <w:b/>
        </w:rPr>
      </w:pPr>
      <w:r w:rsidRPr="00CA103E">
        <w:rPr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482014" w:rsidRPr="00FD5C18" w:rsidRDefault="00482014" w:rsidP="00482014">
      <w:pPr>
        <w:tabs>
          <w:tab w:val="left" w:pos="0"/>
        </w:tabs>
        <w:jc w:val="center"/>
      </w:pP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41</w:t>
      </w:r>
      <w:r w:rsidRPr="00FD5C18">
        <w:t>. Заявители имеют право на обжалование решений, принятых в ходе предоставления муниципальной услуги, действий или бездействия специалистов Отдела, участвующих в исполнении муниципальной услуги, заведующему Отдел</w:t>
      </w:r>
      <w:r w:rsidR="00072BBC">
        <w:t>ом</w:t>
      </w:r>
      <w:r w:rsidRPr="00FD5C18">
        <w:t>. Жалобы на решения, принятые заведующим Отдел</w:t>
      </w:r>
      <w:r w:rsidR="00DC17DC">
        <w:t>ом</w:t>
      </w:r>
      <w:r w:rsidRPr="00FD5C18">
        <w:t xml:space="preserve"> подаются на имя </w:t>
      </w:r>
      <w:r w:rsidR="00A617D4">
        <w:t>Г</w:t>
      </w:r>
      <w:r w:rsidRPr="00FD5C18">
        <w:t>лавы округа.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42</w:t>
      </w:r>
      <w:r w:rsidRPr="00FD5C18">
        <w:t>. Жалоба подается в письменной форме на бумажном носителе либо в электронной форме, жалоба может быть направлена по почте или в МФЦ, а также может быть принята при личном приеме заявителя.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43</w:t>
      </w:r>
      <w:r w:rsidRPr="00FD5C18">
        <w:t>. Жалоба в письменной форме должна содержать следующую информацию: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551E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551E" w:rsidRDefault="00D0551E" w:rsidP="00D0551E">
      <w:pPr>
        <w:tabs>
          <w:tab w:val="left" w:pos="0"/>
        </w:tabs>
        <w:ind w:firstLine="709"/>
        <w:jc w:val="both"/>
      </w:pPr>
      <w:r>
        <w:t xml:space="preserve">- </w:t>
      </w:r>
      <w:r w:rsidR="00482014" w:rsidRPr="00FD5C1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014" w:rsidRPr="00FD5C18" w:rsidRDefault="00D0551E" w:rsidP="00D0551E">
      <w:pPr>
        <w:tabs>
          <w:tab w:val="left" w:pos="0"/>
        </w:tabs>
        <w:ind w:firstLine="709"/>
        <w:jc w:val="both"/>
      </w:pPr>
      <w:r>
        <w:t>-</w:t>
      </w:r>
      <w:r w:rsidR="00482014" w:rsidRPr="00FD5C18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24437C">
        <w:t>4</w:t>
      </w:r>
      <w:r w:rsidRPr="00FD5C18">
        <w:t>. Жалоба подлежит рассмотрению заведующим Отдел</w:t>
      </w:r>
      <w:r w:rsidR="00DC17DC">
        <w:t>ом</w:t>
      </w:r>
      <w:r w:rsidRPr="00FD5C18">
        <w:t xml:space="preserve">, </w:t>
      </w:r>
      <w:r w:rsidR="00A617D4">
        <w:t>Г</w:t>
      </w:r>
      <w:r w:rsidRPr="00FD5C18">
        <w:t>лавой округа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24437C">
        <w:t>5</w:t>
      </w:r>
      <w:r w:rsidRPr="00FD5C18">
        <w:t>. По результатам рассмотрения жалобы принимается одно из следующих решений: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жалоба удовлетворяется,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в удовлетворении жалобы отказывается.</w:t>
      </w:r>
    </w:p>
    <w:p w:rsidR="00482014" w:rsidRPr="0082253F" w:rsidRDefault="00482014" w:rsidP="008225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310240">
        <w:t>46</w:t>
      </w:r>
      <w:r w:rsidR="00355984">
        <w:t>.</w:t>
      </w:r>
      <w:r w:rsidRPr="00FD5C18">
        <w:t xml:space="preserve"> Не позднее дня, следующего за днем принятия</w:t>
      </w:r>
      <w:r>
        <w:t xml:space="preserve"> решения, указанного в пункте </w:t>
      </w:r>
      <w:r w:rsidR="00310240">
        <w:t>45</w:t>
      </w:r>
      <w:r w:rsidRPr="00FD5C18">
        <w:t xml:space="preserve"> настоящего </w:t>
      </w:r>
      <w:r w:rsidR="0082253F">
        <w:t>Р</w:t>
      </w:r>
      <w:r w:rsidRPr="00FD5C18">
        <w:t>егламента, заявителю направляется мотивированный ответ о результатах рассмотрения жалобы</w:t>
      </w:r>
      <w:r w:rsidR="0082253F">
        <w:t xml:space="preserve"> </w:t>
      </w:r>
      <w:r w:rsidR="0082253F">
        <w:rPr>
          <w:rFonts w:eastAsiaTheme="minorHAnsi"/>
          <w:lang w:eastAsia="en-US"/>
        </w:rPr>
        <w:t xml:space="preserve"> в письменной форме и по желанию заявителя в электронной форме</w:t>
      </w:r>
      <w:r w:rsidRPr="00FD5C18">
        <w:t>.</w:t>
      </w:r>
    </w:p>
    <w:p w:rsidR="00482014" w:rsidRPr="0073589F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310240">
        <w:t>7</w:t>
      </w:r>
      <w:r w:rsidRPr="00FD5C18">
        <w:t>.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</w:t>
      </w:r>
      <w:r w:rsidR="00DC17DC">
        <w:t>ом</w:t>
      </w:r>
      <w:r w:rsidRPr="00FD5C18">
        <w:t xml:space="preserve"> или </w:t>
      </w:r>
      <w:r w:rsidR="002A0D2F">
        <w:t>Г</w:t>
      </w:r>
      <w:r w:rsidRPr="00FD5C18">
        <w:t>лава округа незамедлительно направляет имеющиеся материалы в органы прокуратуры.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310240">
        <w:t>8</w:t>
      </w:r>
      <w:r w:rsidRPr="00FD5C18">
        <w:t xml:space="preserve">. Положения настоящего </w:t>
      </w:r>
      <w:r w:rsidR="000D520D">
        <w:t>Р</w:t>
      </w:r>
      <w:r w:rsidRPr="00FD5C18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</w:t>
      </w:r>
      <w:r w:rsidR="000D520D">
        <w:t>№</w:t>
      </w:r>
      <w:r w:rsidRPr="00FD5C18">
        <w:t xml:space="preserve"> 59-ФЗ </w:t>
      </w:r>
      <w:r w:rsidR="000D520D">
        <w:t>«</w:t>
      </w:r>
      <w:r w:rsidRPr="00FD5C18">
        <w:t>О порядке рассмотрения обращений граждан Российской Федерации</w:t>
      </w:r>
      <w:r w:rsidR="000D520D">
        <w:t>»</w:t>
      </w:r>
      <w:r w:rsidRPr="00FD5C18">
        <w:t>.</w:t>
      </w:r>
    </w:p>
    <w:p w:rsidR="00482014" w:rsidRPr="00FD5C18" w:rsidRDefault="00482014" w:rsidP="00482014">
      <w:pPr>
        <w:tabs>
          <w:tab w:val="left" w:pos="0"/>
        </w:tabs>
        <w:jc w:val="both"/>
      </w:pPr>
      <w:r w:rsidRPr="00FD5C18">
        <w:t xml:space="preserve"> </w:t>
      </w:r>
    </w:p>
    <w:p w:rsidR="00482014" w:rsidRPr="00FD5C18" w:rsidRDefault="00482014" w:rsidP="00482014">
      <w:pPr>
        <w:tabs>
          <w:tab w:val="left" w:pos="0"/>
        </w:tabs>
        <w:jc w:val="both"/>
      </w:pPr>
    </w:p>
    <w:p w:rsidR="00482014" w:rsidRPr="00FD5C18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C2578A" w:rsidRDefault="007315CF" w:rsidP="00C2578A">
      <w:pPr>
        <w:tabs>
          <w:tab w:val="left" w:pos="32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-288925</wp:posOffset>
                </wp:positionV>
                <wp:extent cx="426720" cy="281940"/>
                <wp:effectExtent l="0" t="2540" r="1905" b="1270"/>
                <wp:wrapNone/>
                <wp:docPr id="3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E4BA" id="Rectangle 106" o:spid="_x0000_s1026" style="position:absolute;margin-left:223.95pt;margin-top:-22.75pt;width:33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" stroked="f"/>
            </w:pict>
          </mc:Fallback>
        </mc:AlternateContent>
      </w:r>
    </w:p>
    <w:p w:rsidR="00C2578A" w:rsidRPr="00C2578A" w:rsidRDefault="00482014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 xml:space="preserve">Приложение </w:t>
      </w:r>
      <w:r w:rsidR="00C2578A" w:rsidRPr="00C2578A">
        <w:rPr>
          <w:sz w:val="20"/>
          <w:szCs w:val="20"/>
        </w:rPr>
        <w:t xml:space="preserve">№ </w:t>
      </w:r>
      <w:r w:rsidRPr="00C2578A">
        <w:rPr>
          <w:sz w:val="20"/>
          <w:szCs w:val="20"/>
        </w:rPr>
        <w:t>1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к административному регламенту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предоставления муниципальной услуги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«Предоставление разрешения на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условно разрешенный вид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использования земельного участка или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объекта капитального строительства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на территории Невьянского городского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округа»</w:t>
      </w:r>
    </w:p>
    <w:p w:rsidR="00C2578A" w:rsidRPr="000D520D" w:rsidRDefault="00C2578A" w:rsidP="00482014">
      <w:pPr>
        <w:tabs>
          <w:tab w:val="left" w:pos="3240"/>
        </w:tabs>
        <w:jc w:val="right"/>
      </w:pP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Председателю комиссии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по землепользованию и застройк</w:t>
      </w:r>
      <w:r w:rsidR="000D520D">
        <w:t>е</w:t>
      </w:r>
      <w:r w:rsidRPr="007047E2">
        <w:t xml:space="preserve"> 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Невьянского городского округа</w:t>
      </w:r>
    </w:p>
    <w:p w:rsidR="00482014" w:rsidRPr="007047E2" w:rsidRDefault="007047E2" w:rsidP="007047E2">
      <w:pPr>
        <w:tabs>
          <w:tab w:val="left" w:pos="3240"/>
        </w:tabs>
        <w:ind w:firstLine="4253"/>
      </w:pPr>
      <w:r>
        <w:t>от</w:t>
      </w:r>
      <w:r w:rsidR="00482014" w:rsidRPr="007047E2">
        <w:t xml:space="preserve"> _____________________</w:t>
      </w:r>
      <w:r>
        <w:t>______</w:t>
      </w:r>
      <w:r w:rsidR="00482014" w:rsidRPr="007047E2">
        <w:t>________</w:t>
      </w:r>
    </w:p>
    <w:p w:rsidR="00482014" w:rsidRPr="007047E2" w:rsidRDefault="007047E2" w:rsidP="007047E2">
      <w:pPr>
        <w:tabs>
          <w:tab w:val="left" w:pos="3240"/>
        </w:tabs>
        <w:ind w:firstLine="4253"/>
        <w:rPr>
          <w:sz w:val="20"/>
          <w:szCs w:val="20"/>
        </w:rPr>
      </w:pPr>
      <w:r w:rsidRPr="007047E2">
        <w:t xml:space="preserve">                      </w:t>
      </w:r>
      <w:r w:rsidRPr="007047E2">
        <w:rPr>
          <w:sz w:val="20"/>
          <w:szCs w:val="20"/>
        </w:rPr>
        <w:t>(ФИО)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_____________________________</w:t>
      </w:r>
      <w:r w:rsidR="007047E2">
        <w:t>______</w:t>
      </w:r>
      <w:r w:rsidRPr="007047E2">
        <w:t>__</w:t>
      </w:r>
    </w:p>
    <w:p w:rsidR="007047E2" w:rsidRDefault="000D520D" w:rsidP="007047E2">
      <w:pPr>
        <w:tabs>
          <w:tab w:val="left" w:pos="3240"/>
        </w:tabs>
        <w:ind w:firstLine="4253"/>
      </w:pPr>
      <w:r>
        <w:t>з</w:t>
      </w:r>
      <w:r w:rsidR="007047E2">
        <w:t>арегистрированного (ой) по адресу:</w:t>
      </w:r>
    </w:p>
    <w:p w:rsidR="007047E2" w:rsidRDefault="007047E2" w:rsidP="007047E2">
      <w:pPr>
        <w:tabs>
          <w:tab w:val="left" w:pos="3240"/>
        </w:tabs>
        <w:ind w:firstLine="4253"/>
      </w:pPr>
      <w:r>
        <w:t>______________________________________</w:t>
      </w:r>
    </w:p>
    <w:p w:rsidR="007047E2" w:rsidRDefault="007047E2" w:rsidP="007047E2">
      <w:pPr>
        <w:tabs>
          <w:tab w:val="left" w:pos="3240"/>
        </w:tabs>
        <w:ind w:firstLine="4253"/>
      </w:pPr>
      <w:r>
        <w:t>______________________________________</w:t>
      </w:r>
    </w:p>
    <w:p w:rsidR="00482014" w:rsidRDefault="00482014" w:rsidP="007047E2">
      <w:pPr>
        <w:tabs>
          <w:tab w:val="left" w:pos="3240"/>
        </w:tabs>
        <w:ind w:firstLine="4253"/>
      </w:pPr>
      <w:r w:rsidRPr="007047E2">
        <w:t>к</w:t>
      </w:r>
      <w:r w:rsidR="007047E2">
        <w:t>он</w:t>
      </w:r>
      <w:r w:rsidRPr="007047E2">
        <w:t>т</w:t>
      </w:r>
      <w:r w:rsidR="007047E2">
        <w:t>акт</w:t>
      </w:r>
      <w:r w:rsidRPr="007047E2">
        <w:t>ный телефон</w:t>
      </w:r>
      <w:r w:rsidR="007047E2">
        <w:t>:____________________</w:t>
      </w:r>
    </w:p>
    <w:p w:rsidR="007047E2" w:rsidRPr="007047E2" w:rsidRDefault="007047E2" w:rsidP="007047E2">
      <w:pPr>
        <w:tabs>
          <w:tab w:val="left" w:pos="3240"/>
        </w:tabs>
        <w:ind w:firstLine="4253"/>
      </w:pPr>
      <w:r>
        <w:t>адрес эл. почты:________________________</w:t>
      </w:r>
    </w:p>
    <w:p w:rsidR="00482014" w:rsidRDefault="00482014" w:rsidP="00482014">
      <w:pPr>
        <w:tabs>
          <w:tab w:val="left" w:pos="3240"/>
        </w:tabs>
        <w:jc w:val="center"/>
      </w:pPr>
    </w:p>
    <w:p w:rsidR="00642FB1" w:rsidRPr="007047E2" w:rsidRDefault="00642FB1" w:rsidP="00482014">
      <w:pPr>
        <w:tabs>
          <w:tab w:val="left" w:pos="3240"/>
        </w:tabs>
        <w:jc w:val="center"/>
      </w:pPr>
    </w:p>
    <w:p w:rsidR="00482014" w:rsidRPr="007047E2" w:rsidRDefault="00482014" w:rsidP="00482014">
      <w:pPr>
        <w:tabs>
          <w:tab w:val="left" w:pos="3240"/>
        </w:tabs>
        <w:jc w:val="center"/>
      </w:pPr>
      <w:r w:rsidRPr="007047E2">
        <w:t>ЗАЯВЛЕНИЕ</w:t>
      </w:r>
    </w:p>
    <w:p w:rsidR="00482014" w:rsidRPr="007047E2" w:rsidRDefault="00482014" w:rsidP="00482014">
      <w:pPr>
        <w:tabs>
          <w:tab w:val="left" w:pos="3240"/>
        </w:tabs>
      </w:pPr>
    </w:p>
    <w:p w:rsidR="00642FB1" w:rsidRDefault="00482014" w:rsidP="00642FB1">
      <w:pPr>
        <w:tabs>
          <w:tab w:val="left" w:pos="3240"/>
        </w:tabs>
        <w:ind w:firstLine="709"/>
        <w:jc w:val="both"/>
      </w:pPr>
      <w:r w:rsidRPr="007047E2">
        <w:t xml:space="preserve">Прошу предоставить разрешение на условно разрешенный вид использования </w:t>
      </w:r>
      <w:r w:rsidR="000454D3">
        <w:t>_______________________________________________________</w:t>
      </w:r>
    </w:p>
    <w:p w:rsidR="00CA0136" w:rsidRDefault="000A6D5E" w:rsidP="00CA0136">
      <w:pPr>
        <w:tabs>
          <w:tab w:val="left" w:pos="32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454D3">
        <w:rPr>
          <w:sz w:val="20"/>
          <w:szCs w:val="20"/>
        </w:rPr>
        <w:t>(</w:t>
      </w:r>
      <w:r w:rsidR="00482014" w:rsidRPr="000454D3">
        <w:rPr>
          <w:sz w:val="20"/>
          <w:szCs w:val="20"/>
        </w:rPr>
        <w:t>указать запрашиваемый вид условно разрешенного использования</w:t>
      </w:r>
      <w:r w:rsidR="000454D3">
        <w:rPr>
          <w:sz w:val="20"/>
          <w:szCs w:val="20"/>
        </w:rPr>
        <w:t>)</w:t>
      </w:r>
    </w:p>
    <w:p w:rsidR="00C358E6" w:rsidRDefault="00482014" w:rsidP="00C358E6">
      <w:pPr>
        <w:tabs>
          <w:tab w:val="left" w:pos="3240"/>
        </w:tabs>
        <w:rPr>
          <w:sz w:val="20"/>
          <w:szCs w:val="20"/>
        </w:rPr>
      </w:pPr>
      <w:r w:rsidRPr="007047E2">
        <w:t>земельного участка</w:t>
      </w:r>
      <w:r w:rsidR="006D55B4">
        <w:t xml:space="preserve"> (объекта капитального строительства),</w:t>
      </w:r>
      <w:r w:rsidR="00C358E6">
        <w:t xml:space="preserve">  площадью</w:t>
      </w:r>
      <w:r w:rsidR="00C358E6" w:rsidRPr="00C358E6">
        <w:t>____</w:t>
      </w:r>
      <w:r w:rsidR="00C358E6" w:rsidRPr="007047E2">
        <w:t>кв.м</w:t>
      </w:r>
      <w:r w:rsidR="00C358E6">
        <w:t>,</w:t>
      </w:r>
    </w:p>
    <w:p w:rsidR="00CA0136" w:rsidRPr="00C358E6" w:rsidRDefault="00C358E6" w:rsidP="00C358E6">
      <w:pPr>
        <w:tabs>
          <w:tab w:val="left" w:pos="3240"/>
        </w:tabs>
        <w:rPr>
          <w:sz w:val="20"/>
          <w:szCs w:val="20"/>
        </w:rPr>
      </w:pPr>
      <w:r w:rsidRPr="00C358E6">
        <w:rPr>
          <w:sz w:val="20"/>
          <w:szCs w:val="20"/>
        </w:rPr>
        <w:t xml:space="preserve">                                   </w:t>
      </w:r>
      <w:r w:rsidR="000A6D5E">
        <w:rPr>
          <w:sz w:val="20"/>
          <w:szCs w:val="20"/>
        </w:rPr>
        <w:t xml:space="preserve">       </w:t>
      </w:r>
      <w:r w:rsidR="00CA0136" w:rsidRPr="00C358E6">
        <w:rPr>
          <w:sz w:val="20"/>
          <w:szCs w:val="20"/>
        </w:rPr>
        <w:t>(нужное подчеркнуть)</w:t>
      </w:r>
    </w:p>
    <w:p w:rsidR="00C358E6" w:rsidRDefault="00482014" w:rsidP="00482014">
      <w:pPr>
        <w:tabs>
          <w:tab w:val="left" w:pos="3240"/>
        </w:tabs>
        <w:jc w:val="both"/>
      </w:pPr>
      <w:r w:rsidRPr="007047E2">
        <w:t>с кадастровым ном</w:t>
      </w:r>
      <w:r w:rsidR="000454D3">
        <w:t>ером___________</w:t>
      </w:r>
      <w:r w:rsidR="00C358E6" w:rsidRPr="00C358E6">
        <w:t>__________________</w:t>
      </w:r>
      <w:r w:rsidR="000454D3">
        <w:t>__, расположенного по адресу</w:t>
      </w:r>
      <w:r w:rsidR="000A6D5E">
        <w:t>:____________________________________________________________</w:t>
      </w:r>
    </w:p>
    <w:p w:rsidR="000A6D5E" w:rsidRDefault="000A6D5E" w:rsidP="00482014">
      <w:pPr>
        <w:tabs>
          <w:tab w:val="left" w:pos="3240"/>
        </w:tabs>
        <w:jc w:val="both"/>
      </w:pPr>
      <w:r>
        <w:t>____________________________________________________________________</w:t>
      </w:r>
    </w:p>
    <w:p w:rsidR="00482014" w:rsidRPr="0026672A" w:rsidRDefault="000A6D5E" w:rsidP="00482014">
      <w:pPr>
        <w:tabs>
          <w:tab w:val="left" w:pos="3240"/>
        </w:tabs>
        <w:jc w:val="both"/>
      </w:pPr>
      <w:r>
        <w:t>с</w:t>
      </w:r>
      <w:r w:rsidR="00550C4A">
        <w:t xml:space="preserve"> </w:t>
      </w:r>
      <w:r w:rsidR="00550C4A" w:rsidRPr="0026672A">
        <w:t>разрешенным использованием_</w:t>
      </w:r>
      <w:r w:rsidR="00482014" w:rsidRPr="0026672A">
        <w:t>_____________________________________</w:t>
      </w:r>
      <w:r w:rsidR="00550C4A" w:rsidRPr="0026672A">
        <w:t>__</w:t>
      </w:r>
    </w:p>
    <w:p w:rsidR="00482014" w:rsidRPr="000D520D" w:rsidRDefault="000A6D5E" w:rsidP="00550C4A">
      <w:pPr>
        <w:tabs>
          <w:tab w:val="left" w:pos="32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550C4A" w:rsidRPr="000D520D">
        <w:rPr>
          <w:sz w:val="20"/>
          <w:szCs w:val="20"/>
        </w:rPr>
        <w:t>(</w:t>
      </w:r>
      <w:r w:rsidR="00482014" w:rsidRPr="000D520D">
        <w:rPr>
          <w:sz w:val="20"/>
          <w:szCs w:val="20"/>
        </w:rPr>
        <w:t>указать имеющийся вид разрешенного использования</w:t>
      </w:r>
      <w:r w:rsidR="00550C4A" w:rsidRPr="000D520D">
        <w:rPr>
          <w:sz w:val="20"/>
          <w:szCs w:val="20"/>
        </w:rPr>
        <w:t>)</w:t>
      </w:r>
    </w:p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72A">
        <w:rPr>
          <w:rFonts w:eastAsiaTheme="minorHAnsi"/>
          <w:lang w:eastAsia="en-US"/>
        </w:rPr>
        <w:t>Приложения</w:t>
      </w:r>
      <w:r w:rsidRPr="00550C4A">
        <w:rPr>
          <w:rFonts w:eastAsiaTheme="minorHAnsi"/>
          <w:lang w:eastAsia="en-US"/>
        </w:rPr>
        <w:t>:</w:t>
      </w:r>
    </w:p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>1) копия документа, удостоверяющего личность заявителя (заявителей);</w:t>
      </w:r>
    </w:p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>2)  копия  документа,  удостоверяющего права (полномочия) представителя</w:t>
      </w:r>
      <w:r>
        <w:rPr>
          <w:rFonts w:eastAsiaTheme="minorHAnsi"/>
          <w:lang w:eastAsia="en-US"/>
        </w:rPr>
        <w:t xml:space="preserve"> </w:t>
      </w:r>
      <w:r w:rsidRPr="00550C4A">
        <w:rPr>
          <w:rFonts w:eastAsiaTheme="minorHAnsi"/>
          <w:lang w:eastAsia="en-US"/>
        </w:rPr>
        <w:t>физического   или   юридического   лица,   если   с  заявлением  обращается</w:t>
      </w:r>
      <w:r>
        <w:rPr>
          <w:rFonts w:eastAsiaTheme="minorHAnsi"/>
          <w:lang w:eastAsia="en-US"/>
        </w:rPr>
        <w:t xml:space="preserve"> </w:t>
      </w:r>
      <w:r w:rsidRPr="00550C4A">
        <w:rPr>
          <w:rFonts w:eastAsiaTheme="minorHAnsi"/>
          <w:lang w:eastAsia="en-US"/>
        </w:rPr>
        <w:t>представитель заявителя (заявителей);</w:t>
      </w:r>
    </w:p>
    <w:p w:rsidR="00550C4A" w:rsidRDefault="00550C4A" w:rsidP="000A6D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 xml:space="preserve">3)   </w:t>
      </w:r>
      <w:r w:rsidR="000A6D5E" w:rsidRPr="00550C4A">
        <w:rPr>
          <w:rFonts w:eastAsiaTheme="minorHAnsi"/>
          <w:lang w:eastAsia="en-US"/>
        </w:rPr>
        <w:t>материалы, обосновывающие намерения заявителя</w:t>
      </w:r>
      <w:r w:rsidR="006326A3" w:rsidRPr="001A122C">
        <w:rPr>
          <w:rFonts w:eastAsiaTheme="minorHAnsi"/>
          <w:lang w:eastAsia="en-US"/>
        </w:rPr>
        <w:t>&lt;</w:t>
      </w:r>
      <w:r w:rsidR="006326A3">
        <w:rPr>
          <w:rFonts w:eastAsiaTheme="minorHAnsi"/>
          <w:lang w:eastAsia="en-US"/>
        </w:rPr>
        <w:t>*</w:t>
      </w:r>
      <w:r w:rsidR="006326A3" w:rsidRPr="001A122C">
        <w:rPr>
          <w:rFonts w:eastAsiaTheme="minorHAnsi"/>
          <w:lang w:eastAsia="en-US"/>
        </w:rPr>
        <w:t>&gt;</w:t>
      </w:r>
      <w:r w:rsidR="000A6D5E">
        <w:rPr>
          <w:rFonts w:eastAsiaTheme="minorHAnsi"/>
          <w:lang w:eastAsia="en-US"/>
        </w:rPr>
        <w:t>;</w:t>
      </w:r>
    </w:p>
    <w:p w:rsidR="00550C4A" w:rsidRDefault="000A6D5E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50C4A" w:rsidRPr="00550C4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______________________________________________________________</w:t>
      </w:r>
    </w:p>
    <w:p w:rsidR="000A6D5E" w:rsidRPr="00550C4A" w:rsidRDefault="000A6D5E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5)______________________________________________________________</w:t>
      </w:r>
    </w:p>
    <w:p w:rsidR="00035818" w:rsidRDefault="00035818" w:rsidP="00035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05"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82476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26" w:history="1">
        <w:r w:rsidRPr="0082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4768">
        <w:rPr>
          <w:rFonts w:ascii="Times New Roman" w:hAnsi="Times New Roman" w:cs="Times New Roman"/>
          <w:sz w:val="28"/>
          <w:szCs w:val="28"/>
        </w:rPr>
        <w:t xml:space="preserve"> от 27</w:t>
      </w:r>
      <w:r w:rsidR="00DC17D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82F05">
        <w:rPr>
          <w:rFonts w:ascii="Times New Roman" w:hAnsi="Times New Roman" w:cs="Times New Roman"/>
          <w:sz w:val="28"/>
          <w:szCs w:val="28"/>
        </w:rPr>
        <w:t xml:space="preserve">2006 </w:t>
      </w:r>
      <w:r w:rsidR="00DC17D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82F05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766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05">
        <w:rPr>
          <w:rFonts w:ascii="Times New Roman" w:hAnsi="Times New Roman" w:cs="Times New Roman"/>
          <w:sz w:val="28"/>
          <w:szCs w:val="28"/>
        </w:rPr>
        <w:t>.</w:t>
      </w:r>
    </w:p>
    <w:p w:rsidR="006326A3" w:rsidRPr="006326A3" w:rsidRDefault="006326A3" w:rsidP="006326A3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6326A3">
        <w:rPr>
          <w:rFonts w:ascii="Times New Roman" w:eastAsiaTheme="minorHAnsi" w:hAnsi="Times New Roman" w:cs="Times New Roman"/>
          <w:sz w:val="20"/>
          <w:lang w:eastAsia="en-US"/>
        </w:rPr>
        <w:t>&lt;*&gt; материалы предоставляются при наличии, по инициативе Заявителя</w:t>
      </w:r>
    </w:p>
    <w:p w:rsidR="00550C4A" w:rsidRPr="006326A3" w:rsidRDefault="00550C4A" w:rsidP="00550C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 xml:space="preserve">    ________________        ______________________</w:t>
      </w:r>
      <w:r>
        <w:rPr>
          <w:rFonts w:eastAsiaTheme="minorHAnsi"/>
          <w:lang w:eastAsia="en-US"/>
        </w:rPr>
        <w:t xml:space="preserve">       _____________________</w:t>
      </w: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50C4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</w:t>
      </w:r>
      <w:r w:rsidRPr="00550C4A">
        <w:rPr>
          <w:rFonts w:eastAsiaTheme="minorHAnsi"/>
          <w:sz w:val="20"/>
          <w:szCs w:val="20"/>
          <w:lang w:eastAsia="en-US"/>
        </w:rPr>
        <w:t xml:space="preserve">Дата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550C4A">
        <w:rPr>
          <w:rFonts w:eastAsiaTheme="minorHAnsi"/>
          <w:sz w:val="20"/>
          <w:szCs w:val="20"/>
          <w:lang w:eastAsia="en-US"/>
        </w:rPr>
        <w:t>Подпись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550C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Расшифровка</w:t>
      </w: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C626E" w:rsidRDefault="007C626E" w:rsidP="00C2578A">
      <w:pPr>
        <w:tabs>
          <w:tab w:val="left" w:pos="3240"/>
        </w:tabs>
        <w:ind w:firstLine="5670"/>
        <w:rPr>
          <w:sz w:val="20"/>
          <w:szCs w:val="20"/>
        </w:rPr>
      </w:pPr>
      <w:bookmarkStart w:id="4" w:name="Par14"/>
      <w:bookmarkEnd w:id="4"/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к административному регламенту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предоставления муниципальной услуги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«Предоставление разрешения на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условно разрешенный вид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использования земельного участка или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объекта капитального строительства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на территории Невьянского городского</w:t>
      </w:r>
    </w:p>
    <w:p w:rsidR="00C2578A" w:rsidRPr="00C2578A" w:rsidRDefault="00C2578A" w:rsidP="00C2578A">
      <w:pPr>
        <w:tabs>
          <w:tab w:val="left" w:pos="3240"/>
        </w:tabs>
        <w:ind w:firstLine="5670"/>
        <w:rPr>
          <w:sz w:val="20"/>
          <w:szCs w:val="20"/>
        </w:rPr>
      </w:pPr>
      <w:r w:rsidRPr="00C2578A">
        <w:rPr>
          <w:sz w:val="20"/>
          <w:szCs w:val="20"/>
        </w:rPr>
        <w:t>округа»</w:t>
      </w:r>
    </w:p>
    <w:p w:rsidR="00035818" w:rsidRDefault="00035818" w:rsidP="00482014">
      <w:pPr>
        <w:tabs>
          <w:tab w:val="left" w:pos="3240"/>
        </w:tabs>
        <w:jc w:val="right"/>
        <w:rPr>
          <w:sz w:val="20"/>
          <w:szCs w:val="20"/>
        </w:rPr>
      </w:pPr>
    </w:p>
    <w:p w:rsidR="00482014" w:rsidRPr="00874181" w:rsidRDefault="00874181" w:rsidP="00482014">
      <w:pPr>
        <w:tabs>
          <w:tab w:val="left" w:pos="3240"/>
        </w:tabs>
        <w:jc w:val="center"/>
        <w:rPr>
          <w:b/>
        </w:rPr>
      </w:pPr>
      <w:r w:rsidRPr="00874181">
        <w:rPr>
          <w:b/>
        </w:rPr>
        <w:t>Блок-схема последовательности административных действий (процедур)</w:t>
      </w:r>
    </w:p>
    <w:p w:rsidR="00482014" w:rsidRDefault="00874181" w:rsidP="00482014">
      <w:pPr>
        <w:tabs>
          <w:tab w:val="left" w:pos="3240"/>
        </w:tabs>
        <w:jc w:val="center"/>
        <w:rPr>
          <w:b/>
        </w:rPr>
      </w:pPr>
      <w:r w:rsidRPr="00874181">
        <w:rPr>
          <w:b/>
        </w:rPr>
        <w:t>при предоставлении муниципальной услуги</w:t>
      </w:r>
    </w:p>
    <w:p w:rsidR="0022259D" w:rsidRDefault="007315CF" w:rsidP="00287771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38825" cy="7762240"/>
                <wp:effectExtent l="11430" t="3175" r="7620" b="0"/>
                <wp:docPr id="68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8" y="33700"/>
                            <a:ext cx="2325410" cy="2737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jc w:val="center"/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3091813" y="307402"/>
                            <a:ext cx="100" cy="2210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3091813" y="1612908"/>
                            <a:ext cx="7600" cy="2667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803" y="511203"/>
                            <a:ext cx="4625320" cy="6140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Экспертиза предоставленных документов, в том числе запрос документов в Управлении федеральной службы государственной регистрации, кадастра и картографии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08" y="1864410"/>
                            <a:ext cx="2567911" cy="4718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Соединительная линия уступом 9"/>
                        <wps:cNvCnPr>
                          <a:cxnSpLocks noChangeShapeType="1"/>
                          <a:stCxn id="7" idx="3"/>
                        </wps:cNvCnPr>
                        <wps:spPr bwMode="auto">
                          <a:xfrm>
                            <a:off x="4404319" y="2100611"/>
                            <a:ext cx="426802" cy="396202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506" y="1894910"/>
                            <a:ext cx="381002" cy="3194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6719" y="1894910"/>
                            <a:ext cx="431802" cy="3200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4069017" y="2474313"/>
                            <a:ext cx="1769808" cy="6324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Письмо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2213"/>
                            <a:ext cx="2961013" cy="4712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Назначение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 xml:space="preserve"> и организация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рямая со стрелкой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806" y="2953415"/>
                            <a:ext cx="1900" cy="2895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42917"/>
                            <a:ext cx="2961013" cy="2693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ая со стрелкой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8006" y="3512218"/>
                            <a:ext cx="1900" cy="2889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1120"/>
                            <a:ext cx="2961013" cy="4496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Подготовка и опубликование заключения о результатах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3706" y="4250722"/>
                            <a:ext cx="1900" cy="2902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28326"/>
                            <a:ext cx="2750212" cy="15214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Подготовка и опубликование постановления администрации Невьянского городского округа о предоставлении разрешения на 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условно разрешенный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вид использования земельного участка или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объект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8012" y="5128326"/>
                            <a:ext cx="2674611" cy="15214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F0" w:rsidRPr="00E86AEA" w:rsidRDefault="00AF3092" w:rsidP="00EC02F0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Подготовка и опубликование постановления администрации Невьянского городского округа об отказе 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в </w:t>
                              </w:r>
                              <w:r w:rsidR="00EC02F0"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предоставлении разрешения на 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условно разрешенный</w:t>
                              </w:r>
                              <w:r w:rsidR="00EC02F0"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вид использования земельного участка или</w:t>
                              </w:r>
                              <w:r w:rsidR="00EC02F0"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объект</w:t>
                              </w:r>
                              <w:r w:rsidR="00EC02F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EC02F0"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капитального строительства</w:t>
                              </w:r>
                            </w:p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5" y="6852935"/>
                            <a:ext cx="3619515" cy="4648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Фиксирование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4909" y="7452038"/>
                            <a:ext cx="2121309" cy="2772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Соединительная линия уступом 27"/>
                        <wps:cNvCnPr>
                          <a:cxnSpLocks noChangeShapeType="1"/>
                        </wps:cNvCnPr>
                        <wps:spPr bwMode="auto">
                          <a:xfrm>
                            <a:off x="1325806" y="6650034"/>
                            <a:ext cx="1741207" cy="2029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Соединительная линия уступом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5813" y="6649734"/>
                            <a:ext cx="1043904" cy="203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Соединительная линия уступом 3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03314" y="4325623"/>
                            <a:ext cx="3200416" cy="7468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705" y="1338607"/>
                            <a:ext cx="3393415" cy="2743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Рассмотрение заявления на заседании Комиссии</w:t>
                              </w:r>
                            </w:p>
                            <w:p w:rsidR="00AF3092" w:rsidRDefault="00AF3092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ая со стрелкой 31"/>
                        <wps:cNvCnPr>
                          <a:cxnSpLocks noChangeShapeType="1"/>
                        </wps:cNvCnPr>
                        <wps:spPr bwMode="auto">
                          <a:xfrm>
                            <a:off x="3084213" y="1125206"/>
                            <a:ext cx="100" cy="2134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40923"/>
                            <a:ext cx="3436015" cy="4496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092" w:rsidRPr="00E86AEA" w:rsidRDefault="00AF3092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Рассмотрение документов Главой администрации Невьянского городского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0"/>
                        <wps:cNvCnPr>
                          <a:cxnSpLocks noChangeShapeType="1"/>
                          <a:stCxn id="7" idx="1"/>
                          <a:endCxn id="12" idx="0"/>
                        </wps:cNvCnPr>
                        <wps:spPr bwMode="auto">
                          <a:xfrm rot="10800000" flipV="1">
                            <a:off x="1480806" y="2100611"/>
                            <a:ext cx="355602" cy="3816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4"/>
                        <wps:cNvCnPr>
                          <a:cxnSpLocks noChangeShapeType="1"/>
                          <a:stCxn id="7" idx="2"/>
                          <a:endCxn id="7" idx="0"/>
                        </wps:cNvCnPr>
                        <wps:spPr bwMode="auto">
                          <a:xfrm flipV="1">
                            <a:off x="3120413" y="1864410"/>
                            <a:ext cx="100" cy="471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5"/>
                        <wps:cNvCnPr>
                          <a:cxnSpLocks noChangeShapeType="1"/>
                          <a:stCxn id="12" idx="2"/>
                          <a:endCxn id="12" idx="0"/>
                        </wps:cNvCnPr>
                        <wps:spPr bwMode="auto">
                          <a:xfrm flipV="1">
                            <a:off x="1480806" y="2482213"/>
                            <a:ext cx="100" cy="471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6"/>
                        <wps:cNvCnPr>
                          <a:cxnSpLocks noChangeShapeType="1"/>
                          <a:stCxn id="12" idx="2"/>
                          <a:endCxn id="12" idx="0"/>
                        </wps:cNvCnPr>
                        <wps:spPr bwMode="auto">
                          <a:xfrm flipV="1">
                            <a:off x="1480806" y="2482213"/>
                            <a:ext cx="100" cy="471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7"/>
                        <wps:cNvCnPr>
                          <a:cxnSpLocks noChangeShapeType="1"/>
                          <a:endCxn id="7" idx="3"/>
                        </wps:cNvCnPr>
                        <wps:spPr bwMode="auto">
                          <a:xfrm rot="10800000" flipV="1">
                            <a:off x="4404319" y="1306207"/>
                            <a:ext cx="800103" cy="794404"/>
                          </a:xfrm>
                          <a:prstGeom prst="bentConnector3">
                            <a:avLst>
                              <a:gd name="adj1" fmla="val -4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.75pt;height:611.2pt;mso-position-horizontal-relative:char;mso-position-vertical-relative:line" coordsize="58388,7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88;height:776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8161;top:337;width:2325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jc w:val="center"/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Прием и регистрация заявления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30918;top:3074;width:1;height:2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5" o:spid="_x0000_s1030" type="#_x0000_t32" style="position:absolute;left:30918;top:16129;width:76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Надпись 2" o:spid="_x0000_s1031" type="#_x0000_t202" style="position:absolute;left:7468;top:5112;width:46253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Экспертиза предоставленных документов, в том числе запрос документов в Управлении федеральной службы государственной регистрации, кадастра и картографии </w:t>
                        </w:r>
                      </w:p>
                    </w:txbxContent>
                  </v:textbox>
                </v:shape>
                <v:shape id="Надпись 7" o:spid="_x0000_s1032" type="#_x0000_t202" style="position:absolute;left:18364;top:18644;width:25679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9" o:spid="_x0000_s1033" type="#_x0000_t34" style="position:absolute;left:44043;top:21006;width:4268;height:39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" adj="21600" strokecolor="black [3200]" strokeweight=".5pt">
                  <v:stroke endarrow="block"/>
                </v:shape>
                <v:shape id="Надпись 10" o:spid="_x0000_s1034" type="#_x0000_t202" style="position:absolute;left:14275;top:18949;width:3810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" fillcolor="white [3201]" stroked="f" strokeweight=".5pt">
                  <v:fill opacity="0"/>
                  <v:textbox>
                    <w:txbxContent>
                      <w:p w:rsidR="00AF3092" w:rsidRPr="00E86AEA" w:rsidRDefault="00AF3092" w:rsidP="00E86AEA">
                        <w:pPr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shape>
                <v:shape id="Надпись 10" o:spid="_x0000_s1035" type="#_x0000_t202" style="position:absolute;left:43967;top:18949;width:4318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" fillcolor="white [3201]" stroked="f" strokeweight=".5pt">
                  <v:fill opacity="0"/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6" w:lineRule="auto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есть</w:t>
                        </w:r>
                      </w:p>
                    </w:txbxContent>
                  </v:textbox>
                </v:shape>
                <v:shape id="Надпись 7" o:spid="_x0000_s1036" type="#_x0000_t202" style="position:absolute;left:40690;top:24743;width:17698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Письмо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Надпись 13" o:spid="_x0000_s1037" type="#_x0000_t202" style="position:absolute;top:24822;width:29610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Назначение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 xml:space="preserve"> и организация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публичных слушаний</w:t>
                        </w:r>
                      </w:p>
                    </w:txbxContent>
                  </v:textbox>
                </v:shape>
                <v:shape id="Прямая со стрелкой 16" o:spid="_x0000_s1038" type="#_x0000_t32" style="position:absolute;left:14618;top:29534;width:19;height:2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13" o:spid="_x0000_s1039" type="#_x0000_t202" style="position:absolute;top:32429;width:2961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роведение публичных слушаний</w:t>
                        </w:r>
                      </w:p>
                    </w:txbxContent>
                  </v:textbox>
                </v:shape>
                <v:shape id="Прямая со стрелкой 18" o:spid="_x0000_s1040" type="#_x0000_t32" style="position:absolute;left:14580;top:35122;width:19;height:28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13" o:spid="_x0000_s1041" type="#_x0000_t202" style="position:absolute;top:38011;width:2961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Подготовка и опубликование заключения о результатах публичных слушаний</w:t>
                        </w:r>
                      </w:p>
                    </w:txbxContent>
                  </v:textbox>
                </v:shape>
                <v:shape id="Прямая со стрелкой 20" o:spid="_x0000_s1042" type="#_x0000_t32" style="position:absolute;left:14637;top:42507;width:19;height:29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13" o:spid="_x0000_s1043" type="#_x0000_t202" style="position:absolute;top:51283;width:27502;height:1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Подготовка и опубликование постановления администрации Невьянского городского округа о предоставлении разрешения на 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условно разрешенный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вид использования земельного участка или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объект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а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капитального строительства</w:t>
                        </w:r>
                      </w:p>
                    </w:txbxContent>
                  </v:textbox>
                </v:shape>
                <v:shape id="Надпись 13" o:spid="_x0000_s1044" type="#_x0000_t202" style="position:absolute;left:28880;top:51283;width:26746;height:1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EC02F0" w:rsidRPr="00E86AEA" w:rsidRDefault="00AF3092" w:rsidP="00EC02F0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Подготовка и опубликование постановления администрации Невьянского городского округа об отказе 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в </w:t>
                        </w:r>
                        <w:r w:rsidR="00EC02F0"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предоставлении разрешения на 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условно разрешенный</w:t>
                        </w:r>
                        <w:r w:rsidR="00EC02F0"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вид использования земельного участка или</w:t>
                        </w:r>
                        <w:r w:rsidR="00EC02F0"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объект</w:t>
                        </w:r>
                        <w:r w:rsidR="00EC02F0">
                          <w:rPr>
                            <w:rFonts w:eastAsia="Calibri"/>
                            <w:sz w:val="22"/>
                            <w:szCs w:val="22"/>
                          </w:rPr>
                          <w:t>а</w:t>
                        </w:r>
                        <w:r w:rsidR="00EC02F0"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капитального строительства</w:t>
                        </w:r>
                      </w:p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shape>
                <v:shape id="Надпись 7" o:spid="_x0000_s1045" type="#_x0000_t202" style="position:absolute;left:12573;top:68529;width:3619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Фиксирование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46" type="#_x0000_t202" style="position:absolute;left:20049;top:74520;width:21213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Выдача документа</w:t>
                        </w:r>
                      </w:p>
                    </w:txbxContent>
                  </v:textbox>
                </v:shape>
                <v:shape id="Соединительная линия уступом 27" o:spid="_x0000_s1047" type="#_x0000_t34" style="position:absolute;left:13258;top:66500;width:17412;height:20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" strokecolor="black [3200]" strokeweight=".5pt"/>
                <v:shape id="Соединительная линия уступом 29" o:spid="_x0000_s1048" type="#_x0000_t34" style="position:absolute;left:30658;top:66497;width:10439;height:203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" strokecolor="black [3200]" strokeweight=".5pt"/>
                <v:shape id="Соединительная линия уступом 32" o:spid="_x0000_s1049" type="#_x0000_t34" style="position:absolute;left:37033;top:43256;width:32004;height:74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" strokecolor="black [3200]" strokeweight=".5pt"/>
                <v:shape id="Надпись 2" o:spid="_x0000_s1050" type="#_x0000_t202" style="position:absolute;left:12167;top:13386;width:339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rFonts w:eastAsiaTheme="minorHAnsi"/>
                            <w:sz w:val="22"/>
                            <w:szCs w:val="22"/>
                          </w:rPr>
                          <w:t>Рассмотрение заявления на заседании Комиссии</w:t>
                        </w:r>
                      </w:p>
                      <w:p w:rsidR="00AF3092" w:rsidRDefault="00AF3092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shape>
                <v:shape id="Прямая со стрелкой 31" o:spid="_x0000_s1051" type="#_x0000_t32" style="position:absolute;left:30842;top:11252;width:1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13" o:spid="_x0000_s1052" type="#_x0000_t202" style="position:absolute;top:45409;width:3436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AF3092" w:rsidRPr="00E86AEA" w:rsidRDefault="00AF3092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Рассмотрение документов Главой администрации Невьянского городского округа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10" o:spid="_x0000_s1053" type="#_x0000_t33" style="position:absolute;left:14808;top:21006;width:3556;height:381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">
                  <v:stroke endarrow="block"/>
                </v:shape>
                <v:shape id="AutoShape 114" o:spid="_x0000_s1054" type="#_x0000_t32" style="position:absolute;left:31204;top:18644;width:1;height:4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  <v:shape id="AutoShape 115" o:spid="_x0000_s1055" type="#_x0000_t32" style="position:absolute;left:14808;top:24822;width:1;height:4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116" o:spid="_x0000_s1056" type="#_x0000_t32" style="position:absolute;left:14808;top:24822;width:1;height:4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117" o:spid="_x0000_s1057" type="#_x0000_t34" style="position:absolute;left:44043;top:13062;width:8001;height:794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" adj="-103">
                  <v:stroke endarrow="block"/>
                </v:shape>
                <w10:anchorlock/>
              </v:group>
            </w:pict>
          </mc:Fallback>
        </mc:AlternateContent>
      </w:r>
    </w:p>
    <w:sectPr w:rsidR="0022259D" w:rsidSect="008574E9">
      <w:headerReference w:type="default" r:id="rId27"/>
      <w:pgSz w:w="11906" w:h="16838"/>
      <w:pgMar w:top="-851" w:right="566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92" w:rsidRDefault="00AF3092" w:rsidP="007F59FE">
      <w:r>
        <w:separator/>
      </w:r>
    </w:p>
  </w:endnote>
  <w:endnote w:type="continuationSeparator" w:id="0">
    <w:p w:rsidR="00AF3092" w:rsidRDefault="00AF3092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92" w:rsidRDefault="00AF3092" w:rsidP="007F59FE">
      <w:r>
        <w:separator/>
      </w:r>
    </w:p>
  </w:footnote>
  <w:footnote w:type="continuationSeparator" w:id="0">
    <w:p w:rsidR="00AF3092" w:rsidRDefault="00AF3092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0991"/>
      <w:docPartObj>
        <w:docPartGallery w:val="Page Numbers (Top of Page)"/>
        <w:docPartUnique/>
      </w:docPartObj>
    </w:sdtPr>
    <w:sdtEndPr/>
    <w:sdtContent>
      <w:p w:rsidR="00AF3092" w:rsidRDefault="00AF309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1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092" w:rsidRDefault="00AF30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907"/>
    <w:multiLevelType w:val="hybridMultilevel"/>
    <w:tmpl w:val="344C9906"/>
    <w:lvl w:ilvl="0" w:tplc="4FC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F47"/>
    <w:multiLevelType w:val="hybridMultilevel"/>
    <w:tmpl w:val="0E1A7358"/>
    <w:lvl w:ilvl="0" w:tplc="863AF6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32AFC"/>
    <w:multiLevelType w:val="hybridMultilevel"/>
    <w:tmpl w:val="4178018A"/>
    <w:lvl w:ilvl="0" w:tplc="F832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2376B"/>
    <w:multiLevelType w:val="hybridMultilevel"/>
    <w:tmpl w:val="D8003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FD7"/>
    <w:rsid w:val="00010E72"/>
    <w:rsid w:val="000118F5"/>
    <w:rsid w:val="0001337D"/>
    <w:rsid w:val="00013FDF"/>
    <w:rsid w:val="00016412"/>
    <w:rsid w:val="00021CD5"/>
    <w:rsid w:val="000332D3"/>
    <w:rsid w:val="00035818"/>
    <w:rsid w:val="0004066D"/>
    <w:rsid w:val="00042D09"/>
    <w:rsid w:val="000454D3"/>
    <w:rsid w:val="00052AF0"/>
    <w:rsid w:val="00053C53"/>
    <w:rsid w:val="00070E5B"/>
    <w:rsid w:val="0007116C"/>
    <w:rsid w:val="000715AB"/>
    <w:rsid w:val="00072BBC"/>
    <w:rsid w:val="00074223"/>
    <w:rsid w:val="000849FB"/>
    <w:rsid w:val="0009135D"/>
    <w:rsid w:val="0009350D"/>
    <w:rsid w:val="0009367D"/>
    <w:rsid w:val="00094A0F"/>
    <w:rsid w:val="00096523"/>
    <w:rsid w:val="00097EBD"/>
    <w:rsid w:val="000A2BD0"/>
    <w:rsid w:val="000A66B9"/>
    <w:rsid w:val="000A6D5E"/>
    <w:rsid w:val="000B1C67"/>
    <w:rsid w:val="000B3DFD"/>
    <w:rsid w:val="000C0086"/>
    <w:rsid w:val="000C146E"/>
    <w:rsid w:val="000D0A53"/>
    <w:rsid w:val="000D0E59"/>
    <w:rsid w:val="000D2C27"/>
    <w:rsid w:val="000D2E6B"/>
    <w:rsid w:val="000D520D"/>
    <w:rsid w:val="000E5AEB"/>
    <w:rsid w:val="000F0740"/>
    <w:rsid w:val="000F3FD0"/>
    <w:rsid w:val="000F3FD6"/>
    <w:rsid w:val="000F51DD"/>
    <w:rsid w:val="000F736B"/>
    <w:rsid w:val="00102974"/>
    <w:rsid w:val="00110EC1"/>
    <w:rsid w:val="001145B4"/>
    <w:rsid w:val="00120353"/>
    <w:rsid w:val="001236FC"/>
    <w:rsid w:val="0012396D"/>
    <w:rsid w:val="001301F4"/>
    <w:rsid w:val="001305D7"/>
    <w:rsid w:val="00134E4C"/>
    <w:rsid w:val="00141B36"/>
    <w:rsid w:val="0014666E"/>
    <w:rsid w:val="00150B70"/>
    <w:rsid w:val="001564FA"/>
    <w:rsid w:val="00163581"/>
    <w:rsid w:val="00165E67"/>
    <w:rsid w:val="00174270"/>
    <w:rsid w:val="00175E53"/>
    <w:rsid w:val="0018131C"/>
    <w:rsid w:val="00191C48"/>
    <w:rsid w:val="0019289D"/>
    <w:rsid w:val="00194A5C"/>
    <w:rsid w:val="001A122C"/>
    <w:rsid w:val="001A13D4"/>
    <w:rsid w:val="001A269C"/>
    <w:rsid w:val="001A34AF"/>
    <w:rsid w:val="001B33BE"/>
    <w:rsid w:val="001B6906"/>
    <w:rsid w:val="001C1A0C"/>
    <w:rsid w:val="001C4EBB"/>
    <w:rsid w:val="001D7E6B"/>
    <w:rsid w:val="001E0727"/>
    <w:rsid w:val="001E0797"/>
    <w:rsid w:val="001E0FA5"/>
    <w:rsid w:val="001E355C"/>
    <w:rsid w:val="001E548A"/>
    <w:rsid w:val="001E732E"/>
    <w:rsid w:val="001F3F5D"/>
    <w:rsid w:val="001F4276"/>
    <w:rsid w:val="00203206"/>
    <w:rsid w:val="0020619E"/>
    <w:rsid w:val="00207438"/>
    <w:rsid w:val="00210E87"/>
    <w:rsid w:val="002128DD"/>
    <w:rsid w:val="00216853"/>
    <w:rsid w:val="00216865"/>
    <w:rsid w:val="00222445"/>
    <w:rsid w:val="0022259D"/>
    <w:rsid w:val="002263D5"/>
    <w:rsid w:val="00230A7B"/>
    <w:rsid w:val="002326CC"/>
    <w:rsid w:val="00233757"/>
    <w:rsid w:val="0024437C"/>
    <w:rsid w:val="00244981"/>
    <w:rsid w:val="00244D79"/>
    <w:rsid w:val="002458A5"/>
    <w:rsid w:val="00246005"/>
    <w:rsid w:val="002463AF"/>
    <w:rsid w:val="002527A5"/>
    <w:rsid w:val="00256117"/>
    <w:rsid w:val="0025612E"/>
    <w:rsid w:val="002632BB"/>
    <w:rsid w:val="002658D3"/>
    <w:rsid w:val="0026672A"/>
    <w:rsid w:val="0026743E"/>
    <w:rsid w:val="0027019C"/>
    <w:rsid w:val="00273E85"/>
    <w:rsid w:val="00282949"/>
    <w:rsid w:val="002862D0"/>
    <w:rsid w:val="00287771"/>
    <w:rsid w:val="002A0D2F"/>
    <w:rsid w:val="002A1303"/>
    <w:rsid w:val="002A207F"/>
    <w:rsid w:val="002A22F2"/>
    <w:rsid w:val="002A2C9B"/>
    <w:rsid w:val="002A3DA9"/>
    <w:rsid w:val="002A7379"/>
    <w:rsid w:val="002B27CC"/>
    <w:rsid w:val="002B2E62"/>
    <w:rsid w:val="002B492E"/>
    <w:rsid w:val="002B4FFD"/>
    <w:rsid w:val="002C0D1A"/>
    <w:rsid w:val="002C2C7A"/>
    <w:rsid w:val="002C3073"/>
    <w:rsid w:val="002C310D"/>
    <w:rsid w:val="002C4B41"/>
    <w:rsid w:val="002C4BD3"/>
    <w:rsid w:val="002D090E"/>
    <w:rsid w:val="002D3073"/>
    <w:rsid w:val="002D31A0"/>
    <w:rsid w:val="002D5B98"/>
    <w:rsid w:val="002F06BA"/>
    <w:rsid w:val="002F1FDF"/>
    <w:rsid w:val="002F6C23"/>
    <w:rsid w:val="00300A33"/>
    <w:rsid w:val="00302DD3"/>
    <w:rsid w:val="003032E4"/>
    <w:rsid w:val="003041F4"/>
    <w:rsid w:val="0030536A"/>
    <w:rsid w:val="00310240"/>
    <w:rsid w:val="003102BD"/>
    <w:rsid w:val="0031069B"/>
    <w:rsid w:val="003109D9"/>
    <w:rsid w:val="00311F88"/>
    <w:rsid w:val="00321B37"/>
    <w:rsid w:val="00321CD4"/>
    <w:rsid w:val="0033333D"/>
    <w:rsid w:val="00335805"/>
    <w:rsid w:val="003368B5"/>
    <w:rsid w:val="00337B95"/>
    <w:rsid w:val="00342E43"/>
    <w:rsid w:val="00343A4A"/>
    <w:rsid w:val="003447D3"/>
    <w:rsid w:val="0034759F"/>
    <w:rsid w:val="00347B70"/>
    <w:rsid w:val="00351619"/>
    <w:rsid w:val="00355984"/>
    <w:rsid w:val="003636F7"/>
    <w:rsid w:val="003660F0"/>
    <w:rsid w:val="003665FB"/>
    <w:rsid w:val="0037069D"/>
    <w:rsid w:val="003727C1"/>
    <w:rsid w:val="00375FFF"/>
    <w:rsid w:val="00376576"/>
    <w:rsid w:val="00376E5A"/>
    <w:rsid w:val="003770C5"/>
    <w:rsid w:val="003773AE"/>
    <w:rsid w:val="00382D74"/>
    <w:rsid w:val="003832BB"/>
    <w:rsid w:val="00383CC5"/>
    <w:rsid w:val="00384BB5"/>
    <w:rsid w:val="003865E5"/>
    <w:rsid w:val="00387B91"/>
    <w:rsid w:val="003911B9"/>
    <w:rsid w:val="00391293"/>
    <w:rsid w:val="00393A77"/>
    <w:rsid w:val="00394592"/>
    <w:rsid w:val="003978C8"/>
    <w:rsid w:val="00397CE9"/>
    <w:rsid w:val="003A0A4C"/>
    <w:rsid w:val="003A1D54"/>
    <w:rsid w:val="003A20BB"/>
    <w:rsid w:val="003B03C9"/>
    <w:rsid w:val="003B0A5A"/>
    <w:rsid w:val="003B2AD4"/>
    <w:rsid w:val="003B4B26"/>
    <w:rsid w:val="003C0C11"/>
    <w:rsid w:val="003C3981"/>
    <w:rsid w:val="003C3F43"/>
    <w:rsid w:val="003D3BB3"/>
    <w:rsid w:val="003D5434"/>
    <w:rsid w:val="003D7B33"/>
    <w:rsid w:val="003D7CB5"/>
    <w:rsid w:val="003E3350"/>
    <w:rsid w:val="003E715E"/>
    <w:rsid w:val="003E7B3F"/>
    <w:rsid w:val="003E7FEE"/>
    <w:rsid w:val="003F4B7B"/>
    <w:rsid w:val="00405929"/>
    <w:rsid w:val="0041085A"/>
    <w:rsid w:val="004127B6"/>
    <w:rsid w:val="00413CCE"/>
    <w:rsid w:val="00420D4F"/>
    <w:rsid w:val="004218B4"/>
    <w:rsid w:val="00427DE0"/>
    <w:rsid w:val="00427F5C"/>
    <w:rsid w:val="00430336"/>
    <w:rsid w:val="004303E0"/>
    <w:rsid w:val="00437DB2"/>
    <w:rsid w:val="004431E2"/>
    <w:rsid w:val="00446241"/>
    <w:rsid w:val="00446E6B"/>
    <w:rsid w:val="004531C1"/>
    <w:rsid w:val="00456B44"/>
    <w:rsid w:val="00460135"/>
    <w:rsid w:val="00462C33"/>
    <w:rsid w:val="004649BB"/>
    <w:rsid w:val="00464CB7"/>
    <w:rsid w:val="00465CBD"/>
    <w:rsid w:val="00466E28"/>
    <w:rsid w:val="00467D21"/>
    <w:rsid w:val="00471B5E"/>
    <w:rsid w:val="00471BCA"/>
    <w:rsid w:val="004727CF"/>
    <w:rsid w:val="004730E2"/>
    <w:rsid w:val="004747FB"/>
    <w:rsid w:val="00480307"/>
    <w:rsid w:val="004804EF"/>
    <w:rsid w:val="00482014"/>
    <w:rsid w:val="0048281B"/>
    <w:rsid w:val="0048421B"/>
    <w:rsid w:val="00486931"/>
    <w:rsid w:val="004911BD"/>
    <w:rsid w:val="004A27E8"/>
    <w:rsid w:val="004A6F76"/>
    <w:rsid w:val="004B186D"/>
    <w:rsid w:val="004B2672"/>
    <w:rsid w:val="004B31E3"/>
    <w:rsid w:val="004B33B5"/>
    <w:rsid w:val="004B33F8"/>
    <w:rsid w:val="004B363E"/>
    <w:rsid w:val="004B38B8"/>
    <w:rsid w:val="004B5345"/>
    <w:rsid w:val="004B694C"/>
    <w:rsid w:val="004C7582"/>
    <w:rsid w:val="004D59FC"/>
    <w:rsid w:val="004D71E4"/>
    <w:rsid w:val="004E5BA2"/>
    <w:rsid w:val="004F379F"/>
    <w:rsid w:val="004F49D4"/>
    <w:rsid w:val="0050343A"/>
    <w:rsid w:val="00506F05"/>
    <w:rsid w:val="00510B0B"/>
    <w:rsid w:val="00513A2A"/>
    <w:rsid w:val="00513ACB"/>
    <w:rsid w:val="0052140B"/>
    <w:rsid w:val="0052249D"/>
    <w:rsid w:val="00524AFB"/>
    <w:rsid w:val="00526483"/>
    <w:rsid w:val="00530076"/>
    <w:rsid w:val="00530AFA"/>
    <w:rsid w:val="00531246"/>
    <w:rsid w:val="00533BB8"/>
    <w:rsid w:val="00534B03"/>
    <w:rsid w:val="00535E08"/>
    <w:rsid w:val="005436A7"/>
    <w:rsid w:val="00543D9F"/>
    <w:rsid w:val="00543DEE"/>
    <w:rsid w:val="005455A4"/>
    <w:rsid w:val="005459AC"/>
    <w:rsid w:val="0055050D"/>
    <w:rsid w:val="00550C4A"/>
    <w:rsid w:val="00552E1A"/>
    <w:rsid w:val="00554209"/>
    <w:rsid w:val="0055563B"/>
    <w:rsid w:val="005646ED"/>
    <w:rsid w:val="00570BCB"/>
    <w:rsid w:val="005729F2"/>
    <w:rsid w:val="00574A26"/>
    <w:rsid w:val="00575150"/>
    <w:rsid w:val="005771D3"/>
    <w:rsid w:val="00577DCC"/>
    <w:rsid w:val="0058239C"/>
    <w:rsid w:val="005836E5"/>
    <w:rsid w:val="00583D93"/>
    <w:rsid w:val="00584CDD"/>
    <w:rsid w:val="00585F7A"/>
    <w:rsid w:val="005B0FC4"/>
    <w:rsid w:val="005B631A"/>
    <w:rsid w:val="005B6A68"/>
    <w:rsid w:val="005B761F"/>
    <w:rsid w:val="005C1FDE"/>
    <w:rsid w:val="005C276E"/>
    <w:rsid w:val="005C3300"/>
    <w:rsid w:val="005D5CB5"/>
    <w:rsid w:val="005E2B0C"/>
    <w:rsid w:val="005F0885"/>
    <w:rsid w:val="005F2834"/>
    <w:rsid w:val="005F55DF"/>
    <w:rsid w:val="005F5AC6"/>
    <w:rsid w:val="00604141"/>
    <w:rsid w:val="00605AF7"/>
    <w:rsid w:val="00605DEE"/>
    <w:rsid w:val="0061305D"/>
    <w:rsid w:val="0061443A"/>
    <w:rsid w:val="00620D28"/>
    <w:rsid w:val="00630F2E"/>
    <w:rsid w:val="006326A3"/>
    <w:rsid w:val="006329D3"/>
    <w:rsid w:val="0063304B"/>
    <w:rsid w:val="0064167C"/>
    <w:rsid w:val="00641B7A"/>
    <w:rsid w:val="00642FB1"/>
    <w:rsid w:val="0064492A"/>
    <w:rsid w:val="0065033F"/>
    <w:rsid w:val="0065230D"/>
    <w:rsid w:val="006527A7"/>
    <w:rsid w:val="00654812"/>
    <w:rsid w:val="00660E34"/>
    <w:rsid w:val="00663B90"/>
    <w:rsid w:val="00664B85"/>
    <w:rsid w:val="00665263"/>
    <w:rsid w:val="00665A85"/>
    <w:rsid w:val="00666A0B"/>
    <w:rsid w:val="006673AF"/>
    <w:rsid w:val="0067057E"/>
    <w:rsid w:val="0067105A"/>
    <w:rsid w:val="00675CB8"/>
    <w:rsid w:val="00680567"/>
    <w:rsid w:val="00687378"/>
    <w:rsid w:val="00694401"/>
    <w:rsid w:val="00696CDB"/>
    <w:rsid w:val="006A4715"/>
    <w:rsid w:val="006A4C87"/>
    <w:rsid w:val="006A76A0"/>
    <w:rsid w:val="006A790C"/>
    <w:rsid w:val="006B25B9"/>
    <w:rsid w:val="006B62C0"/>
    <w:rsid w:val="006B79CA"/>
    <w:rsid w:val="006C6066"/>
    <w:rsid w:val="006D0D15"/>
    <w:rsid w:val="006D3BC3"/>
    <w:rsid w:val="006D4389"/>
    <w:rsid w:val="006D55B4"/>
    <w:rsid w:val="006D61A4"/>
    <w:rsid w:val="006E3C0D"/>
    <w:rsid w:val="006F076C"/>
    <w:rsid w:val="007047E2"/>
    <w:rsid w:val="00704CDD"/>
    <w:rsid w:val="00710897"/>
    <w:rsid w:val="00711177"/>
    <w:rsid w:val="0071134D"/>
    <w:rsid w:val="0071432B"/>
    <w:rsid w:val="00725333"/>
    <w:rsid w:val="00725DFA"/>
    <w:rsid w:val="007279D8"/>
    <w:rsid w:val="00731502"/>
    <w:rsid w:val="007315CF"/>
    <w:rsid w:val="00733851"/>
    <w:rsid w:val="0073589F"/>
    <w:rsid w:val="007371B7"/>
    <w:rsid w:val="00743B0F"/>
    <w:rsid w:val="007449AC"/>
    <w:rsid w:val="00745005"/>
    <w:rsid w:val="0074621E"/>
    <w:rsid w:val="00750C2A"/>
    <w:rsid w:val="007528AE"/>
    <w:rsid w:val="00753A37"/>
    <w:rsid w:val="00754867"/>
    <w:rsid w:val="007555B2"/>
    <w:rsid w:val="00756E44"/>
    <w:rsid w:val="00757BAF"/>
    <w:rsid w:val="0077385D"/>
    <w:rsid w:val="0077492E"/>
    <w:rsid w:val="00775B1B"/>
    <w:rsid w:val="00777E18"/>
    <w:rsid w:val="00781FA5"/>
    <w:rsid w:val="00785AC5"/>
    <w:rsid w:val="007901D0"/>
    <w:rsid w:val="00793A20"/>
    <w:rsid w:val="0079500D"/>
    <w:rsid w:val="007958B8"/>
    <w:rsid w:val="00796373"/>
    <w:rsid w:val="007A27E2"/>
    <w:rsid w:val="007A6145"/>
    <w:rsid w:val="007B0FE2"/>
    <w:rsid w:val="007B2FCE"/>
    <w:rsid w:val="007C3FA0"/>
    <w:rsid w:val="007C626E"/>
    <w:rsid w:val="007C7555"/>
    <w:rsid w:val="007D0FD0"/>
    <w:rsid w:val="007D2A5F"/>
    <w:rsid w:val="007D3495"/>
    <w:rsid w:val="007D4EB1"/>
    <w:rsid w:val="007D78AD"/>
    <w:rsid w:val="007D7D71"/>
    <w:rsid w:val="007E0F6E"/>
    <w:rsid w:val="007E2C84"/>
    <w:rsid w:val="007E3EDB"/>
    <w:rsid w:val="007F2033"/>
    <w:rsid w:val="007F2BC6"/>
    <w:rsid w:val="007F34F4"/>
    <w:rsid w:val="007F59FE"/>
    <w:rsid w:val="00801913"/>
    <w:rsid w:val="0080252A"/>
    <w:rsid w:val="008046BC"/>
    <w:rsid w:val="0080549E"/>
    <w:rsid w:val="00810E14"/>
    <w:rsid w:val="008113C8"/>
    <w:rsid w:val="008143C8"/>
    <w:rsid w:val="00815B4D"/>
    <w:rsid w:val="0081673E"/>
    <w:rsid w:val="0081784E"/>
    <w:rsid w:val="0082253F"/>
    <w:rsid w:val="00824768"/>
    <w:rsid w:val="008252A8"/>
    <w:rsid w:val="0082602D"/>
    <w:rsid w:val="008271F6"/>
    <w:rsid w:val="0082780F"/>
    <w:rsid w:val="00827AB5"/>
    <w:rsid w:val="00831B79"/>
    <w:rsid w:val="008332EB"/>
    <w:rsid w:val="008334B8"/>
    <w:rsid w:val="008345BE"/>
    <w:rsid w:val="00836B26"/>
    <w:rsid w:val="00837895"/>
    <w:rsid w:val="0084060B"/>
    <w:rsid w:val="0084351D"/>
    <w:rsid w:val="0084455B"/>
    <w:rsid w:val="00854B56"/>
    <w:rsid w:val="008574E9"/>
    <w:rsid w:val="00863FC9"/>
    <w:rsid w:val="008730B7"/>
    <w:rsid w:val="00874181"/>
    <w:rsid w:val="00875890"/>
    <w:rsid w:val="008869AE"/>
    <w:rsid w:val="00890739"/>
    <w:rsid w:val="00897019"/>
    <w:rsid w:val="008A5661"/>
    <w:rsid w:val="008A6315"/>
    <w:rsid w:val="008A6CB2"/>
    <w:rsid w:val="008B0950"/>
    <w:rsid w:val="008B1778"/>
    <w:rsid w:val="008B17AD"/>
    <w:rsid w:val="008B1F63"/>
    <w:rsid w:val="008B4684"/>
    <w:rsid w:val="008B6A06"/>
    <w:rsid w:val="008C1869"/>
    <w:rsid w:val="008C6BD9"/>
    <w:rsid w:val="008D2737"/>
    <w:rsid w:val="008D6E17"/>
    <w:rsid w:val="008E4E55"/>
    <w:rsid w:val="008F138C"/>
    <w:rsid w:val="008F1F0D"/>
    <w:rsid w:val="008F3674"/>
    <w:rsid w:val="008F4765"/>
    <w:rsid w:val="00903C21"/>
    <w:rsid w:val="00904B23"/>
    <w:rsid w:val="00906973"/>
    <w:rsid w:val="00907DA3"/>
    <w:rsid w:val="00911695"/>
    <w:rsid w:val="00911B52"/>
    <w:rsid w:val="009236A9"/>
    <w:rsid w:val="00924AF9"/>
    <w:rsid w:val="00925458"/>
    <w:rsid w:val="00925A65"/>
    <w:rsid w:val="009305BF"/>
    <w:rsid w:val="0093407E"/>
    <w:rsid w:val="009357B3"/>
    <w:rsid w:val="00942F30"/>
    <w:rsid w:val="00943470"/>
    <w:rsid w:val="00944B7A"/>
    <w:rsid w:val="009506FB"/>
    <w:rsid w:val="00950BD2"/>
    <w:rsid w:val="00950D3C"/>
    <w:rsid w:val="00955035"/>
    <w:rsid w:val="009812D5"/>
    <w:rsid w:val="00983899"/>
    <w:rsid w:val="00990870"/>
    <w:rsid w:val="00990CA5"/>
    <w:rsid w:val="00996F70"/>
    <w:rsid w:val="009A4443"/>
    <w:rsid w:val="009A4963"/>
    <w:rsid w:val="009A687D"/>
    <w:rsid w:val="009C02EB"/>
    <w:rsid w:val="009C346B"/>
    <w:rsid w:val="009C3EA1"/>
    <w:rsid w:val="009C4D75"/>
    <w:rsid w:val="009E0ED2"/>
    <w:rsid w:val="009E2336"/>
    <w:rsid w:val="009E3DC6"/>
    <w:rsid w:val="009E498C"/>
    <w:rsid w:val="009E6B5B"/>
    <w:rsid w:val="009F25DF"/>
    <w:rsid w:val="009F3704"/>
    <w:rsid w:val="009F3C72"/>
    <w:rsid w:val="00A01BFC"/>
    <w:rsid w:val="00A07090"/>
    <w:rsid w:val="00A0757F"/>
    <w:rsid w:val="00A07BF5"/>
    <w:rsid w:val="00A11418"/>
    <w:rsid w:val="00A130BB"/>
    <w:rsid w:val="00A13575"/>
    <w:rsid w:val="00A14FC1"/>
    <w:rsid w:val="00A15F14"/>
    <w:rsid w:val="00A231D3"/>
    <w:rsid w:val="00A32E2E"/>
    <w:rsid w:val="00A35BA8"/>
    <w:rsid w:val="00A407E9"/>
    <w:rsid w:val="00A449FF"/>
    <w:rsid w:val="00A45C18"/>
    <w:rsid w:val="00A5181D"/>
    <w:rsid w:val="00A544F2"/>
    <w:rsid w:val="00A54A94"/>
    <w:rsid w:val="00A617D4"/>
    <w:rsid w:val="00A61896"/>
    <w:rsid w:val="00A70B14"/>
    <w:rsid w:val="00A77991"/>
    <w:rsid w:val="00A80418"/>
    <w:rsid w:val="00A832DE"/>
    <w:rsid w:val="00A84C59"/>
    <w:rsid w:val="00A8523A"/>
    <w:rsid w:val="00A87AD1"/>
    <w:rsid w:val="00A92EDD"/>
    <w:rsid w:val="00A931C7"/>
    <w:rsid w:val="00A957F3"/>
    <w:rsid w:val="00A9607D"/>
    <w:rsid w:val="00A962F2"/>
    <w:rsid w:val="00AA1FF7"/>
    <w:rsid w:val="00AB1586"/>
    <w:rsid w:val="00AB1BC0"/>
    <w:rsid w:val="00AB7280"/>
    <w:rsid w:val="00AC145C"/>
    <w:rsid w:val="00AC58A9"/>
    <w:rsid w:val="00AC5B86"/>
    <w:rsid w:val="00AC5EC6"/>
    <w:rsid w:val="00AC5EFA"/>
    <w:rsid w:val="00AD2A7E"/>
    <w:rsid w:val="00AD3A18"/>
    <w:rsid w:val="00AD7FD8"/>
    <w:rsid w:val="00AE02A8"/>
    <w:rsid w:val="00AE05B1"/>
    <w:rsid w:val="00AF3092"/>
    <w:rsid w:val="00AF521A"/>
    <w:rsid w:val="00AF64BB"/>
    <w:rsid w:val="00AF6CF6"/>
    <w:rsid w:val="00AF758F"/>
    <w:rsid w:val="00B00A7E"/>
    <w:rsid w:val="00B02B72"/>
    <w:rsid w:val="00B05299"/>
    <w:rsid w:val="00B108B4"/>
    <w:rsid w:val="00B34BF6"/>
    <w:rsid w:val="00B378EE"/>
    <w:rsid w:val="00B4630D"/>
    <w:rsid w:val="00B51DEB"/>
    <w:rsid w:val="00B53844"/>
    <w:rsid w:val="00B53EE0"/>
    <w:rsid w:val="00B64492"/>
    <w:rsid w:val="00B653BC"/>
    <w:rsid w:val="00B65943"/>
    <w:rsid w:val="00B66627"/>
    <w:rsid w:val="00B66BE3"/>
    <w:rsid w:val="00B70F96"/>
    <w:rsid w:val="00B72465"/>
    <w:rsid w:val="00B72531"/>
    <w:rsid w:val="00B7286F"/>
    <w:rsid w:val="00B73ACB"/>
    <w:rsid w:val="00B75405"/>
    <w:rsid w:val="00B754C4"/>
    <w:rsid w:val="00B82F05"/>
    <w:rsid w:val="00B83E57"/>
    <w:rsid w:val="00B8480E"/>
    <w:rsid w:val="00B85D50"/>
    <w:rsid w:val="00B93441"/>
    <w:rsid w:val="00B94055"/>
    <w:rsid w:val="00B97590"/>
    <w:rsid w:val="00BA335E"/>
    <w:rsid w:val="00BA3E81"/>
    <w:rsid w:val="00BB1385"/>
    <w:rsid w:val="00BB1656"/>
    <w:rsid w:val="00BB1820"/>
    <w:rsid w:val="00BB415C"/>
    <w:rsid w:val="00BB41B3"/>
    <w:rsid w:val="00BB444F"/>
    <w:rsid w:val="00BC1F18"/>
    <w:rsid w:val="00BC307F"/>
    <w:rsid w:val="00BC35CA"/>
    <w:rsid w:val="00BC4A05"/>
    <w:rsid w:val="00BD4F02"/>
    <w:rsid w:val="00BD683A"/>
    <w:rsid w:val="00BD7662"/>
    <w:rsid w:val="00BE6E62"/>
    <w:rsid w:val="00BF22D1"/>
    <w:rsid w:val="00BF7333"/>
    <w:rsid w:val="00C02224"/>
    <w:rsid w:val="00C11AF6"/>
    <w:rsid w:val="00C11E39"/>
    <w:rsid w:val="00C13E63"/>
    <w:rsid w:val="00C21FAC"/>
    <w:rsid w:val="00C2443C"/>
    <w:rsid w:val="00C24EC9"/>
    <w:rsid w:val="00C2578A"/>
    <w:rsid w:val="00C27B42"/>
    <w:rsid w:val="00C27F57"/>
    <w:rsid w:val="00C357A6"/>
    <w:rsid w:val="00C358E6"/>
    <w:rsid w:val="00C379D4"/>
    <w:rsid w:val="00C408C2"/>
    <w:rsid w:val="00C55E12"/>
    <w:rsid w:val="00C579BD"/>
    <w:rsid w:val="00C63695"/>
    <w:rsid w:val="00C6477D"/>
    <w:rsid w:val="00C71DCE"/>
    <w:rsid w:val="00C733EC"/>
    <w:rsid w:val="00C739E0"/>
    <w:rsid w:val="00C8570D"/>
    <w:rsid w:val="00C869BE"/>
    <w:rsid w:val="00C91842"/>
    <w:rsid w:val="00C944DC"/>
    <w:rsid w:val="00CA0136"/>
    <w:rsid w:val="00CA103E"/>
    <w:rsid w:val="00CA6FB9"/>
    <w:rsid w:val="00CB1746"/>
    <w:rsid w:val="00CC55E0"/>
    <w:rsid w:val="00CC5A60"/>
    <w:rsid w:val="00CD0C2F"/>
    <w:rsid w:val="00CD679D"/>
    <w:rsid w:val="00CD72F1"/>
    <w:rsid w:val="00CE0B6D"/>
    <w:rsid w:val="00CE0C17"/>
    <w:rsid w:val="00CE16E0"/>
    <w:rsid w:val="00CE4D28"/>
    <w:rsid w:val="00CE5F25"/>
    <w:rsid w:val="00CE677A"/>
    <w:rsid w:val="00CF0D28"/>
    <w:rsid w:val="00CF0DC5"/>
    <w:rsid w:val="00CF1450"/>
    <w:rsid w:val="00CF4284"/>
    <w:rsid w:val="00D03CB9"/>
    <w:rsid w:val="00D03FC4"/>
    <w:rsid w:val="00D0551E"/>
    <w:rsid w:val="00D07C20"/>
    <w:rsid w:val="00D07E5D"/>
    <w:rsid w:val="00D107C5"/>
    <w:rsid w:val="00D10B79"/>
    <w:rsid w:val="00D119A2"/>
    <w:rsid w:val="00D1309E"/>
    <w:rsid w:val="00D15137"/>
    <w:rsid w:val="00D16E53"/>
    <w:rsid w:val="00D22670"/>
    <w:rsid w:val="00D3001C"/>
    <w:rsid w:val="00D30720"/>
    <w:rsid w:val="00D3252B"/>
    <w:rsid w:val="00D32BDF"/>
    <w:rsid w:val="00D37170"/>
    <w:rsid w:val="00D4075B"/>
    <w:rsid w:val="00D45675"/>
    <w:rsid w:val="00D5227F"/>
    <w:rsid w:val="00D538E9"/>
    <w:rsid w:val="00D5484A"/>
    <w:rsid w:val="00D56567"/>
    <w:rsid w:val="00D57888"/>
    <w:rsid w:val="00D60712"/>
    <w:rsid w:val="00D61BF9"/>
    <w:rsid w:val="00D642C4"/>
    <w:rsid w:val="00D70EA8"/>
    <w:rsid w:val="00D70F8B"/>
    <w:rsid w:val="00D7435C"/>
    <w:rsid w:val="00D75B45"/>
    <w:rsid w:val="00D83753"/>
    <w:rsid w:val="00D85B5B"/>
    <w:rsid w:val="00D92766"/>
    <w:rsid w:val="00D928C6"/>
    <w:rsid w:val="00D93638"/>
    <w:rsid w:val="00D94498"/>
    <w:rsid w:val="00D97432"/>
    <w:rsid w:val="00DC072D"/>
    <w:rsid w:val="00DC0778"/>
    <w:rsid w:val="00DC08B9"/>
    <w:rsid w:val="00DC17DC"/>
    <w:rsid w:val="00DC1E27"/>
    <w:rsid w:val="00DC3BAF"/>
    <w:rsid w:val="00DC65A1"/>
    <w:rsid w:val="00DD0148"/>
    <w:rsid w:val="00DD0D39"/>
    <w:rsid w:val="00DD1EDC"/>
    <w:rsid w:val="00DD36F6"/>
    <w:rsid w:val="00DD5ABD"/>
    <w:rsid w:val="00DE0BEA"/>
    <w:rsid w:val="00DE2C49"/>
    <w:rsid w:val="00DE700A"/>
    <w:rsid w:val="00DE7BD1"/>
    <w:rsid w:val="00DF0FB9"/>
    <w:rsid w:val="00DF179F"/>
    <w:rsid w:val="00E06649"/>
    <w:rsid w:val="00E0696F"/>
    <w:rsid w:val="00E06AFA"/>
    <w:rsid w:val="00E100FF"/>
    <w:rsid w:val="00E15589"/>
    <w:rsid w:val="00E161CE"/>
    <w:rsid w:val="00E16563"/>
    <w:rsid w:val="00E16643"/>
    <w:rsid w:val="00E21F95"/>
    <w:rsid w:val="00E25C95"/>
    <w:rsid w:val="00E301DA"/>
    <w:rsid w:val="00E36455"/>
    <w:rsid w:val="00E4195C"/>
    <w:rsid w:val="00E504A0"/>
    <w:rsid w:val="00E51103"/>
    <w:rsid w:val="00E607AB"/>
    <w:rsid w:val="00E64093"/>
    <w:rsid w:val="00E642B5"/>
    <w:rsid w:val="00E6754A"/>
    <w:rsid w:val="00E706A7"/>
    <w:rsid w:val="00E72D5B"/>
    <w:rsid w:val="00E801C3"/>
    <w:rsid w:val="00E86AEA"/>
    <w:rsid w:val="00E91E26"/>
    <w:rsid w:val="00E96BA3"/>
    <w:rsid w:val="00E97084"/>
    <w:rsid w:val="00E972F7"/>
    <w:rsid w:val="00EA0550"/>
    <w:rsid w:val="00EA74B5"/>
    <w:rsid w:val="00EB35D4"/>
    <w:rsid w:val="00EB54B1"/>
    <w:rsid w:val="00EB6C64"/>
    <w:rsid w:val="00EB6D3B"/>
    <w:rsid w:val="00EB7646"/>
    <w:rsid w:val="00EC02F0"/>
    <w:rsid w:val="00EC46BB"/>
    <w:rsid w:val="00ED0F38"/>
    <w:rsid w:val="00ED44D0"/>
    <w:rsid w:val="00ED4A17"/>
    <w:rsid w:val="00ED6D9F"/>
    <w:rsid w:val="00EE0B8D"/>
    <w:rsid w:val="00EE1DC9"/>
    <w:rsid w:val="00EE556D"/>
    <w:rsid w:val="00EE6201"/>
    <w:rsid w:val="00EE70DC"/>
    <w:rsid w:val="00EF0C80"/>
    <w:rsid w:val="00EF30AD"/>
    <w:rsid w:val="00EF42C5"/>
    <w:rsid w:val="00EF5BF7"/>
    <w:rsid w:val="00EF696D"/>
    <w:rsid w:val="00EF6A5E"/>
    <w:rsid w:val="00F01657"/>
    <w:rsid w:val="00F01DF2"/>
    <w:rsid w:val="00F039EA"/>
    <w:rsid w:val="00F10526"/>
    <w:rsid w:val="00F12C62"/>
    <w:rsid w:val="00F1396B"/>
    <w:rsid w:val="00F13A5E"/>
    <w:rsid w:val="00F213C9"/>
    <w:rsid w:val="00F23F48"/>
    <w:rsid w:val="00F25107"/>
    <w:rsid w:val="00F254CE"/>
    <w:rsid w:val="00F273AA"/>
    <w:rsid w:val="00F3092D"/>
    <w:rsid w:val="00F30FD4"/>
    <w:rsid w:val="00F32621"/>
    <w:rsid w:val="00F34ED5"/>
    <w:rsid w:val="00F36226"/>
    <w:rsid w:val="00F36514"/>
    <w:rsid w:val="00F36F0C"/>
    <w:rsid w:val="00F370A0"/>
    <w:rsid w:val="00F41467"/>
    <w:rsid w:val="00F4214B"/>
    <w:rsid w:val="00F43313"/>
    <w:rsid w:val="00F44AC9"/>
    <w:rsid w:val="00F455F8"/>
    <w:rsid w:val="00F53E86"/>
    <w:rsid w:val="00F55739"/>
    <w:rsid w:val="00F57D05"/>
    <w:rsid w:val="00F61C0B"/>
    <w:rsid w:val="00F67609"/>
    <w:rsid w:val="00F71229"/>
    <w:rsid w:val="00F82492"/>
    <w:rsid w:val="00F8264D"/>
    <w:rsid w:val="00F8480D"/>
    <w:rsid w:val="00F85C34"/>
    <w:rsid w:val="00F90B13"/>
    <w:rsid w:val="00F91336"/>
    <w:rsid w:val="00F955C5"/>
    <w:rsid w:val="00FA163F"/>
    <w:rsid w:val="00FA401C"/>
    <w:rsid w:val="00FA44E7"/>
    <w:rsid w:val="00FA531B"/>
    <w:rsid w:val="00FA610A"/>
    <w:rsid w:val="00FA6A93"/>
    <w:rsid w:val="00FB0B6D"/>
    <w:rsid w:val="00FB2267"/>
    <w:rsid w:val="00FB30DC"/>
    <w:rsid w:val="00FB4010"/>
    <w:rsid w:val="00FB5E18"/>
    <w:rsid w:val="00FB6C8D"/>
    <w:rsid w:val="00FB7DBC"/>
    <w:rsid w:val="00FC2CB7"/>
    <w:rsid w:val="00FC586B"/>
    <w:rsid w:val="00FC6EBD"/>
    <w:rsid w:val="00FC78AD"/>
    <w:rsid w:val="00FD077F"/>
    <w:rsid w:val="00FD45AF"/>
    <w:rsid w:val="00FE21C1"/>
    <w:rsid w:val="00FE2D3A"/>
    <w:rsid w:val="00FE3667"/>
    <w:rsid w:val="00FE6C48"/>
    <w:rsid w:val="00FF2262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"/>
    </o:shapedefaults>
    <o:shapelayout v:ext="edit">
      <o:idmap v:ext="edit" data="1"/>
      <o:rules v:ext="edit">
        <o:r id="V:Rule16" type="connector" idref="#Прямая со стрелкой 18"/>
        <o:r id="V:Rule17" type="connector" idref="#_x0000_s1141"/>
        <o:r id="V:Rule18" type="connector" idref="#Соединительная линия уступом 32"/>
        <o:r id="V:Rule19" type="connector" idref="#_x0000_s1140"/>
        <o:r id="V:Rule20" type="connector" idref="#Прямая со стрелкой 5"/>
        <o:r id="V:Rule21" type="connector" idref="#Соединительная линия уступом 9"/>
        <o:r id="V:Rule22" type="connector" idref="#_x0000_s1139"/>
        <o:r id="V:Rule23" type="connector" idref="#Соединительная линия уступом 27"/>
        <o:r id="V:Rule24" type="connector" idref="#Прямая со стрелкой 16"/>
        <o:r id="V:Rule25" type="connector" idref="#Прямая со стрелкой 3"/>
        <o:r id="V:Rule26" type="connector" idref="#Прямая со стрелкой 20"/>
        <o:r id="V:Rule27" type="connector" idref="#_x0000_s1138"/>
        <o:r id="V:Rule28" type="connector" idref="#Прямая со стрелкой 31"/>
        <o:r id="V:Rule29" type="connector" idref="#Соединительная линия уступом 29"/>
        <o:r id="V:Rule30" type="connector" idref="#_x0000_s1134"/>
      </o:rules>
    </o:shapelayout>
  </w:shapeDefaults>
  <w:decimalSymbol w:val=","/>
  <w:listSeparator w:val=";"/>
  <w15:docId w15:val="{77437ABD-3943-4ACA-9BD6-B7D2DBB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236A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9236A9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rmal">
    <w:name w:val="ConsPlusNormal"/>
    <w:rsid w:val="00C2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rsid w:val="00836B26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EF696D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D0F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67FC25F1129D0B8455C956A06ECE89703A79E6A7EB5D23CD287BEF3EF6256333704476C958C93642DD7380F95D397BDD98053C7902E016v90EK" TargetMode="External"/><Relationship Id="rId18" Type="http://schemas.openxmlformats.org/officeDocument/2006/relationships/hyperlink" Target="consultantplus://offline/ref=3BAC5F081991969504E9C281301E50B058E83DED2E2B0080BEB0B9257ADD25F9EED11ACD88776793D994553CAFE31002A0951E45B60556F6E3QFL" TargetMode="External"/><Relationship Id="rId26" Type="http://schemas.openxmlformats.org/officeDocument/2006/relationships/hyperlink" Target="consultantplus://offline/ref=B5DDEBB025417AEE1B2AFA0811D5C54C69F82F17F55F1AB17BFBC97E3F7BBFFD43439B331CBB93B4CC1A4C215Al6f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E8AE6BD4829088996A055334A9F38D8528F5146B12D5B6EA06EAC2BF7FDE146CAB2713A2BCDB7ED7264AE71B9DFD6A15A791CA84CE698BM8Z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9569D8A92CD5FEEA1710DF199D6CD6B044F40D6D7BB88C55BC96F0E569E609m8c5K" TargetMode="External"/><Relationship Id="rId17" Type="http://schemas.openxmlformats.org/officeDocument/2006/relationships/hyperlink" Target="consultantplus://offline/ref=3BAC5F081991969504E9C281301E50B058E93BEB2C250080BEB0B9257ADD25F9FCD142C18871799ADF81036DEAEBQFL" TargetMode="External"/><Relationship Id="rId25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AC5F081991969504E9C281301E50B058E83FEB2A220080BEB0B9257ADD25F9EED11ACD8877619BD894553CAFE31002A0951E45B60556F6E3QFL" TargetMode="External"/><Relationship Id="rId20" Type="http://schemas.openxmlformats.org/officeDocument/2006/relationships/hyperlink" Target="consultantplus://offline/ref=8617925E6311C406688651982FA07EA36D14C0105EA902041E3A99B49664DF0FF1A0AB56EF685E715DB674F9F1F5452FEFF406647CEEFE6D35EBFA44O3P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307CBB61447F48C213780F027CEBC3F1FD93CAC8776D60DE7B06FC8B77C46CE6B0VDF" TargetMode="External"/><Relationship Id="rId24" Type="http://schemas.openxmlformats.org/officeDocument/2006/relationships/hyperlink" Target="consultantplus://offline/ref=6FD38D50F6799AFFC46AFC1A39E2B442AA3F65D51E17EAC4F10EC5E454EFC76C2D526769EF2800A575321CA847889948EDD964AE5FE1F1FDFE46E55De9z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C5F081991969504E9C281301E50B058E83EE323230080BEB0B9257ADD25F9FCD142C18871799ADF81036DEAEBQFL" TargetMode="External"/><Relationship Id="rId23" Type="http://schemas.openxmlformats.org/officeDocument/2006/relationships/hyperlink" Target="consultantplus://offline/ref=6FD38D50F6799AFFC46AFC1A39E2B442AA3F65D51E17EAC4F10EC5E454EFC76C2D526769EF2800A575321AAD49889948EDD964AE5FE1F1FDFE46E55De9z4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5456B9A5A1EC718C4EDBF112D9A208C7CFE3C26A8D3C7FCD4318BCD5D69F687A8593EDB0305CA66FBFC54E8AA1E862F4DFA6BE4597959AeEh0J" TargetMode="External"/><Relationship Id="rId19" Type="http://schemas.openxmlformats.org/officeDocument/2006/relationships/hyperlink" Target="consultantplus://offline/ref=0E5249837B3C3D22B612065E3C2D68DA03964E0B45A8C0CBCAB1C9218128FFF8CC078776933CD00718804EA25AJ65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6C67FC25F1129D0B8455C956A06ECE89703A7BE0A3E25D23CD287BEF3EF6256321701C7AC95ED13745C825D1BCv001K" TargetMode="External"/><Relationship Id="rId22" Type="http://schemas.openxmlformats.org/officeDocument/2006/relationships/hyperlink" Target="consultantplus://offline/ref=3838A851181F2E64D06B34D0EC518004D4413C6ED79FF3123F402CEE5081CD51BAAF0C6953E25879BF0D643F9D22338B4C51D2EC26635A8BA0229F89MFa9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3BE8-AC95-4695-9F31-04647A1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5576</Words>
  <Characters>31785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2019-03-05T04:56:00Z</cp:lastPrinted>
  <dcterms:created xsi:type="dcterms:W3CDTF">2019-03-11T05:53:00Z</dcterms:created>
  <dcterms:modified xsi:type="dcterms:W3CDTF">2019-03-11T05:53:00Z</dcterms:modified>
</cp:coreProperties>
</file>