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0"/>
        <w:gridCol w:w="2397"/>
        <w:gridCol w:w="2393"/>
        <w:gridCol w:w="508"/>
        <w:gridCol w:w="1387"/>
        <w:gridCol w:w="523"/>
      </w:tblGrid>
      <w:tr w:rsidR="00F05D66" w14:paraId="3EEA64F6" w14:textId="77777777" w:rsidTr="00F05D66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2EFEF" w14:textId="45BBE522" w:rsidR="00F05D66" w:rsidRDefault="00F05D66" w:rsidP="00F05D66">
            <w:pPr>
              <w:ind w:left="-105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74C12C9" wp14:editId="43A5ABC8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20955</wp:posOffset>
                  </wp:positionV>
                  <wp:extent cx="715010" cy="873760"/>
                  <wp:effectExtent l="0" t="0" r="8890" b="2540"/>
                  <wp:wrapNone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CB96FD" w14:textId="77777777" w:rsidR="00F05D66" w:rsidRDefault="00F05D66" w:rsidP="00F05D66">
            <w:pPr>
              <w:ind w:left="-105"/>
              <w:rPr>
                <w:sz w:val="20"/>
                <w:szCs w:val="20"/>
              </w:rPr>
            </w:pPr>
          </w:p>
          <w:p w14:paraId="736C48CA" w14:textId="77777777" w:rsidR="00F05D66" w:rsidRDefault="00F05D66" w:rsidP="00F05D66">
            <w:pPr>
              <w:ind w:left="-105"/>
              <w:rPr>
                <w:sz w:val="20"/>
                <w:szCs w:val="20"/>
              </w:rPr>
            </w:pPr>
          </w:p>
          <w:p w14:paraId="1C316845" w14:textId="77777777" w:rsidR="00F05D66" w:rsidRDefault="00F05D66" w:rsidP="00F05D66">
            <w:pPr>
              <w:ind w:left="-105"/>
              <w:rPr>
                <w:sz w:val="20"/>
                <w:szCs w:val="20"/>
              </w:rPr>
            </w:pPr>
          </w:p>
          <w:p w14:paraId="2E79CE59" w14:textId="15D441C6" w:rsidR="00F05D66" w:rsidRDefault="00F05D66" w:rsidP="00F05D66">
            <w:pPr>
              <w:ind w:left="-105"/>
              <w:jc w:val="right"/>
              <w:rPr>
                <w:sz w:val="24"/>
                <w:szCs w:val="20"/>
                <w:highlight w:val="yellow"/>
              </w:rPr>
            </w:pPr>
            <w:r>
              <w:rPr>
                <w:sz w:val="24"/>
                <w:szCs w:val="20"/>
                <w:highlight w:val="yellow"/>
              </w:rPr>
              <w:t>Акт</w:t>
            </w:r>
            <w:r w:rsidR="00753FA8">
              <w:rPr>
                <w:sz w:val="24"/>
                <w:szCs w:val="20"/>
                <w:highlight w:val="yellow"/>
              </w:rPr>
              <w:t>.</w:t>
            </w:r>
            <w:r>
              <w:rPr>
                <w:sz w:val="24"/>
                <w:szCs w:val="20"/>
                <w:highlight w:val="yellow"/>
              </w:rPr>
              <w:t xml:space="preserve"> ред</w:t>
            </w:r>
            <w:r w:rsidR="00753FA8">
              <w:rPr>
                <w:sz w:val="24"/>
                <w:szCs w:val="20"/>
                <w:highlight w:val="yellow"/>
              </w:rPr>
              <w:t>. от 21.09.2023 № 1849-п</w:t>
            </w:r>
            <w:bookmarkStart w:id="0" w:name="_GoBack"/>
            <w:bookmarkEnd w:id="0"/>
            <w:r>
              <w:rPr>
                <w:sz w:val="24"/>
                <w:szCs w:val="20"/>
                <w:highlight w:val="yellow"/>
              </w:rPr>
              <w:t xml:space="preserve"> </w:t>
            </w:r>
          </w:p>
          <w:p w14:paraId="71395121" w14:textId="77777777" w:rsidR="00F05D66" w:rsidRDefault="00F05D66" w:rsidP="00014AAB">
            <w:pPr>
              <w:ind w:left="-105"/>
              <w:jc w:val="right"/>
              <w:rPr>
                <w:sz w:val="20"/>
                <w:szCs w:val="20"/>
              </w:rPr>
            </w:pPr>
          </w:p>
        </w:tc>
      </w:tr>
      <w:tr w:rsidR="00F05D66" w14:paraId="6A767F2B" w14:textId="77777777" w:rsidTr="00F05D66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1300284" w14:textId="77777777" w:rsidR="00F05D66" w:rsidRDefault="00F05D66" w:rsidP="00F05D66">
            <w:pPr>
              <w:ind w:left="-105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14:paraId="69DD50ED" w14:textId="274F9731" w:rsidR="00F05D66" w:rsidRDefault="00F05D66" w:rsidP="00F05D66">
            <w:pPr>
              <w:spacing w:line="360" w:lineRule="auto"/>
              <w:ind w:left="-105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798E40" wp14:editId="683A800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A35C6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zDfFimQCAAB3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05D66" w14:paraId="79A99E67" w14:textId="77777777" w:rsidTr="00F05D66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F9841D" w14:textId="1313F754" w:rsidR="00F05D66" w:rsidRDefault="00F05D66" w:rsidP="00F05D66">
            <w:pPr>
              <w:ind w:left="-10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20.04.2023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254E312A" w14:textId="77777777" w:rsidR="00F05D66" w:rsidRDefault="00F05D66" w:rsidP="00F05D66">
            <w:pPr>
              <w:ind w:left="-105"/>
              <w:rPr>
                <w:rFonts w:hAnsi="Calibr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43C0EFED" w14:textId="77777777" w:rsidR="00F05D66" w:rsidRDefault="00F05D66" w:rsidP="00F05D66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11E81" w14:textId="77777777" w:rsidR="00F05D66" w:rsidRDefault="00F05D66" w:rsidP="00F05D66">
            <w:pPr>
              <w:ind w:left="-10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BC18AD" w14:textId="632FE607" w:rsidR="00F05D66" w:rsidRDefault="00F05D66" w:rsidP="00F05D66">
            <w:pPr>
              <w:ind w:left="-10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654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0B6835" w14:textId="77777777" w:rsidR="00F05D66" w:rsidRDefault="00F05D66" w:rsidP="00F05D66">
            <w:pPr>
              <w:ind w:left="-105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-п</w:t>
            </w:r>
          </w:p>
        </w:tc>
      </w:tr>
      <w:tr w:rsidR="00F05D66" w14:paraId="341C5FC6" w14:textId="77777777" w:rsidTr="00F05D66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EDDDC" w14:textId="77777777" w:rsidR="00F05D66" w:rsidRDefault="00F05D66" w:rsidP="00F05D66">
            <w:pPr>
              <w:ind w:left="-105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3848" w14:textId="77777777" w:rsidR="00F05D66" w:rsidRDefault="00F05D66" w:rsidP="00F05D66">
            <w:pPr>
              <w:ind w:left="-10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609A3" w14:textId="77777777" w:rsidR="00F05D66" w:rsidRDefault="00F05D66" w:rsidP="00F05D66">
            <w:pPr>
              <w:ind w:left="-105"/>
              <w:rPr>
                <w:rFonts w:hAnsi="Calibri"/>
                <w:sz w:val="20"/>
                <w:szCs w:val="20"/>
              </w:rPr>
            </w:pPr>
          </w:p>
        </w:tc>
      </w:tr>
    </w:tbl>
    <w:p w14:paraId="7CCF8281" w14:textId="77777777" w:rsidR="00C64063" w:rsidRPr="00C1371E" w:rsidRDefault="00C64063" w:rsidP="00C64063">
      <w:pPr>
        <w:ind w:firstLine="709"/>
        <w:jc w:val="center"/>
        <w:rPr>
          <w:rFonts w:ascii="Liberation Serif" w:hAnsi="Liberation Serif"/>
          <w:sz w:val="25"/>
          <w:szCs w:val="25"/>
        </w:rPr>
      </w:pPr>
    </w:p>
    <w:p w14:paraId="3FCE810E" w14:textId="77777777" w:rsidR="00331BD7" w:rsidRPr="00C1371E" w:rsidRDefault="00331BD7" w:rsidP="00331BD7">
      <w:pPr>
        <w:ind w:firstLine="709"/>
        <w:rPr>
          <w:rFonts w:ascii="Liberation Serif" w:hAnsi="Liberation Serif"/>
          <w:sz w:val="25"/>
          <w:szCs w:val="25"/>
        </w:rPr>
      </w:pPr>
    </w:p>
    <w:p w14:paraId="7039C907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В соответствии с Федеральным законом от 27 июля 2010 года № 210-ФЗ                                «Об организации предоставления государственных и муниципальных услуг», постановлением Правительства Российской Федерации от 27.09.2011 № 797 </w:t>
      </w:r>
      <w:r w:rsidR="00161A82">
        <w:rPr>
          <w:rFonts w:ascii="Liberation Serif" w:hAnsi="Liberation Serif"/>
          <w:sz w:val="25"/>
          <w:szCs w:val="25"/>
        </w:rPr>
        <w:t xml:space="preserve">                   </w:t>
      </w:r>
      <w:r w:rsidRPr="00C1371E">
        <w:rPr>
          <w:rFonts w:ascii="Liberation Serif" w:hAnsi="Liberation Serif"/>
          <w:sz w:val="25"/>
          <w:szCs w:val="25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самоуправления», в целях повышения качества и доступности предоставления государственных и муниципальных услуг по принципу «одного окна»</w:t>
      </w:r>
    </w:p>
    <w:p w14:paraId="73E214AA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433FB92A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>ПОСТАНОВЛЯЕТ:</w:t>
      </w:r>
    </w:p>
    <w:p w14:paraId="7EAF6063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2911B7E4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>1.</w:t>
      </w:r>
      <w:r w:rsidRPr="00C1371E">
        <w:rPr>
          <w:rFonts w:ascii="Liberation Serif" w:hAnsi="Liberation Serif"/>
          <w:sz w:val="25"/>
          <w:szCs w:val="25"/>
        </w:rPr>
        <w:tab/>
        <w:t>Утвердить 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(прилагается).</w:t>
      </w:r>
    </w:p>
    <w:p w14:paraId="27C87E78" w14:textId="3662D696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2. </w:t>
      </w:r>
      <w:r w:rsidRPr="00C1371E">
        <w:rPr>
          <w:rFonts w:ascii="Liberation Serif" w:hAnsi="Liberation Serif"/>
          <w:sz w:val="25"/>
          <w:szCs w:val="25"/>
        </w:rPr>
        <w:tab/>
        <w:t>Признать утратившим силу постановление администрации Невьянского городского округа от 08.10.2019 № 1598-п «Об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(с изменениями, внесенными постановлениями администрации Невьянского городского округа от 15.07.2020 № 890-п,</w:t>
      </w:r>
      <w:r w:rsidR="00022B88">
        <w:rPr>
          <w:rFonts w:ascii="Liberation Serif" w:hAnsi="Liberation Serif"/>
          <w:sz w:val="25"/>
          <w:szCs w:val="25"/>
        </w:rPr>
        <w:t xml:space="preserve"> от 18.03.2021</w:t>
      </w:r>
      <w:r w:rsidR="00426025">
        <w:rPr>
          <w:rFonts w:ascii="Liberation Serif" w:hAnsi="Liberation Serif"/>
          <w:sz w:val="25"/>
          <w:szCs w:val="25"/>
        </w:rPr>
        <w:t xml:space="preserve"> № 338-п</w:t>
      </w:r>
      <w:r w:rsidR="00022B88">
        <w:rPr>
          <w:rFonts w:ascii="Liberation Serif" w:hAnsi="Liberation Serif"/>
          <w:sz w:val="25"/>
          <w:szCs w:val="25"/>
        </w:rPr>
        <w:t>,</w:t>
      </w:r>
      <w:r w:rsidRPr="00C1371E">
        <w:rPr>
          <w:rFonts w:ascii="Liberation Serif" w:hAnsi="Liberation Serif"/>
          <w:sz w:val="25"/>
          <w:szCs w:val="25"/>
        </w:rPr>
        <w:t xml:space="preserve"> от 20.12.2021 </w:t>
      </w:r>
      <w:r w:rsidR="005D5CB8">
        <w:rPr>
          <w:rFonts w:ascii="Liberation Serif" w:hAnsi="Liberation Serif"/>
          <w:sz w:val="25"/>
          <w:szCs w:val="25"/>
        </w:rPr>
        <w:t xml:space="preserve">                       </w:t>
      </w:r>
      <w:r w:rsidRPr="00C1371E">
        <w:rPr>
          <w:rFonts w:ascii="Liberation Serif" w:hAnsi="Liberation Serif"/>
          <w:sz w:val="25"/>
          <w:szCs w:val="25"/>
        </w:rPr>
        <w:t>№ 2041-п).</w:t>
      </w:r>
    </w:p>
    <w:p w14:paraId="51A896DD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3. </w:t>
      </w:r>
      <w:r w:rsidRPr="00C1371E">
        <w:rPr>
          <w:rFonts w:ascii="Liberation Serif" w:hAnsi="Liberation Serif"/>
          <w:sz w:val="25"/>
          <w:szCs w:val="25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14:paraId="4BB06AE2" w14:textId="77777777" w:rsidR="006072DD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4. </w:t>
      </w:r>
      <w:r w:rsidRPr="00C1371E">
        <w:rPr>
          <w:rFonts w:ascii="Liberation Serif" w:hAnsi="Liberation Serif"/>
          <w:sz w:val="25"/>
          <w:szCs w:val="25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4A014EB2" w14:textId="77777777" w:rsidR="007525FC" w:rsidRPr="00C1371E" w:rsidRDefault="007525FC" w:rsidP="008F1CDE">
      <w:pPr>
        <w:ind w:firstLine="709"/>
        <w:rPr>
          <w:rFonts w:ascii="Liberation Serif" w:hAnsi="Liberation Serif"/>
          <w:sz w:val="25"/>
          <w:szCs w:val="25"/>
        </w:rPr>
      </w:pPr>
    </w:p>
    <w:p w14:paraId="2F34E067" w14:textId="77777777" w:rsidR="007525FC" w:rsidRPr="00C1371E" w:rsidRDefault="007525FC" w:rsidP="008F1CDE">
      <w:pPr>
        <w:ind w:firstLine="709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C1371E" w14:paraId="307FFA34" w14:textId="77777777" w:rsidTr="00873291">
        <w:tc>
          <w:tcPr>
            <w:tcW w:w="3284" w:type="dxa"/>
          </w:tcPr>
          <w:p w14:paraId="1A918BD0" w14:textId="77777777" w:rsidR="00571F73" w:rsidRPr="00873291" w:rsidRDefault="00873291" w:rsidP="00414D7A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Глава Невьянского городского округа</w:t>
            </w:r>
          </w:p>
        </w:tc>
        <w:tc>
          <w:tcPr>
            <w:tcW w:w="6570" w:type="dxa"/>
          </w:tcPr>
          <w:p w14:paraId="5CAD6D79" w14:textId="77777777" w:rsidR="00571F73" w:rsidRPr="00C1371E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14:paraId="044D9CAB" w14:textId="77777777" w:rsidR="00571F73" w:rsidRPr="00C1371E" w:rsidRDefault="00873291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sz w:val="25"/>
                <w:szCs w:val="25"/>
              </w:rPr>
              <w:t>Берчук</w:t>
            </w:r>
            <w:proofErr w:type="spellEnd"/>
          </w:p>
        </w:tc>
      </w:tr>
      <w:tr w:rsidR="00CD628F" w:rsidRPr="00C1371E" w14:paraId="320132FE" w14:textId="77777777" w:rsidTr="00873291">
        <w:tc>
          <w:tcPr>
            <w:tcW w:w="3284" w:type="dxa"/>
          </w:tcPr>
          <w:p w14:paraId="38AE6B91" w14:textId="77777777" w:rsidR="00CD628F" w:rsidRPr="00C1371E" w:rsidRDefault="00CD628F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570" w:type="dxa"/>
          </w:tcPr>
          <w:p w14:paraId="166168E1" w14:textId="77777777" w:rsidR="00CD628F" w:rsidRPr="00C1371E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proofErr w:type="spellStart"/>
            <w:r w:rsidRPr="00C1371E"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  <w:t>ВставитьЭП</w:t>
            </w:r>
            <w:proofErr w:type="spellEnd"/>
          </w:p>
        </w:tc>
      </w:tr>
    </w:tbl>
    <w:p w14:paraId="730DF70A" w14:textId="77777777" w:rsidR="00610F70" w:rsidRDefault="00610F70" w:rsidP="00C1371E">
      <w:pPr>
        <w:spacing w:after="200" w:line="276" w:lineRule="auto"/>
        <w:rPr>
          <w:color w:val="FFFFFF" w:themeColor="background1"/>
          <w:sz w:val="26"/>
          <w:szCs w:val="26"/>
        </w:rPr>
      </w:pPr>
    </w:p>
    <w:p w14:paraId="79CB2062" w14:textId="77777777" w:rsidR="00C1371E" w:rsidRDefault="00C1371E" w:rsidP="00C1371E">
      <w:pPr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  <w:sectPr w:rsidR="00C1371E" w:rsidSect="00F05D66">
          <w:headerReference w:type="default" r:id="rId8"/>
          <w:pgSz w:w="11906" w:h="16838"/>
          <w:pgMar w:top="426" w:right="567" w:bottom="1134" w:left="1701" w:header="283" w:footer="709" w:gutter="0"/>
          <w:cols w:space="708"/>
          <w:titlePg/>
          <w:docGrid w:linePitch="381"/>
        </w:sectPr>
      </w:pPr>
    </w:p>
    <w:p w14:paraId="00A64338" w14:textId="77777777" w:rsidR="00C1371E" w:rsidRDefault="00C1371E" w:rsidP="00C1371E">
      <w:pPr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lastRenderedPageBreak/>
        <w:t xml:space="preserve">        УТВЕРЖДЕН </w:t>
      </w:r>
    </w:p>
    <w:p w14:paraId="056D7950" w14:textId="77777777" w:rsidR="00C1371E" w:rsidRDefault="00C1371E" w:rsidP="00C1371E">
      <w:pPr>
        <w:tabs>
          <w:tab w:val="left" w:pos="11057"/>
        </w:tabs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                       постановлением администрации</w:t>
      </w:r>
    </w:p>
    <w:p w14:paraId="53D3ADDB" w14:textId="77777777" w:rsidR="00C1371E" w:rsidRDefault="00C1371E" w:rsidP="00C1371E">
      <w:pPr>
        <w:tabs>
          <w:tab w:val="left" w:pos="11057"/>
        </w:tabs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                      Невьянского городского округа</w:t>
      </w:r>
    </w:p>
    <w:p w14:paraId="7AC18DF1" w14:textId="77777777" w:rsidR="00C1371E" w:rsidRDefault="00C1371E" w:rsidP="00C1371E">
      <w:pPr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от                        №           </w:t>
      </w:r>
    </w:p>
    <w:p w14:paraId="6E6F6044" w14:textId="77777777" w:rsidR="00C1371E" w:rsidRDefault="00C1371E" w:rsidP="00C1371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1"/>
          <w:szCs w:val="21"/>
        </w:rPr>
      </w:pPr>
    </w:p>
    <w:p w14:paraId="41CD0B83" w14:textId="77777777" w:rsidR="00C1371E" w:rsidRDefault="00C1371E" w:rsidP="00C1371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</w:p>
    <w:p w14:paraId="723F6F56" w14:textId="77777777" w:rsidR="00C1371E" w:rsidRDefault="00C1371E" w:rsidP="00C1371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1"/>
          <w:szCs w:val="21"/>
        </w:rPr>
      </w:pPr>
    </w:p>
    <w:tbl>
      <w:tblPr>
        <w:tblStyle w:val="a9"/>
        <w:tblW w:w="15074" w:type="dxa"/>
        <w:tblLook w:val="04A0" w:firstRow="1" w:lastRow="0" w:firstColumn="1" w:lastColumn="0" w:noHBand="0" w:noVBand="1"/>
      </w:tblPr>
      <w:tblGrid>
        <w:gridCol w:w="704"/>
        <w:gridCol w:w="9724"/>
        <w:gridCol w:w="4598"/>
        <w:gridCol w:w="48"/>
      </w:tblGrid>
      <w:tr w:rsidR="00C1371E" w14:paraId="4CB9D5A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32C7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AB93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F17B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C1371E" w14:paraId="0FE7F4DF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719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C1371E" w14:paraId="543D42A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79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39D6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8FE0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округа, реализующие образовательные программы дошкольного образования</w:t>
            </w:r>
          </w:p>
        </w:tc>
      </w:tr>
      <w:tr w:rsidR="00C1371E" w14:paraId="1A80C2D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53E" w14:textId="77777777" w:rsidR="00C1371E" w:rsidRPr="00C5559C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E94C" w14:textId="664EE1B5" w:rsidR="00C1371E" w:rsidRPr="00C5559C" w:rsidRDefault="006D2C45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C5559C">
              <w:rPr>
                <w:rFonts w:ascii="Liberation Serif" w:hAnsi="Liberation Serif"/>
                <w:sz w:val="21"/>
                <w:szCs w:val="21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C00E" w14:textId="77777777" w:rsidR="00C1371E" w:rsidRPr="00C5559C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C5559C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14B6176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45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B2C7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4D3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4446909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E95" w14:textId="77777777" w:rsidR="00C1371E" w:rsidRPr="00C5559C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3223" w14:textId="495AE6CE" w:rsidR="00C1371E" w:rsidRPr="00C5559C" w:rsidRDefault="006D2C45" w:rsidP="006D2C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C5559C">
              <w:rPr>
                <w:rFonts w:ascii="Liberation Serif" w:hAnsi="Liberation Serif"/>
                <w:sz w:val="21"/>
                <w:szCs w:val="21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18B" w14:textId="77777777" w:rsidR="00C1371E" w:rsidRPr="00C5559C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 w:rsidRPr="00C5559C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общеобразовательные учреждения Невьянского городского округа</w:t>
            </w:r>
          </w:p>
        </w:tc>
      </w:tr>
      <w:tr w:rsidR="00C1371E" w14:paraId="39AD86B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F2F" w14:textId="77777777" w:rsidR="00C1371E" w:rsidRPr="00636695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A5A" w14:textId="5867316A" w:rsidR="00C1371E" w:rsidRPr="00636695" w:rsidRDefault="00C1371E" w:rsidP="00636695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36695">
              <w:rPr>
                <w:rFonts w:ascii="Liberation Serif" w:hAnsi="Liberation Serif"/>
                <w:sz w:val="21"/>
                <w:szCs w:val="21"/>
                <w:highlight w:val="yellow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CDDE" w14:textId="77777777" w:rsidR="00C1371E" w:rsidRPr="00636695" w:rsidRDefault="00C1371E">
            <w:pPr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36695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2863D418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50D" w14:textId="77777777" w:rsidR="00C1371E" w:rsidRPr="00636695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1F83" w14:textId="24B40BFA" w:rsidR="00C1371E" w:rsidRPr="00636695" w:rsidRDefault="00C1371E" w:rsidP="00636695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36695">
              <w:rPr>
                <w:rFonts w:ascii="Liberation Serif" w:hAnsi="Liberation Serif"/>
                <w:sz w:val="21"/>
                <w:szCs w:val="21"/>
                <w:highlight w:val="yellow"/>
              </w:rPr>
              <w:t>Предоставление информации о текущей успеваемости учащегося, ведении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AB9F" w14:textId="77777777" w:rsidR="00C1371E" w:rsidRPr="00636695" w:rsidRDefault="00C1371E">
            <w:pPr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36695">
              <w:rPr>
                <w:rFonts w:ascii="Liberation Serif" w:hAnsi="Liberation Serif"/>
                <w:sz w:val="21"/>
                <w:szCs w:val="21"/>
                <w:highlight w:val="yellow"/>
              </w:rPr>
              <w:t>Муниципальные образовательные учреждения Невьянского городского округа</w:t>
            </w:r>
          </w:p>
        </w:tc>
      </w:tr>
      <w:tr w:rsidR="00C1371E" w14:paraId="28346F5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4B0" w14:textId="77777777" w:rsidR="00C1371E" w:rsidRPr="00636695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40DA" w14:textId="1B9CC995" w:rsidR="00C1371E" w:rsidRPr="00636695" w:rsidRDefault="006366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36695">
              <w:rPr>
                <w:rFonts w:ascii="Liberation Serif" w:hAnsi="Liberation Serif"/>
                <w:sz w:val="21"/>
                <w:szCs w:val="21"/>
                <w:highlight w:val="yellow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DEE3" w14:textId="77777777" w:rsidR="00C1371E" w:rsidRPr="00636695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36695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554704E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A37" w14:textId="77777777" w:rsidR="00C1371E" w:rsidRPr="00636695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32BB" w14:textId="71ABC67D" w:rsidR="00C1371E" w:rsidRPr="00636695" w:rsidRDefault="00C555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636695">
              <w:rPr>
                <w:rFonts w:ascii="Liberation Serif" w:hAnsi="Liberation Serif"/>
                <w:sz w:val="21"/>
                <w:szCs w:val="21"/>
              </w:rPr>
              <w:t>Организация отдыха и оздоровления детей Невьянского городского округа в каникулярное время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086D" w14:textId="77777777" w:rsidR="00C1371E" w:rsidRPr="00636695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636695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1A9CB4F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54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78D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CEB4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C1371E" w14:paraId="3FD549E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9C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EC0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Выплата компенсации части родительской платы за присмотр и уход за детьми в муниципальных образовательных организациях Невьянского городского округа, реализующих образовательные программы дошкольного образования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D19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образовательные организации Невьянского городского округа, реализующие образовательные программы дошкольного образования</w:t>
            </w:r>
          </w:p>
        </w:tc>
      </w:tr>
      <w:tr w:rsidR="00C1371E" w14:paraId="6846C125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CCE" w14:textId="77777777" w:rsidR="00C1371E" w:rsidRDefault="00C1371E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C1371E" w14:paraId="2C741B1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17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A007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121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C1371E" w14:paraId="56509B2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0C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CB2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3045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«ЦБС» НГО</w:t>
            </w:r>
          </w:p>
        </w:tc>
      </w:tr>
      <w:tr w:rsidR="00C1371E" w14:paraId="5B843CB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FE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517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8086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«ЦБС» НГО</w:t>
            </w:r>
          </w:p>
        </w:tc>
      </w:tr>
      <w:tr w:rsidR="00C1371E" w14:paraId="733A97E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BF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7303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55B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C1371E" w14:paraId="65C6F86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55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BC98" w14:textId="77777777" w:rsidR="00C1371E" w:rsidRDefault="00C137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F75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C1371E" w14:paraId="7F1380AB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6BAD" w14:textId="77777777" w:rsidR="00C1371E" w:rsidRDefault="00C1371E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C1371E" w14:paraId="0AA8CB1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27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3E1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33E0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541F07F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D2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6A2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64D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5F5BEE8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8C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8EFE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6B0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3BE26B2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15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5B30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2AA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2B75B344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2FBF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C1371E" w14:paraId="784D6F5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B5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F97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субсидий на оплату жилых помещений и коммунальных услуг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8261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1371E" w14:paraId="532368F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8D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5445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D14D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1371E" w14:paraId="0DFBDD5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39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C0FB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30F5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C1371E" w14:paraId="7099222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D7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9E4C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7FB5" w14:textId="77777777" w:rsidR="00C1371E" w:rsidRDefault="00C1371E">
            <w:pPr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C1371E" w14:paraId="75EAD420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7B52" w14:textId="77777777" w:rsidR="00C1371E" w:rsidRDefault="00C1371E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C1371E" w14:paraId="7D86B24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99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1040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248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5313B1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A9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2755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D7F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3A7FEB6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7D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D06B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5A9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06F7A7A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AF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C7DE" w14:textId="77777777" w:rsidR="00C1371E" w:rsidRDefault="00C1371E">
            <w:pPr>
              <w:tabs>
                <w:tab w:val="left" w:pos="2964"/>
              </w:tabs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ab/>
              <w:t>Предоставление муниципального имущества в аренду без проведения торгов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4A7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122D367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A4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3F1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6DF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467F94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581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17E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14:paraId="7E71F3E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trike/>
                <w:sz w:val="21"/>
                <w:szCs w:val="21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21B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7E56624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24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2627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7DC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54BB818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FB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E5A3" w14:textId="77777777" w:rsidR="00C1371E" w:rsidRDefault="00C1371E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4122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457CF8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40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DF3F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4AA6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611B1B3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07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17C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550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0CBFA5E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07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84B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88D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335DB14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ED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8371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6821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79EEAD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AAD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B15B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DE6D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2E913AA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166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1E8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80C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58BE3A0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CF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8C5C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6F9A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C1371E" w14:paraId="20CC5AB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C55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958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554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1DD4FFC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53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F1C1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5A39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0FDE4AD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1D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DE09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CEB2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86F2FE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10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CCF6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Установление публичного сервитута в соответствии с главой </w:t>
            </w:r>
            <w:r>
              <w:rPr>
                <w:rFonts w:ascii="Liberation Serif" w:hAnsi="Liberation Serif"/>
                <w:sz w:val="21"/>
                <w:szCs w:val="21"/>
                <w:lang w:val="en-US"/>
              </w:rPr>
              <w:t>V</w:t>
            </w:r>
            <w:r>
              <w:rPr>
                <w:rFonts w:ascii="Liberation Serif" w:hAnsi="Liberation Serif"/>
                <w:sz w:val="21"/>
                <w:szCs w:val="21"/>
              </w:rPr>
              <w:t>.7. Земельного кодекса Российской Федерации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E245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924F14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68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64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292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693892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78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812A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282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6E7EDE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7E7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EDB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2DC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63EEAD6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95C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9899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1F0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6B23382A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4266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C1371E" w14:paraId="08FE16C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FC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DE07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7DA0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05E6729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35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D19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9D03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2B2CB70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F6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DD9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градостроительного плана земельного участка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E7E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3458A33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269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43C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A8B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D086AB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EE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3B6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C8E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7503EE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BE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BD4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3A0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559C567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95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2C6E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3FAB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779FC6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64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2B89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FAC4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07CA7278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EFE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AED6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F36C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1F97D9B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F5C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E59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4F9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00EE0D3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832C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F737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D6B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201EBCC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01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B43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Выдача разрешения на ввод объекта в эксплуатацию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B4C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E2F7A9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00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55A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EF7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7C75C80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4E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9F6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4D0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42993D15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AC9F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C1371E" w14:paraId="4AB6F75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8F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745C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D054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1371E" w14:paraId="665B41B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43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071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BD0C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1371E" w14:paraId="0C860DE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07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EE99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3B1A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1371E" w14:paraId="19FF186D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B010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C1371E" w14:paraId="6F719AC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36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07E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8301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C1371E" w14:paraId="4B1EC18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15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39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992A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0FBBF5D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61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D26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3E19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2B66F97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DC47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C1371E" w14:paraId="7199C3E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34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695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F8D3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C1371E" w14:paraId="7B29D0C9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AC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6BF" w14:textId="77777777" w:rsidR="00C1371E" w:rsidRDefault="00E37C83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E37C83">
              <w:rPr>
                <w:rFonts w:ascii="Liberation Serif" w:hAnsi="Liberation Serif"/>
                <w:sz w:val="21"/>
                <w:szCs w:val="21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B2EB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C1371E" w14:paraId="235088EF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B30C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C1371E" w14:paraId="6AAA0BB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DCB" w14:textId="77777777" w:rsidR="00C1371E" w:rsidRDefault="00C1371E" w:rsidP="006A078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FDD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D37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6A0785" w14:paraId="31E05A07" w14:textId="77777777" w:rsidTr="006A0785">
        <w:trPr>
          <w:gridAfter w:val="1"/>
          <w:wAfter w:w="48" w:type="dxa"/>
          <w:trHeight w:val="1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03B" w14:textId="001E54DD" w:rsidR="006A0785" w:rsidRPr="008F7B94" w:rsidRDefault="006A0785" w:rsidP="006A0785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  <w:r w:rsidRPr="008F7B94"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  <w:t>69-1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D45" w14:textId="4C0A9EFD" w:rsidR="006A0785" w:rsidRPr="008F7B94" w:rsidRDefault="006A0785" w:rsidP="006A0785">
            <w:pPr>
              <w:pStyle w:val="aa"/>
              <w:autoSpaceDE w:val="0"/>
              <w:autoSpaceDN w:val="0"/>
              <w:adjustRightInd w:val="0"/>
              <w:spacing w:after="0"/>
              <w:ind w:left="0"/>
              <w:rPr>
                <w:rFonts w:ascii="Liberation Serif" w:hAnsi="Liberation Serif"/>
                <w:sz w:val="21"/>
                <w:szCs w:val="21"/>
              </w:rPr>
            </w:pPr>
            <w:r w:rsidRPr="008F7B94">
              <w:rPr>
                <w:rFonts w:ascii="Liberation Serif" w:hAnsi="Liberation Serif"/>
                <w:sz w:val="21"/>
                <w:szCs w:val="21"/>
              </w:rPr>
              <w:t>Выдача справок на основании учетной картотеки граждан, зарегистрированных в Невьянском городском округе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EA1" w14:textId="2A458E88" w:rsidR="006A0785" w:rsidRPr="008F7B94" w:rsidRDefault="006A0785" w:rsidP="006A07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8F7B94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C1371E" w14:paraId="0D4F938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294" w14:textId="77777777" w:rsidR="00C1371E" w:rsidRDefault="00C1371E" w:rsidP="006A078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6" w:right="-15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F75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9AB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9214B39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FD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B9B0" w14:textId="77777777" w:rsidR="00C1371E" w:rsidRDefault="00C1371E">
            <w:pPr>
              <w:autoSpaceDE w:val="0"/>
              <w:autoSpaceDN w:val="0"/>
              <w:adjustRightInd w:val="0"/>
              <w:ind w:hanging="29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775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398B729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9A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949B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83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75FD04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24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2643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A8F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BD06BF8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87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1D8E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разрешений на право вырубки зеленых насаждений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CDF1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6A26A99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5A1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37D8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1196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C1371E" w14:paraId="7C50DD3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61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F8E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6724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6E5ACC90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7574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C1371E" w14:paraId="1E8D654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FF5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465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EE6C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C1371E" w14:paraId="494D0F67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FA10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использования воздушного пространства</w:t>
            </w:r>
          </w:p>
        </w:tc>
      </w:tr>
      <w:tr w:rsidR="00C1371E" w14:paraId="63E0ABF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93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4B4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муниципальной услуги по выдаче разрешения на выполнение авиационных работ, парашютных прыжков.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A5C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  <w:tr w:rsidR="00C1371E" w14:paraId="4608CCCB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197E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экологии</w:t>
            </w:r>
          </w:p>
        </w:tc>
      </w:tr>
      <w:tr w:rsidR="00C1371E" w14:paraId="218AE20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F4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28B9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Регистрация заявлений о проведении общественной экологической экспертизы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C53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</w:tbl>
    <w:p w14:paraId="680F0E1F" w14:textId="77777777" w:rsidR="00C1371E" w:rsidRDefault="00C1371E" w:rsidP="00C1371E">
      <w:pPr>
        <w:rPr>
          <w:rFonts w:ascii="Liberation Serif" w:hAnsi="Liberation Serif" w:cstheme="minorBidi"/>
          <w:sz w:val="22"/>
          <w:szCs w:val="22"/>
          <w:lang w:eastAsia="en-US"/>
        </w:rPr>
      </w:pPr>
    </w:p>
    <w:p w14:paraId="249DAFB4" w14:textId="77777777" w:rsidR="00C1371E" w:rsidRDefault="00C1371E" w:rsidP="00C1371E">
      <w:pPr>
        <w:spacing w:after="200" w:line="276" w:lineRule="auto"/>
        <w:rPr>
          <w:color w:val="FFFFFF" w:themeColor="background1"/>
        </w:rPr>
      </w:pPr>
    </w:p>
    <w:sectPr w:rsidR="00C1371E" w:rsidSect="00C1371E">
      <w:headerReference w:type="first" r:id="rId9"/>
      <w:pgSz w:w="16838" w:h="11906" w:orient="landscape"/>
      <w:pgMar w:top="1134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F8E9" w14:textId="77777777" w:rsidR="00B15D4D" w:rsidRDefault="00B15D4D" w:rsidP="00485EDB">
      <w:r>
        <w:separator/>
      </w:r>
    </w:p>
  </w:endnote>
  <w:endnote w:type="continuationSeparator" w:id="0">
    <w:p w14:paraId="5BB3EC02" w14:textId="77777777" w:rsidR="00B15D4D" w:rsidRDefault="00B15D4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FE6D" w14:textId="77777777" w:rsidR="00B15D4D" w:rsidRDefault="00B15D4D" w:rsidP="00485EDB">
      <w:r>
        <w:separator/>
      </w:r>
    </w:p>
  </w:footnote>
  <w:footnote w:type="continuationSeparator" w:id="0">
    <w:p w14:paraId="35F3373D" w14:textId="77777777" w:rsidR="00B15D4D" w:rsidRDefault="00B15D4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FE4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F656CF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1124B40" w14:textId="468C45AF" w:rsidR="00DE2B81" w:rsidRPr="00DE2B81" w:rsidRDefault="00753FA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5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6979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9823D81" w14:textId="77777777" w:rsidR="00426025" w:rsidRDefault="00426025">
        <w:pPr>
          <w:pStyle w:val="a5"/>
          <w:jc w:val="center"/>
        </w:pPr>
      </w:p>
      <w:p w14:paraId="1AAEE841" w14:textId="77777777" w:rsidR="00426025" w:rsidRDefault="00426025">
        <w:pPr>
          <w:pStyle w:val="a5"/>
          <w:jc w:val="center"/>
        </w:pPr>
      </w:p>
      <w:p w14:paraId="5B16E8A6" w14:textId="0514F77B" w:rsidR="00426025" w:rsidRPr="00426025" w:rsidRDefault="00426025">
        <w:pPr>
          <w:pStyle w:val="a5"/>
          <w:jc w:val="center"/>
          <w:rPr>
            <w:sz w:val="20"/>
            <w:szCs w:val="20"/>
          </w:rPr>
        </w:pPr>
        <w:r w:rsidRPr="00426025">
          <w:rPr>
            <w:sz w:val="20"/>
            <w:szCs w:val="20"/>
          </w:rPr>
          <w:fldChar w:fldCharType="begin"/>
        </w:r>
        <w:r w:rsidRPr="00426025">
          <w:rPr>
            <w:sz w:val="20"/>
            <w:szCs w:val="20"/>
          </w:rPr>
          <w:instrText>PAGE   \* MERGEFORMAT</w:instrText>
        </w:r>
        <w:r w:rsidRPr="00426025">
          <w:rPr>
            <w:sz w:val="20"/>
            <w:szCs w:val="20"/>
          </w:rPr>
          <w:fldChar w:fldCharType="separate"/>
        </w:r>
        <w:r w:rsidR="00753FA8">
          <w:rPr>
            <w:noProof/>
            <w:sz w:val="20"/>
            <w:szCs w:val="20"/>
          </w:rPr>
          <w:t>2</w:t>
        </w:r>
        <w:r w:rsidRPr="00426025">
          <w:rPr>
            <w:sz w:val="20"/>
            <w:szCs w:val="20"/>
          </w:rPr>
          <w:fldChar w:fldCharType="end"/>
        </w:r>
      </w:p>
    </w:sdtContent>
  </w:sdt>
  <w:p w14:paraId="7B504DBF" w14:textId="77777777" w:rsidR="00C1371E" w:rsidRDefault="00C1371E" w:rsidP="006265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434BF3"/>
    <w:multiLevelType w:val="hybridMultilevel"/>
    <w:tmpl w:val="62D6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4AAB"/>
    <w:rsid w:val="00022B88"/>
    <w:rsid w:val="000906B4"/>
    <w:rsid w:val="000962E1"/>
    <w:rsid w:val="000A2102"/>
    <w:rsid w:val="00127C3E"/>
    <w:rsid w:val="00161A82"/>
    <w:rsid w:val="001A4FDE"/>
    <w:rsid w:val="001F6886"/>
    <w:rsid w:val="002F5F92"/>
    <w:rsid w:val="00331BD7"/>
    <w:rsid w:val="00355D28"/>
    <w:rsid w:val="00361C93"/>
    <w:rsid w:val="0037095A"/>
    <w:rsid w:val="003B7590"/>
    <w:rsid w:val="00414D7A"/>
    <w:rsid w:val="0042467D"/>
    <w:rsid w:val="00426025"/>
    <w:rsid w:val="00426BF7"/>
    <w:rsid w:val="00434840"/>
    <w:rsid w:val="00485EDB"/>
    <w:rsid w:val="004D685F"/>
    <w:rsid w:val="004E2F83"/>
    <w:rsid w:val="004E4860"/>
    <w:rsid w:val="004F1D28"/>
    <w:rsid w:val="004F421D"/>
    <w:rsid w:val="00556C14"/>
    <w:rsid w:val="00557794"/>
    <w:rsid w:val="00571F73"/>
    <w:rsid w:val="005D5CB8"/>
    <w:rsid w:val="006072DD"/>
    <w:rsid w:val="00610F70"/>
    <w:rsid w:val="0062553F"/>
    <w:rsid w:val="0062652F"/>
    <w:rsid w:val="00636695"/>
    <w:rsid w:val="00650B03"/>
    <w:rsid w:val="0065717B"/>
    <w:rsid w:val="006A0785"/>
    <w:rsid w:val="006A1713"/>
    <w:rsid w:val="006B6DE1"/>
    <w:rsid w:val="006C1C3D"/>
    <w:rsid w:val="006D2C45"/>
    <w:rsid w:val="006E2FC9"/>
    <w:rsid w:val="00706F32"/>
    <w:rsid w:val="007525FC"/>
    <w:rsid w:val="00753FA8"/>
    <w:rsid w:val="007A24A2"/>
    <w:rsid w:val="007B20D4"/>
    <w:rsid w:val="007F26BA"/>
    <w:rsid w:val="00826B43"/>
    <w:rsid w:val="00830396"/>
    <w:rsid w:val="0083796C"/>
    <w:rsid w:val="00873291"/>
    <w:rsid w:val="008F1CDE"/>
    <w:rsid w:val="008F7B94"/>
    <w:rsid w:val="00927EA6"/>
    <w:rsid w:val="00951108"/>
    <w:rsid w:val="00980BD1"/>
    <w:rsid w:val="0098531F"/>
    <w:rsid w:val="009A14B0"/>
    <w:rsid w:val="009B7FE3"/>
    <w:rsid w:val="009C4AFD"/>
    <w:rsid w:val="009C6558"/>
    <w:rsid w:val="009E0D6B"/>
    <w:rsid w:val="009E3D21"/>
    <w:rsid w:val="00A00299"/>
    <w:rsid w:val="00A766E1"/>
    <w:rsid w:val="00AC1735"/>
    <w:rsid w:val="00AC2102"/>
    <w:rsid w:val="00B15D4D"/>
    <w:rsid w:val="00B50F48"/>
    <w:rsid w:val="00BB0186"/>
    <w:rsid w:val="00C1371E"/>
    <w:rsid w:val="00C5559C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DF71D1"/>
    <w:rsid w:val="00E37C83"/>
    <w:rsid w:val="00E77F79"/>
    <w:rsid w:val="00E83FBF"/>
    <w:rsid w:val="00EE1C2F"/>
    <w:rsid w:val="00F05D66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D3CEE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37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6C1C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1C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1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1C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1C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</cp:revision>
  <dcterms:created xsi:type="dcterms:W3CDTF">2023-09-22T10:02:00Z</dcterms:created>
  <dcterms:modified xsi:type="dcterms:W3CDTF">2023-09-22T10:03:00Z</dcterms:modified>
</cp:coreProperties>
</file>