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D7" w:rsidRPr="00AF3575" w:rsidRDefault="00C006E4" w:rsidP="00696DD7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  <w:lang w:val="ru"/>
        </w:rPr>
      </w:pPr>
      <w:r>
        <w:rPr>
          <w:rFonts w:ascii="Liberation Serif" w:hAnsi="Liberation Serif" w:cs="Times New Roman"/>
          <w:sz w:val="24"/>
          <w:szCs w:val="24"/>
          <w:lang w:val="ru"/>
        </w:rPr>
        <w:t xml:space="preserve">             </w:t>
      </w:r>
      <w:r w:rsidR="00696DD7" w:rsidRPr="00AF3575">
        <w:rPr>
          <w:rFonts w:ascii="Liberation Serif" w:hAnsi="Liberation Serif" w:cs="Times New Roman"/>
          <w:sz w:val="24"/>
          <w:szCs w:val="24"/>
          <w:lang w:val="ru"/>
        </w:rPr>
        <w:t>УТВЕРЖДАЮ</w:t>
      </w:r>
    </w:p>
    <w:p w:rsidR="00696DD7" w:rsidRPr="00AF3575" w:rsidRDefault="00696DD7" w:rsidP="00696DD7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  <w:lang w:val="ru"/>
        </w:rPr>
        <w:t>Председатель антитеррористической комиссии Невьянского городского округа</w:t>
      </w:r>
    </w:p>
    <w:p w:rsidR="00696DD7" w:rsidRPr="00AF3575" w:rsidRDefault="00696DD7" w:rsidP="00696DD7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                                           А.А. Берчук</w:t>
      </w:r>
    </w:p>
    <w:p w:rsidR="00696DD7" w:rsidRPr="00AF3575" w:rsidRDefault="00696DD7" w:rsidP="00696DD7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 «_____» __________________20</w:t>
      </w:r>
      <w:r w:rsidRPr="00AF3575">
        <w:rPr>
          <w:rFonts w:ascii="Liberation Serif" w:hAnsi="Liberation Serif" w:cs="Times New Roman"/>
          <w:sz w:val="24"/>
          <w:szCs w:val="24"/>
        </w:rPr>
        <w:t>2</w:t>
      </w:r>
      <w:r w:rsidR="00156195" w:rsidRPr="00C006E4">
        <w:rPr>
          <w:rFonts w:ascii="Liberation Serif" w:hAnsi="Liberation Serif" w:cs="Times New Roman"/>
          <w:sz w:val="24"/>
          <w:szCs w:val="24"/>
        </w:rPr>
        <w:t>1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 г. </w:t>
      </w:r>
    </w:p>
    <w:p w:rsidR="0064428A" w:rsidRDefault="0064428A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4"/>
          <w:szCs w:val="24"/>
          <w:lang w:val="ru"/>
        </w:rPr>
      </w:pPr>
    </w:p>
    <w:p w:rsidR="00696DD7" w:rsidRPr="00AF3575" w:rsidRDefault="00696DD7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b/>
          <w:sz w:val="24"/>
          <w:szCs w:val="24"/>
          <w:lang w:val="ru"/>
        </w:rPr>
        <w:t>ПО</w:t>
      </w:r>
      <w:r w:rsidRPr="00AF3575">
        <w:rPr>
          <w:rFonts w:ascii="Liberation Serif" w:hAnsi="Liberation Serif" w:cs="Times New Roman"/>
          <w:b/>
          <w:sz w:val="24"/>
          <w:szCs w:val="24"/>
        </w:rPr>
        <w:t>РЯДОК</w:t>
      </w:r>
      <w:r w:rsidRPr="00AF3575">
        <w:rPr>
          <w:rFonts w:ascii="Liberation Serif" w:hAnsi="Liberation Serif" w:cs="Times New Roman"/>
          <w:b/>
          <w:sz w:val="24"/>
          <w:szCs w:val="24"/>
          <w:lang w:val="ru"/>
        </w:rPr>
        <w:t xml:space="preserve"> </w:t>
      </w:r>
    </w:p>
    <w:p w:rsidR="00696DD7" w:rsidRPr="00AF3575" w:rsidRDefault="00696DD7" w:rsidP="00696DD7">
      <w:pPr>
        <w:pStyle w:val="a3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</w:rPr>
        <w:t>совместного заседания антитеррористической комиссии Невьянского городского округа   и оперативной группы в Невьянском городском округе, городском округе Верх-Нейвинский</w:t>
      </w:r>
    </w:p>
    <w:p w:rsidR="00696DD7" w:rsidRPr="00AF3575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AF3575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</w:rPr>
        <w:t>1</w:t>
      </w:r>
      <w:r w:rsidR="00156195" w:rsidRPr="00C52AB6">
        <w:rPr>
          <w:rFonts w:ascii="Liberation Serif" w:hAnsi="Liberation Serif" w:cs="Times New Roman"/>
          <w:sz w:val="24"/>
          <w:szCs w:val="24"/>
        </w:rPr>
        <w:t>9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>.</w:t>
      </w:r>
      <w:r w:rsidR="00156195" w:rsidRPr="00C52AB6">
        <w:rPr>
          <w:rFonts w:ascii="Liberation Serif" w:hAnsi="Liberation Serif" w:cs="Times New Roman"/>
          <w:sz w:val="24"/>
          <w:szCs w:val="24"/>
        </w:rPr>
        <w:t>02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>.20</w:t>
      </w:r>
      <w:r w:rsidRPr="00AF3575">
        <w:rPr>
          <w:rFonts w:ascii="Liberation Serif" w:hAnsi="Liberation Serif" w:cs="Times New Roman"/>
          <w:sz w:val="24"/>
          <w:szCs w:val="24"/>
        </w:rPr>
        <w:t>2</w:t>
      </w:r>
      <w:r w:rsidR="00156195" w:rsidRPr="00C52AB6">
        <w:rPr>
          <w:rFonts w:ascii="Liberation Serif" w:hAnsi="Liberation Serif" w:cs="Times New Roman"/>
          <w:sz w:val="24"/>
          <w:szCs w:val="24"/>
        </w:rPr>
        <w:t>1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 года                                                                                                     Конференц-зал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ab/>
      </w:r>
      <w:r w:rsidRPr="00AF3575">
        <w:rPr>
          <w:rFonts w:ascii="Liberation Serif" w:hAnsi="Liberation Serif" w:cs="Times New Roman"/>
          <w:color w:val="FF0000"/>
          <w:sz w:val="24"/>
          <w:szCs w:val="24"/>
          <w:lang w:val="ru"/>
        </w:rPr>
        <w:t xml:space="preserve">                                               </w:t>
      </w:r>
    </w:p>
    <w:p w:rsidR="00696DD7" w:rsidRPr="00F84BC6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84BC6">
        <w:rPr>
          <w:rFonts w:ascii="Liberation Serif" w:hAnsi="Liberation Serif" w:cs="Times New Roman"/>
          <w:b/>
          <w:sz w:val="24"/>
          <w:szCs w:val="24"/>
          <w:lang w:val="ru"/>
        </w:rPr>
        <w:t>10.</w:t>
      </w:r>
      <w:r w:rsidR="00F84BC6" w:rsidRPr="00C52AB6">
        <w:rPr>
          <w:rFonts w:ascii="Liberation Serif" w:hAnsi="Liberation Serif" w:cs="Times New Roman"/>
          <w:b/>
          <w:sz w:val="24"/>
          <w:szCs w:val="24"/>
        </w:rPr>
        <w:t>00</w:t>
      </w:r>
      <w:r w:rsidR="00F84BC6" w:rsidRPr="00F84BC6">
        <w:rPr>
          <w:rFonts w:ascii="Liberation Serif" w:hAnsi="Liberation Serif" w:cs="Times New Roman"/>
          <w:b/>
          <w:sz w:val="24"/>
          <w:szCs w:val="24"/>
          <w:lang w:val="ru"/>
        </w:rPr>
        <w:t xml:space="preserve"> -11</w:t>
      </w:r>
      <w:r w:rsidRPr="00F84BC6">
        <w:rPr>
          <w:rFonts w:ascii="Liberation Serif" w:hAnsi="Liberation Serif" w:cs="Times New Roman"/>
          <w:b/>
          <w:sz w:val="24"/>
          <w:szCs w:val="24"/>
          <w:lang w:val="ru"/>
        </w:rPr>
        <w:t>.</w:t>
      </w:r>
      <w:r w:rsidR="00C52AB6">
        <w:rPr>
          <w:rFonts w:ascii="Liberation Serif" w:hAnsi="Liberation Serif" w:cs="Times New Roman"/>
          <w:b/>
          <w:sz w:val="24"/>
          <w:szCs w:val="24"/>
          <w:lang w:val="ru"/>
        </w:rPr>
        <w:t>3</w:t>
      </w:r>
      <w:r w:rsidR="00BE1192" w:rsidRPr="00F84BC6">
        <w:rPr>
          <w:rFonts w:ascii="Liberation Serif" w:hAnsi="Liberation Serif" w:cs="Times New Roman"/>
          <w:b/>
          <w:sz w:val="24"/>
          <w:szCs w:val="24"/>
          <w:lang w:val="ru"/>
        </w:rPr>
        <w:t>5</w:t>
      </w:r>
    </w:p>
    <w:p w:rsidR="00696DD7" w:rsidRPr="00696DD7" w:rsidRDefault="00696DD7" w:rsidP="00696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696DD7" w:rsidRPr="00AF3575" w:rsidRDefault="00696DD7" w:rsidP="00696DD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b/>
          <w:sz w:val="24"/>
          <w:szCs w:val="24"/>
          <w:lang w:val="ru"/>
        </w:rPr>
        <w:t xml:space="preserve">ПОВЕСТКА ДНЯ  </w:t>
      </w:r>
    </w:p>
    <w:p w:rsidR="00696DD7" w:rsidRPr="00AF3575" w:rsidRDefault="00696DD7" w:rsidP="00696DD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"/>
        </w:rPr>
      </w:pPr>
    </w:p>
    <w:p w:rsidR="00AC790F" w:rsidRPr="00AC790F" w:rsidRDefault="00696DD7" w:rsidP="00011532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C790F">
        <w:rPr>
          <w:rFonts w:ascii="Liberation Serif" w:hAnsi="Liberation Serif" w:cs="Liberation Serif"/>
          <w:sz w:val="28"/>
          <w:szCs w:val="28"/>
          <w:lang w:val="ru"/>
        </w:rPr>
        <w:t xml:space="preserve">Об утверждении повестки заседания антитеррористической комиссии.  </w:t>
      </w:r>
    </w:p>
    <w:p w:rsidR="00696DD7" w:rsidRPr="00AC790F" w:rsidRDefault="007A6E1E" w:rsidP="00AC790F">
      <w:pPr>
        <w:pStyle w:val="a3"/>
        <w:numPr>
          <w:ilvl w:val="0"/>
          <w:numId w:val="1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C790F">
        <w:rPr>
          <w:rFonts w:ascii="Liberation Serif" w:hAnsi="Liberation Serif" w:cs="Liberation Serif"/>
          <w:sz w:val="28"/>
          <w:szCs w:val="28"/>
        </w:rPr>
        <w:t>О реализации органами местного самоуправления полномочий, предусмотренных статьей 5.2 Федеральным законом от 06 марта 2006 года № 35-ФЗ «О противодействии терроризму», проблемы перспективы.</w:t>
      </w:r>
    </w:p>
    <w:p w:rsidR="007A6E1E" w:rsidRPr="00AC790F" w:rsidRDefault="007A6E1E" w:rsidP="00B77417">
      <w:pPr>
        <w:pStyle w:val="a3"/>
        <w:numPr>
          <w:ilvl w:val="0"/>
          <w:numId w:val="1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C790F">
        <w:rPr>
          <w:rFonts w:ascii="Liberation Serif" w:eastAsia="Calibri" w:hAnsi="Liberation Serif" w:cs="Liberation Serif"/>
          <w:sz w:val="28"/>
          <w:szCs w:val="28"/>
        </w:rPr>
        <w:t>П</w:t>
      </w:r>
      <w:r w:rsidRPr="00AC790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роводимые профилактические мероприятия в отношении лиц, подверженных воздействию идеологии терроризма, в том числе отбывающих наказание в учреждениях уголовно-исполнительной системы за совершение преступлений террористической направленности.</w:t>
      </w:r>
    </w:p>
    <w:p w:rsidR="00996092" w:rsidRPr="00AC790F" w:rsidRDefault="00D92659" w:rsidP="00650B46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790F">
        <w:rPr>
          <w:rFonts w:ascii="Liberation Serif" w:hAnsi="Liberation Serif" w:cs="Liberation Serif"/>
          <w:sz w:val="28"/>
          <w:szCs w:val="28"/>
        </w:rPr>
        <w:t xml:space="preserve">О </w:t>
      </w:r>
      <w:r w:rsidR="00996092" w:rsidRPr="00AC790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состоянии АТЗ объектов религиозных организаций (</w:t>
      </w:r>
      <w:r w:rsidR="00996092" w:rsidRPr="00AC790F">
        <w:rPr>
          <w:rFonts w:ascii="Liberation Serif" w:eastAsia="Times New Roman" w:hAnsi="Liberation Serif" w:cs="Liberation Serif"/>
          <w:bCs/>
          <w:kern w:val="36"/>
          <w:sz w:val="28"/>
          <w:szCs w:val="28"/>
        </w:rPr>
        <w:t>Постановление Правите</w:t>
      </w:r>
      <w:r w:rsidR="00996092" w:rsidRPr="00AC790F">
        <w:rPr>
          <w:rFonts w:ascii="Liberation Serif" w:eastAsia="Calibri" w:hAnsi="Liberation Serif" w:cs="Liberation Serif"/>
          <w:bCs/>
          <w:kern w:val="36"/>
          <w:sz w:val="28"/>
          <w:szCs w:val="28"/>
        </w:rPr>
        <w:t>льства РФ от 05.09.2019 № 1165 «</w:t>
      </w:r>
      <w:r w:rsidR="00996092" w:rsidRPr="00AC790F">
        <w:rPr>
          <w:rFonts w:ascii="Liberation Serif" w:eastAsia="Times New Roman" w:hAnsi="Liberation Serif" w:cs="Liberation Serif"/>
          <w:bCs/>
          <w:kern w:val="36"/>
          <w:sz w:val="28"/>
          <w:szCs w:val="28"/>
        </w:rPr>
        <w:t>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</w:r>
      <w:r w:rsidR="00996092" w:rsidRPr="00AC790F">
        <w:rPr>
          <w:rFonts w:ascii="Liberation Serif" w:eastAsia="Calibri" w:hAnsi="Liberation Serif" w:cs="Liberation Serif"/>
          <w:bCs/>
          <w:kern w:val="36"/>
          <w:sz w:val="28"/>
          <w:szCs w:val="28"/>
        </w:rPr>
        <w:t>»)</w:t>
      </w:r>
    </w:p>
    <w:p w:rsidR="001D007C" w:rsidRPr="00AC790F" w:rsidRDefault="001E5F5B" w:rsidP="0099609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AC790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="001D007C" w:rsidRPr="00AC790F">
        <w:rPr>
          <w:rFonts w:ascii="Liberation Serif" w:hAnsi="Liberation Serif" w:cs="Liberation Serif"/>
          <w:sz w:val="28"/>
          <w:szCs w:val="28"/>
        </w:rPr>
        <w:t>О ходе исполнения</w:t>
      </w:r>
      <w:r w:rsidR="001D007C" w:rsidRPr="00AC790F">
        <w:rPr>
          <w:rFonts w:ascii="Liberation Serif" w:hAnsi="Liberation Serif"/>
          <w:sz w:val="28"/>
          <w:szCs w:val="28"/>
        </w:rPr>
        <w:t xml:space="preserve"> решений НАК, АТК и ОШ, АТК Невьянского городского округа.</w:t>
      </w:r>
    </w:p>
    <w:p w:rsidR="00996092" w:rsidRPr="00AC790F" w:rsidRDefault="00BA6513" w:rsidP="00BA651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790F">
        <w:rPr>
          <w:rFonts w:ascii="Liberation Serif" w:hAnsi="Liberation Serif" w:cs="Liberation Serif"/>
          <w:sz w:val="28"/>
          <w:szCs w:val="28"/>
        </w:rPr>
        <w:t xml:space="preserve">5.1 </w:t>
      </w:r>
      <w:r w:rsidR="00AC790F" w:rsidRPr="00AC790F">
        <w:rPr>
          <w:rFonts w:ascii="Liberation Serif" w:hAnsi="Liberation Serif" w:cs="Liberation Serif"/>
          <w:sz w:val="28"/>
          <w:szCs w:val="28"/>
        </w:rPr>
        <w:t xml:space="preserve">    </w:t>
      </w:r>
      <w:r w:rsidR="00F0297D" w:rsidRPr="00AC790F">
        <w:rPr>
          <w:rFonts w:ascii="Liberation Serif" w:hAnsi="Liberation Serif" w:cs="Liberation Serif"/>
          <w:sz w:val="28"/>
          <w:szCs w:val="28"/>
        </w:rPr>
        <w:t>Организовать сбор информации об исполнении правообладателями торговых объектов, включенных в Перечень торговых объектов (территорий), расположенных на территории Свердловской области и подлежащих категорированию интересах их антитеррористической защищенности, мероприятий по категорированию и разработке паспортов безопасности, (обобщенную информацию направить в Министерство агропромышленного комплекса и потребительского рынка Свердловской области).</w:t>
      </w:r>
    </w:p>
    <w:p w:rsidR="00F0297D" w:rsidRPr="00AC790F" w:rsidRDefault="00BA6513" w:rsidP="00BA651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790F">
        <w:rPr>
          <w:rFonts w:ascii="Liberation Serif" w:hAnsi="Liberation Serif" w:cs="Liberation Serif"/>
          <w:sz w:val="28"/>
          <w:szCs w:val="28"/>
        </w:rPr>
        <w:t xml:space="preserve">5.2 </w:t>
      </w:r>
      <w:r w:rsidR="00AC790F" w:rsidRPr="00AC790F">
        <w:rPr>
          <w:rFonts w:ascii="Liberation Serif" w:hAnsi="Liberation Serif" w:cs="Liberation Serif"/>
          <w:sz w:val="28"/>
          <w:szCs w:val="28"/>
        </w:rPr>
        <w:t xml:space="preserve">   </w:t>
      </w:r>
      <w:r w:rsidR="00CC7793" w:rsidRPr="00AC790F">
        <w:rPr>
          <w:rFonts w:ascii="Liberation Serif" w:hAnsi="Liberation Serif" w:cs="Liberation Serif"/>
          <w:sz w:val="28"/>
          <w:szCs w:val="28"/>
        </w:rPr>
        <w:t>Организовать сбор информации об исполнении правообладателями объектов водоснабжения и водоотведения, включенных в перечень объектов водоснабжения и водоотведения на территории Невьянского городского округа, подлежащих категорированию, утвержденный распоряжением Губернатора Свердловской области, от 06.09.2019 № 199-РГ/</w:t>
      </w:r>
      <w:proofErr w:type="spellStart"/>
      <w:r w:rsidR="00CC7793" w:rsidRPr="00AC790F">
        <w:rPr>
          <w:rFonts w:ascii="Liberation Serif" w:hAnsi="Liberation Serif" w:cs="Liberation Serif"/>
          <w:sz w:val="28"/>
          <w:szCs w:val="28"/>
        </w:rPr>
        <w:t>дсп</w:t>
      </w:r>
      <w:proofErr w:type="spellEnd"/>
      <w:r w:rsidR="00CC7793" w:rsidRPr="00AC790F">
        <w:rPr>
          <w:rFonts w:ascii="Liberation Serif" w:hAnsi="Liberation Serif" w:cs="Liberation Serif"/>
          <w:sz w:val="28"/>
          <w:szCs w:val="28"/>
        </w:rPr>
        <w:t xml:space="preserve"> «Об утверждении перечня объектов водоснабжения и водоотведения на территории Свердловской области, подлежащих категорированию»,</w:t>
      </w:r>
    </w:p>
    <w:p w:rsidR="00996092" w:rsidRPr="00AC790F" w:rsidRDefault="00996092" w:rsidP="00BA651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996092" w:rsidRDefault="00996092" w:rsidP="00996092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96092" w:rsidRDefault="00996092" w:rsidP="00996092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AD40E9" w:rsidRPr="00AF3575" w:rsidRDefault="00AD40E9" w:rsidP="00AF3575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lastRenderedPageBreak/>
              <w:t>ПЕРВЫЙ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AC790F" w:rsidRDefault="00696DD7" w:rsidP="00F84BC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AC790F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00</w:t>
            </w:r>
            <w:r w:rsidRPr="00AC790F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– 10.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Об утверждении повестки заседания антитеррористической комиссии -  </w:t>
            </w:r>
          </w:p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</w:p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Берчук Александр Александрович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 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0655EB" w:rsidRDefault="00696DD7" w:rsidP="00F84BC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05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-10.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</w:t>
            </w:r>
            <w:r w:rsidR="00112044" w:rsidRPr="000655E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первому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ВТОРОЙ ВОПРОС</w:t>
            </w:r>
          </w:p>
        </w:tc>
      </w:tr>
      <w:tr w:rsidR="00696DD7" w:rsidRPr="00490ED3" w:rsidTr="00B77417">
        <w:trPr>
          <w:trHeight w:val="557"/>
        </w:trPr>
        <w:tc>
          <w:tcPr>
            <w:tcW w:w="1555" w:type="dxa"/>
          </w:tcPr>
          <w:p w:rsidR="00696DD7" w:rsidRPr="000655EB" w:rsidRDefault="00112044" w:rsidP="00F84BC6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  <w:lang w:val="ru"/>
              </w:rPr>
            </w:pPr>
            <w:r w:rsidRPr="000655EB">
              <w:rPr>
                <w:rFonts w:ascii="Liberation Serif" w:hAnsi="Liberation Serif" w:cs="Times New Roman"/>
                <w:b/>
                <w:sz w:val="24"/>
                <w:szCs w:val="24"/>
              </w:rPr>
              <w:t>10.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  <w:r w:rsidR="00D42C50" w:rsidRPr="000655EB">
              <w:rPr>
                <w:rFonts w:ascii="Liberation Serif" w:hAnsi="Liberation Serif" w:cs="Times New Roman"/>
                <w:b/>
                <w:sz w:val="24"/>
                <w:szCs w:val="24"/>
              </w:rPr>
              <w:t>-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10.25</w:t>
            </w:r>
          </w:p>
        </w:tc>
        <w:tc>
          <w:tcPr>
            <w:tcW w:w="8079" w:type="dxa"/>
          </w:tcPr>
          <w:p w:rsidR="00696DD7" w:rsidRDefault="0054411A" w:rsidP="00FF69B9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0E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F69B9">
              <w:rPr>
                <w:rFonts w:ascii="Liberation Serif" w:hAnsi="Liberation Serif"/>
                <w:sz w:val="24"/>
                <w:szCs w:val="24"/>
              </w:rPr>
              <w:t>О</w:t>
            </w:r>
            <w:r w:rsidR="00FF69B9" w:rsidRPr="00FF69B9">
              <w:rPr>
                <w:rFonts w:ascii="Liberation Serif" w:hAnsi="Liberation Serif"/>
                <w:sz w:val="24"/>
                <w:szCs w:val="24"/>
              </w:rPr>
              <w:t xml:space="preserve"> реализации органами местного самоуправления полномочий, предусмотренных статьей 5.2 Федеральным законом от 06 марта 2006 года № 35-ФЗ «О противодействии терроризму», проблемы перспективы.</w:t>
            </w:r>
          </w:p>
          <w:p w:rsidR="005071AD" w:rsidRDefault="005071AD" w:rsidP="00FF69B9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F4789" w:rsidRPr="002F4789" w:rsidRDefault="002F4789" w:rsidP="002F4789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Головнева Надежда Викторовна</w:t>
            </w:r>
            <w:r w:rsidRPr="002F4789">
              <w:rPr>
                <w:rFonts w:ascii="Liberation Serif" w:hAnsi="Liberation Serif"/>
                <w:sz w:val="24"/>
                <w:szCs w:val="24"/>
              </w:rPr>
              <w:t>, начальник УО НГО</w:t>
            </w:r>
          </w:p>
          <w:p w:rsidR="005071AD" w:rsidRDefault="002F4789" w:rsidP="002F4789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Сергеева Людмила Александровна</w:t>
            </w:r>
            <w:r w:rsidRPr="002F4789">
              <w:rPr>
                <w:rFonts w:ascii="Liberation Serif" w:hAnsi="Liberation Serif"/>
                <w:sz w:val="24"/>
                <w:szCs w:val="24"/>
              </w:rPr>
              <w:t>, директор МКУ «УК НГО»</w:t>
            </w:r>
          </w:p>
          <w:p w:rsidR="005071AD" w:rsidRDefault="002F4789" w:rsidP="00FF69B9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Горбунов Сергей Анатольевич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начальник МО МВД России «Невьянский» </w:t>
            </w:r>
          </w:p>
          <w:p w:rsidR="005071AD" w:rsidRPr="00490ED3" w:rsidRDefault="005071AD" w:rsidP="00FF69B9">
            <w:pPr>
              <w:pStyle w:val="a3"/>
              <w:jc w:val="both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6DD7" w:rsidRPr="00490ED3" w:rsidTr="00B77417">
        <w:trPr>
          <w:trHeight w:val="274"/>
        </w:trPr>
        <w:tc>
          <w:tcPr>
            <w:tcW w:w="1555" w:type="dxa"/>
          </w:tcPr>
          <w:p w:rsidR="00696DD7" w:rsidRPr="000655EB" w:rsidRDefault="00696DD7" w:rsidP="00F84BC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2</w:t>
            </w:r>
            <w:r w:rsidR="00D42C50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-10.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второму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ТРЕТИЙ ВОПРОС</w:t>
            </w:r>
          </w:p>
        </w:tc>
      </w:tr>
      <w:tr w:rsidR="00696DD7" w:rsidRPr="00490ED3" w:rsidTr="00B77417">
        <w:trPr>
          <w:trHeight w:val="1686"/>
        </w:trPr>
        <w:tc>
          <w:tcPr>
            <w:tcW w:w="1555" w:type="dxa"/>
          </w:tcPr>
          <w:p w:rsidR="00696DD7" w:rsidRPr="000655EB" w:rsidRDefault="00696DD7" w:rsidP="00F84BC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3</w:t>
            </w:r>
            <w:r w:rsidR="00D42C50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– 1</w:t>
            </w:r>
            <w:r w:rsidR="00BE1192"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</w:t>
            </w:r>
            <w:r w:rsidRPr="000655EB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</w:p>
        </w:tc>
        <w:tc>
          <w:tcPr>
            <w:tcW w:w="8079" w:type="dxa"/>
          </w:tcPr>
          <w:p w:rsidR="00AC0A27" w:rsidRPr="00543A14" w:rsidRDefault="00543A14" w:rsidP="000655EB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4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роводимые профилактические мероприятия в отношении лиц, подверженных воздействию идеологии терроризма, в том числе отбывающих наказание в учреждениях уголовно-исполнительной системы за совершение преступлений террористической направленности. </w:t>
            </w:r>
            <w:r w:rsidR="00696DD7" w:rsidRPr="00543A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655EB" w:rsidRDefault="00543A14" w:rsidP="000655EB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3A14">
              <w:rPr>
                <w:rFonts w:ascii="Liberation Serif" w:hAnsi="Liberation Serif"/>
                <w:b/>
                <w:sz w:val="24"/>
                <w:szCs w:val="24"/>
              </w:rPr>
              <w:t>Горбунов Сергей Анатольевич</w:t>
            </w:r>
            <w:r>
              <w:rPr>
                <w:rFonts w:ascii="Liberation Serif" w:hAnsi="Liberation Serif"/>
                <w:sz w:val="24"/>
                <w:szCs w:val="24"/>
              </w:rPr>
              <w:t>, начальник МО МВД России «Невьянский»</w:t>
            </w:r>
          </w:p>
          <w:p w:rsidR="00543A14" w:rsidRDefault="00543A14" w:rsidP="00543A1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Панов Евгений Евгеньевич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, оперуполномоченный отдела УФСБ России по </w:t>
            </w:r>
          </w:p>
          <w:p w:rsidR="00543A14" w:rsidRPr="00490ED3" w:rsidRDefault="00543A14" w:rsidP="00543A1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Новоуральску  </w:t>
            </w:r>
          </w:p>
          <w:p w:rsidR="00696DD7" w:rsidRPr="00A35DA7" w:rsidRDefault="00A35DA7" w:rsidP="00AC0A27">
            <w:pPr>
              <w:pStyle w:val="a3"/>
              <w:jc w:val="both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  <w:r w:rsidRPr="00A35DA7">
              <w:rPr>
                <w:rFonts w:ascii="Liberation Serif" w:hAnsi="Liberation Serif" w:cs="Times New Roman"/>
                <w:b/>
                <w:sz w:val="24"/>
                <w:szCs w:val="24"/>
              </w:rPr>
              <w:t>Хазов Дмитрий Анатольевич, и.о. начальника ИК-46</w:t>
            </w:r>
          </w:p>
        </w:tc>
      </w:tr>
      <w:tr w:rsidR="00696DD7" w:rsidRPr="00490ED3" w:rsidTr="00B77417">
        <w:trPr>
          <w:trHeight w:val="305"/>
        </w:trPr>
        <w:tc>
          <w:tcPr>
            <w:tcW w:w="1555" w:type="dxa"/>
          </w:tcPr>
          <w:p w:rsidR="00696DD7" w:rsidRPr="00EA49D1" w:rsidRDefault="00696DD7" w:rsidP="00F84BC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="00BE1192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F84BC6" w:rsidRPr="00A35DA7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0 -1</w:t>
            </w:r>
            <w:r w:rsidR="00BE1192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F84BC6" w:rsidRPr="00A35DA7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третьему вопросу</w:t>
            </w:r>
          </w:p>
        </w:tc>
      </w:tr>
      <w:tr w:rsidR="00696DD7" w:rsidRPr="00490ED3" w:rsidTr="00B77417">
        <w:trPr>
          <w:trHeight w:val="305"/>
        </w:trPr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ЧЕТВЕРТЫЙ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A35DA7" w:rsidRDefault="00696DD7" w:rsidP="000C2CC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="00BE1192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F84BC6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4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5 -1</w:t>
            </w:r>
            <w:r w:rsidR="00F84BC6" w:rsidRPr="00A35DA7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0C2CC9" w:rsidRPr="00A35DA7">
              <w:rPr>
                <w:rFonts w:ascii="Liberation Serif" w:hAnsi="Liberation Serif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457AC1" w:rsidRPr="00452D4A" w:rsidRDefault="00452D4A" w:rsidP="00457AC1">
            <w:pPr>
              <w:pStyle w:val="a3"/>
              <w:ind w:left="3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АТЗ объектов религиозных организаций (</w:t>
            </w:r>
            <w:r w:rsidRPr="00452D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Постановление Правите</w:t>
            </w:r>
            <w:r w:rsidRPr="00452D4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льства РФ от 05.09.2019 № 1165 «</w:t>
            </w:r>
            <w:r w:rsidRPr="00452D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      </w:r>
            <w:r w:rsidRPr="00452D4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»)</w:t>
            </w:r>
          </w:p>
          <w:p w:rsidR="00A6672C" w:rsidRPr="00490ED3" w:rsidRDefault="00A6672C" w:rsidP="00457AC1">
            <w:pPr>
              <w:pStyle w:val="a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Хионин Ярослав Юрьевич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, начальник ПЦО Невьянского ОВО – филиала ФГКУ «УВО ВНГ России по Свердловской области»  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0C2CC9" w:rsidRDefault="00696DD7" w:rsidP="000C2CC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55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.0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четвертому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ПЯТЫЙ ВОПРОС</w:t>
            </w:r>
          </w:p>
          <w:p w:rsidR="003F48C4" w:rsidRPr="003F48C4" w:rsidRDefault="003F48C4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3F48C4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О ходе исполнения решений НАК, АТК и ОШ, АТК Невьянского городского округа.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EA49D1" w:rsidRDefault="00696DD7" w:rsidP="000C2CC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11.0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-11.</w:t>
            </w:r>
            <w:r w:rsidR="000617A3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10</w:t>
            </w:r>
          </w:p>
        </w:tc>
        <w:tc>
          <w:tcPr>
            <w:tcW w:w="8079" w:type="dxa"/>
          </w:tcPr>
          <w:p w:rsidR="003F48C4" w:rsidRDefault="003F48C4" w:rsidP="003F48C4">
            <w:pPr>
              <w:pStyle w:val="a3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8C4">
              <w:rPr>
                <w:rFonts w:ascii="Liberation Serif" w:hAnsi="Liberation Serif" w:cs="Liberation Serif"/>
                <w:sz w:val="24"/>
                <w:szCs w:val="24"/>
              </w:rPr>
              <w:t>Организовать сбор информации об исполнении правообладателями торговых объектов, включенных в Перечень торговых объектов (территорий), расположенных на территории Свердловской области и подлежащих категорированию интересах их антитеррористической защищенности, мероприятий по категорированию и разработке паспортов безопасности, (обобщенную информацию направить в Министерство агропромышленного комплекса и потребительского рынка Свердловской области).</w:t>
            </w:r>
            <w:r w:rsidR="009800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80084" w:rsidRPr="005278D3" w:rsidRDefault="00980084" w:rsidP="00980084">
            <w:pPr>
              <w:pStyle w:val="a3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78D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Согласно подпункт 4.2 пункта 4 раздела III протокола совместного заседания АТК и оперативного штаба в Свердловской </w:t>
            </w:r>
            <w:r w:rsidR="005278D3" w:rsidRPr="005278D3">
              <w:rPr>
                <w:rFonts w:ascii="Liberation Serif" w:hAnsi="Liberation Serif" w:cs="Liberation Serif"/>
                <w:b/>
                <w:sz w:val="24"/>
                <w:szCs w:val="24"/>
              </w:rPr>
              <w:t>области от</w:t>
            </w:r>
            <w:r w:rsidRPr="005278D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5278D3" w:rsidRPr="005278D3">
              <w:rPr>
                <w:rFonts w:ascii="Liberation Serif" w:hAnsi="Liberation Serif" w:cs="Liberation Serif"/>
                <w:b/>
                <w:sz w:val="24"/>
                <w:szCs w:val="24"/>
              </w:rPr>
              <w:t>23.08.2019 №</w:t>
            </w:r>
            <w:r w:rsidRPr="005278D3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5278D3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  <w:p w:rsidR="003F48C4" w:rsidRDefault="003F48C4" w:rsidP="00EE0159">
            <w:pPr>
              <w:pStyle w:val="a3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EE0159" w:rsidRPr="00490ED3" w:rsidRDefault="00696DD7" w:rsidP="00AD40E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Хионин Ярослав Юрьевич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, начальник ПЦО Невьянского ОВО – филиала ФГКУ «УВО ВНГ России по Свердловской области»  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EA49D1" w:rsidRDefault="00696DD7" w:rsidP="000617A3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11.</w:t>
            </w:r>
            <w:r w:rsidR="000617A3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0-11.</w:t>
            </w:r>
            <w:r w:rsidR="000617A3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</w:t>
            </w:r>
          </w:p>
        </w:tc>
        <w:tc>
          <w:tcPr>
            <w:tcW w:w="8079" w:type="dxa"/>
          </w:tcPr>
          <w:p w:rsidR="00696DD7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пятому вопросу</w:t>
            </w:r>
          </w:p>
          <w:p w:rsidR="005278D3" w:rsidRDefault="005278D3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</w:p>
          <w:p w:rsidR="005278D3" w:rsidRDefault="005278D3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</w:p>
          <w:p w:rsidR="005278D3" w:rsidRDefault="005278D3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</w:p>
          <w:p w:rsidR="005278D3" w:rsidRPr="00490ED3" w:rsidRDefault="005278D3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pStyle w:val="a3"/>
              <w:jc w:val="center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ШЕСТОЙ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EA49D1" w:rsidRDefault="00696DD7" w:rsidP="000617A3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11.</w:t>
            </w:r>
            <w:r w:rsidR="000617A3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5 – 11.</w:t>
            </w:r>
            <w:r w:rsidR="000617A3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25</w:t>
            </w:r>
          </w:p>
        </w:tc>
        <w:tc>
          <w:tcPr>
            <w:tcW w:w="8079" w:type="dxa"/>
          </w:tcPr>
          <w:p w:rsidR="005278D3" w:rsidRDefault="005278D3" w:rsidP="005278D3">
            <w:pPr>
              <w:pStyle w:val="a3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78D3">
              <w:rPr>
                <w:rFonts w:ascii="Liberation Serif" w:hAnsi="Liberation Serif" w:cs="Liberation Serif"/>
                <w:sz w:val="24"/>
                <w:szCs w:val="24"/>
              </w:rPr>
              <w:t>Организовать сбор информации об исполнении правообладателями объектов водоснабжения и водоотведения, включенных в перечень объектов водоснабжения и водоотведения на территории Невьянского городского округа, подлежащих категорированию, утвержденный распоряжением Губернатора Свердловской области, от 06.09.2019 № 199-РГ/</w:t>
            </w:r>
            <w:proofErr w:type="spellStart"/>
            <w:r w:rsidRPr="005278D3">
              <w:rPr>
                <w:rFonts w:ascii="Liberation Serif" w:hAnsi="Liberation Serif" w:cs="Liberation Serif"/>
                <w:sz w:val="24"/>
                <w:szCs w:val="24"/>
              </w:rPr>
              <w:t>дсп</w:t>
            </w:r>
            <w:proofErr w:type="spellEnd"/>
            <w:r w:rsidRPr="005278D3">
              <w:rPr>
                <w:rFonts w:ascii="Liberation Serif" w:hAnsi="Liberation Serif" w:cs="Liberation Serif"/>
                <w:sz w:val="24"/>
                <w:szCs w:val="24"/>
              </w:rPr>
              <w:t xml:space="preserve"> «Об утверждении перечня объектов водоснабжения и водоотведения на территории Свердловской области, подлежащих категорированию»,</w:t>
            </w:r>
          </w:p>
          <w:p w:rsidR="00547B76" w:rsidRPr="00547B76" w:rsidRDefault="00547B76" w:rsidP="005278D3">
            <w:pPr>
              <w:pStyle w:val="a3"/>
              <w:ind w:firstLine="709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47B76">
              <w:rPr>
                <w:rFonts w:ascii="Liberation Serif" w:hAnsi="Liberation Serif" w:cs="Liberation Serif"/>
                <w:b/>
                <w:sz w:val="24"/>
                <w:szCs w:val="24"/>
              </w:rPr>
              <w:t>На основании Пункта 3 вопроса I протокола заочного совместного заседания Комиссии и ОЩ от 30.04.2020 № 2</w:t>
            </w:r>
          </w:p>
          <w:p w:rsidR="00547B76" w:rsidRPr="005278D3" w:rsidRDefault="00547B76" w:rsidP="005278D3">
            <w:pPr>
              <w:pStyle w:val="a3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0084" w:rsidRPr="00EA49D1" w:rsidRDefault="005A39A3" w:rsidP="005E7DD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A49D1">
              <w:rPr>
                <w:rFonts w:ascii="Liberation Serif" w:hAnsi="Liberation Serif"/>
                <w:b/>
                <w:sz w:val="24"/>
                <w:szCs w:val="24"/>
              </w:rPr>
              <w:t>Павликов Виктор Юрьевич</w:t>
            </w:r>
            <w:r w:rsidR="00547B76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r w:rsidR="00547B76" w:rsidRPr="00547B76"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="00547B76"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отделом городского и коммунального хозяйства администрации Невьянского городского округа;</w:t>
            </w:r>
          </w:p>
          <w:p w:rsidR="00696DD7" w:rsidRPr="00490ED3" w:rsidRDefault="005E7DDB" w:rsidP="0043703B">
            <w:pPr>
              <w:pStyle w:val="a3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9171F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EA49D1" w:rsidRDefault="00696DD7" w:rsidP="000617A3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11.</w:t>
            </w:r>
            <w:r w:rsidR="000617A3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25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-11.</w:t>
            </w:r>
            <w:r w:rsidR="000617A3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30</w:t>
            </w:r>
          </w:p>
        </w:tc>
        <w:tc>
          <w:tcPr>
            <w:tcW w:w="8079" w:type="dxa"/>
          </w:tcPr>
          <w:p w:rsidR="00AD40E9" w:rsidRPr="00490ED3" w:rsidRDefault="00696DD7" w:rsidP="00FC6E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шестому вопросу</w:t>
            </w:r>
          </w:p>
        </w:tc>
      </w:tr>
      <w:tr w:rsidR="00FC6E28" w:rsidRPr="00490ED3" w:rsidTr="00FC6E28">
        <w:tc>
          <w:tcPr>
            <w:tcW w:w="1555" w:type="dxa"/>
          </w:tcPr>
          <w:p w:rsidR="00FC6E28" w:rsidRPr="00EA49D1" w:rsidRDefault="00FC6E28" w:rsidP="000C2CC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1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3</w:t>
            </w:r>
            <w:r w:rsidR="00516095"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0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 xml:space="preserve"> -1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</w:t>
            </w:r>
            <w:r w:rsidRPr="00EA49D1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.</w:t>
            </w:r>
            <w:r w:rsidR="000C2CC9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8079" w:type="dxa"/>
          </w:tcPr>
          <w:p w:rsidR="00FC6E28" w:rsidRPr="00490ED3" w:rsidRDefault="00FC6E28" w:rsidP="00976A4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Подведение итогов заседания</w:t>
            </w:r>
          </w:p>
          <w:p w:rsidR="00FC6E28" w:rsidRPr="00490ED3" w:rsidRDefault="00490ED3" w:rsidP="00976A4C">
            <w:pPr>
              <w:pStyle w:val="a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Берчук Александр Александрович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 </w:t>
            </w:r>
          </w:p>
        </w:tc>
      </w:tr>
    </w:tbl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</w:p>
    <w:p w:rsidR="00547B76" w:rsidRDefault="00547B76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</w:p>
    <w:p w:rsidR="00547B76" w:rsidRDefault="00547B76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490ED3" w:rsidRDefault="00490ED3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490ED3">
        <w:rPr>
          <w:rFonts w:ascii="Liberation Serif" w:hAnsi="Liberation Serif" w:cs="Times New Roman"/>
          <w:sz w:val="24"/>
          <w:szCs w:val="24"/>
          <w:lang w:val="ru"/>
        </w:rPr>
        <w:t>С</w:t>
      </w:r>
      <w:r w:rsidR="00696DD7" w:rsidRPr="00490ED3">
        <w:rPr>
          <w:rFonts w:ascii="Liberation Serif" w:hAnsi="Liberation Serif" w:cs="Times New Roman"/>
          <w:sz w:val="24"/>
          <w:szCs w:val="24"/>
          <w:lang w:val="ru"/>
        </w:rPr>
        <w:t>екретарь</w:t>
      </w:r>
    </w:p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490ED3">
        <w:rPr>
          <w:rFonts w:ascii="Liberation Serif" w:hAnsi="Liberation Serif" w:cs="Times New Roman"/>
          <w:sz w:val="24"/>
          <w:szCs w:val="24"/>
          <w:lang w:val="ru"/>
        </w:rPr>
        <w:t>антитеррористической комиссии</w:t>
      </w:r>
    </w:p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490ED3">
        <w:rPr>
          <w:rFonts w:ascii="Liberation Serif" w:hAnsi="Liberation Serif" w:cs="Times New Roman"/>
          <w:sz w:val="24"/>
          <w:szCs w:val="24"/>
          <w:lang w:val="ru"/>
        </w:rPr>
        <w:t xml:space="preserve">Невьянского городского округа                                                                              </w:t>
      </w:r>
      <w:r w:rsidR="00F263C7">
        <w:rPr>
          <w:rFonts w:ascii="Liberation Serif" w:hAnsi="Liberation Serif" w:cs="Times New Roman"/>
          <w:sz w:val="24"/>
          <w:szCs w:val="24"/>
          <w:lang w:val="ru"/>
        </w:rPr>
        <w:t xml:space="preserve">    </w:t>
      </w:r>
      <w:r w:rsidRPr="00490ED3">
        <w:rPr>
          <w:rFonts w:ascii="Liberation Serif" w:hAnsi="Liberation Serif" w:cs="Times New Roman"/>
          <w:sz w:val="24"/>
          <w:szCs w:val="24"/>
          <w:lang w:val="ru"/>
        </w:rPr>
        <w:t xml:space="preserve"> </w:t>
      </w:r>
      <w:r w:rsidR="00D03045" w:rsidRPr="00490ED3">
        <w:rPr>
          <w:rFonts w:ascii="Liberation Serif" w:hAnsi="Liberation Serif" w:cs="Times New Roman"/>
          <w:sz w:val="24"/>
          <w:szCs w:val="24"/>
          <w:lang w:val="ru"/>
        </w:rPr>
        <w:t>Е.В. Пьянков</w:t>
      </w:r>
    </w:p>
    <w:p w:rsidR="00696DD7" w:rsidRPr="00490ED3" w:rsidRDefault="00696DD7" w:rsidP="00696DD7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490ED3" w:rsidRDefault="00696DD7" w:rsidP="00696DD7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490ED3" w:rsidRDefault="00696DD7" w:rsidP="00696DD7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C40AD9" w:rsidRDefault="00C40AD9" w:rsidP="00CD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D9" w:rsidRDefault="00C40AD9" w:rsidP="00CD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95" w:rsidRDefault="00516095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6095" w:rsidRDefault="00516095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5021C" w:rsidRDefault="00D5021C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C65D2" w:rsidRDefault="00AC65D2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C65D2" w:rsidRDefault="00AC65D2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C65D2" w:rsidRDefault="00AC65D2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C65D2" w:rsidRDefault="00AC65D2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C65D2" w:rsidRDefault="00AC65D2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52F77" w:rsidRPr="00C52F77" w:rsidRDefault="00C52F77" w:rsidP="00C52F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C52F7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СОСТАВ</w:t>
      </w:r>
    </w:p>
    <w:p w:rsidR="00C52F77" w:rsidRPr="00C52F77" w:rsidRDefault="00C52F77" w:rsidP="00C52F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2F7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антитеррористической комиссии Невьянского городского округа</w:t>
      </w:r>
    </w:p>
    <w:p w:rsidR="00C52F77" w:rsidRPr="00C52F77" w:rsidRDefault="00C52F77" w:rsidP="00C52F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065" w:type="dxa"/>
        <w:tblInd w:w="-284" w:type="dxa"/>
        <w:tblLook w:val="0080" w:firstRow="0" w:lastRow="0" w:firstColumn="1" w:lastColumn="0" w:noHBand="0" w:noVBand="0"/>
      </w:tblPr>
      <w:tblGrid>
        <w:gridCol w:w="2552"/>
        <w:gridCol w:w="7513"/>
      </w:tblGrid>
      <w:tr w:rsidR="00C52F77" w:rsidRPr="00C52F77" w:rsidTr="00920573">
        <w:tc>
          <w:tcPr>
            <w:tcW w:w="2552" w:type="dxa"/>
            <w:hideMark/>
          </w:tcPr>
          <w:p w:rsidR="00C52F77" w:rsidRPr="00C52F77" w:rsidRDefault="00C52F77" w:rsidP="00C52F77">
            <w:pPr>
              <w:spacing w:after="0" w:line="240" w:lineRule="auto"/>
              <w:ind w:left="-108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52F77">
              <w:rPr>
                <w:rFonts w:ascii="Liberation Serif" w:hAnsi="Liberation Serif"/>
                <w:sz w:val="24"/>
                <w:szCs w:val="24"/>
              </w:rPr>
              <w:t xml:space="preserve">Берчук А.А.           </w:t>
            </w:r>
          </w:p>
        </w:tc>
        <w:tc>
          <w:tcPr>
            <w:tcW w:w="7513" w:type="dxa"/>
            <w:hideMark/>
          </w:tcPr>
          <w:p w:rsidR="00C52F77" w:rsidRPr="00C52F77" w:rsidRDefault="00C52F77" w:rsidP="00C52F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52F77">
              <w:rPr>
                <w:rFonts w:ascii="Liberation Serif" w:hAnsi="Liberation Serif"/>
                <w:sz w:val="24"/>
                <w:szCs w:val="24"/>
              </w:rPr>
              <w:t xml:space="preserve">– глава  Невьянского городского округа  - председатель Комиссии; </w:t>
            </w:r>
          </w:p>
        </w:tc>
      </w:tr>
      <w:tr w:rsidR="00C52F77" w:rsidRPr="00C52F77" w:rsidTr="00920573">
        <w:tc>
          <w:tcPr>
            <w:tcW w:w="2552" w:type="dxa"/>
            <w:hideMark/>
          </w:tcPr>
          <w:p w:rsidR="00C52F77" w:rsidRPr="00C52F77" w:rsidRDefault="00C52F77" w:rsidP="00C52F77">
            <w:pPr>
              <w:spacing w:after="0" w:line="240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C52F77">
              <w:rPr>
                <w:rFonts w:ascii="Liberation Serif" w:hAnsi="Liberation Serif"/>
                <w:sz w:val="24"/>
                <w:szCs w:val="24"/>
                <w:lang w:val="en-US"/>
              </w:rPr>
              <w:t>Пьянков Е.В.</w:t>
            </w:r>
            <w:r w:rsidRPr="00C52F77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  <w:tc>
          <w:tcPr>
            <w:tcW w:w="7513" w:type="dxa"/>
            <w:hideMark/>
          </w:tcPr>
          <w:p w:rsidR="00C52F77" w:rsidRPr="00C52F77" w:rsidRDefault="00C52F77" w:rsidP="00C52F7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52F77">
              <w:rPr>
                <w:rFonts w:ascii="Liberation Serif" w:hAnsi="Liberation Serif"/>
                <w:sz w:val="24"/>
                <w:szCs w:val="24"/>
              </w:rPr>
              <w:t>– главный специалист  отдела гражданской защиты  и       мобилизационной работы  администрации Невьянского городского округа, секретарь комиссии.</w:t>
            </w:r>
          </w:p>
        </w:tc>
      </w:tr>
      <w:tr w:rsidR="00C52F77" w:rsidRPr="00C52F77" w:rsidTr="00920573">
        <w:tc>
          <w:tcPr>
            <w:tcW w:w="10065" w:type="dxa"/>
            <w:gridSpan w:val="2"/>
          </w:tcPr>
          <w:p w:rsidR="00C52F77" w:rsidRPr="00C52F77" w:rsidRDefault="00C52F77" w:rsidP="00C52F77">
            <w:pPr>
              <w:spacing w:after="0" w:line="240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C52F77"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</w:p>
          <w:p w:rsidR="00C52F77" w:rsidRPr="00C52F77" w:rsidRDefault="00C52F77" w:rsidP="00C52F77">
            <w:pPr>
              <w:spacing w:after="0" w:line="240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C52F77">
              <w:rPr>
                <w:rFonts w:ascii="Liberation Serif" w:hAnsi="Liberation Serif"/>
                <w:sz w:val="24"/>
                <w:szCs w:val="24"/>
              </w:rPr>
              <w:t>председателя комиссии:</w:t>
            </w:r>
          </w:p>
        </w:tc>
      </w:tr>
      <w:tr w:rsidR="00C52F77" w:rsidRPr="00C52F77" w:rsidTr="00920573">
        <w:tc>
          <w:tcPr>
            <w:tcW w:w="2552" w:type="dxa"/>
            <w:hideMark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Делидов С.Л.</w:t>
            </w:r>
          </w:p>
        </w:tc>
        <w:tc>
          <w:tcPr>
            <w:tcW w:w="7513" w:type="dxa"/>
            <w:hideMark/>
          </w:tcPr>
          <w:p w:rsidR="00C52F77" w:rsidRPr="00C52F77" w:rsidRDefault="00C52F77" w:rsidP="00C52F77">
            <w:pPr>
              <w:spacing w:after="0" w:line="256" w:lineRule="auto"/>
              <w:ind w:left="-74" w:hanging="3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 заместитель главы администрации Невьянского городского округа  по социальным вопросам;</w:t>
            </w:r>
          </w:p>
        </w:tc>
      </w:tr>
      <w:tr w:rsidR="00C52F77" w:rsidRPr="00C52F77" w:rsidTr="00920573">
        <w:tc>
          <w:tcPr>
            <w:tcW w:w="10065" w:type="dxa"/>
            <w:gridSpan w:val="2"/>
            <w:hideMark/>
          </w:tcPr>
          <w:p w:rsidR="00C52F77" w:rsidRPr="00C52F77" w:rsidRDefault="00C52F77" w:rsidP="00C52F77">
            <w:pPr>
              <w:tabs>
                <w:tab w:val="left" w:pos="-250"/>
              </w:tabs>
              <w:spacing w:after="0" w:line="256" w:lineRule="auto"/>
              <w:ind w:left="-108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Члены комиссии:</w:t>
            </w: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  <w:t>Члены комиссии:</w:t>
            </w:r>
          </w:p>
        </w:tc>
      </w:tr>
      <w:tr w:rsidR="00C52F77" w:rsidRPr="00C52F77" w:rsidTr="00920573">
        <w:tc>
          <w:tcPr>
            <w:tcW w:w="2552" w:type="dxa"/>
            <w:hideMark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Бармин   Ю.Я.        </w:t>
            </w:r>
          </w:p>
        </w:tc>
        <w:tc>
          <w:tcPr>
            <w:tcW w:w="7513" w:type="dxa"/>
            <w:hideMark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</w:t>
            </w:r>
            <w:r w:rsidRPr="00C52F77"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территориального отдела Управления Роспотребнадзора по Свердловской области в г.Нижний Тагил, Пригородном, Верхнесалдинском районах, г.Нижняя Салда, г.Кировград и Невьянском районе (по согласованию);</w:t>
            </w:r>
          </w:p>
        </w:tc>
      </w:tr>
      <w:tr w:rsidR="00C52F77" w:rsidRPr="00C52F77" w:rsidTr="00920573">
        <w:trPr>
          <w:trHeight w:val="1236"/>
        </w:trPr>
        <w:tc>
          <w:tcPr>
            <w:tcW w:w="2552" w:type="dxa"/>
            <w:hideMark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арахоев А.В.</w:t>
            </w: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513" w:type="dxa"/>
            <w:hideMark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 ОНД и ПР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(по согласованию);</w:t>
            </w:r>
          </w:p>
        </w:tc>
      </w:tr>
      <w:tr w:rsidR="00C52F77" w:rsidRPr="00C52F77" w:rsidTr="00920573">
        <w:trPr>
          <w:trHeight w:val="876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40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C52F7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40" w:lineRule="auto"/>
              <w:ind w:left="-74"/>
              <w:rPr>
                <w:rFonts w:ascii="Liberation Serif" w:hAnsi="Liberation Serif"/>
                <w:sz w:val="24"/>
                <w:szCs w:val="24"/>
              </w:rPr>
            </w:pPr>
            <w:r w:rsidRPr="00C52F77">
              <w:rPr>
                <w:rFonts w:ascii="Liberation Serif" w:hAnsi="Liberation Serif"/>
                <w:sz w:val="24"/>
                <w:szCs w:val="24"/>
              </w:rPr>
              <w:t xml:space="preserve"> – заместитель главы администрации Невьянского городского округа по вопросам промышленности, экономики и финансов - начальник финансового управления Невьянского городского округа;</w:t>
            </w:r>
          </w:p>
        </w:tc>
      </w:tr>
      <w:tr w:rsidR="00C52F77" w:rsidRPr="00C52F77" w:rsidTr="00920573">
        <w:trPr>
          <w:trHeight w:val="675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Беляков И.В.         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7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– заместитель главы администрации Невьянского городского округа  по энергетике, транспорту, связи и жилищно-коммунальному хозяйству;</w:t>
            </w:r>
          </w:p>
        </w:tc>
      </w:tr>
      <w:tr w:rsidR="00C52F77" w:rsidRPr="00C52F77" w:rsidTr="00920573">
        <w:trPr>
          <w:trHeight w:val="285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Воробьев С.А.        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– директор МУП «Невьянский водоканал»;</w:t>
            </w:r>
          </w:p>
        </w:tc>
      </w:tr>
      <w:tr w:rsidR="00C52F77" w:rsidRPr="00C52F77" w:rsidTr="00920573">
        <w:trPr>
          <w:trHeight w:val="224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Горбунов С.А.        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 МО МВД России «Невьянский» (по согласованию);</w:t>
            </w:r>
          </w:p>
        </w:tc>
      </w:tr>
      <w:tr w:rsidR="00C52F77" w:rsidRPr="00C52F77" w:rsidTr="00920573">
        <w:trPr>
          <w:trHeight w:val="541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Дедюхина Н.М.      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– председатель Невьянского районного отделения ООО ВДПО                                          (по согласованию);</w:t>
            </w:r>
          </w:p>
        </w:tc>
      </w:tr>
      <w:tr w:rsidR="00C52F77" w:rsidRPr="00C52F77" w:rsidTr="00920573">
        <w:trPr>
          <w:trHeight w:val="449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Долгих А.Ю.  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– и.о. начальника 46 ПСЧ 9 ПСО  ГУ МЧС России по Свердловской области (по согласованию);</w:t>
            </w:r>
          </w:p>
        </w:tc>
      </w:tr>
      <w:tr w:rsidR="00C52F77" w:rsidRPr="00C52F77" w:rsidTr="00920573">
        <w:trPr>
          <w:trHeight w:val="343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Елфимов А.С.        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– главный врач ГБУЗ СО « Невьянская ЦРБ» (по согласованию);</w:t>
            </w:r>
          </w:p>
        </w:tc>
      </w:tr>
      <w:tr w:rsidR="00C52F77" w:rsidRPr="00C52F77" w:rsidTr="00920573">
        <w:trPr>
          <w:trHeight w:val="595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Жигалин А. Е. 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начальник Невьянского ОВО – филиала ФГКУ «УВО ВНГ России по Свердловской области» (по согласованию);</w:t>
            </w:r>
          </w:p>
        </w:tc>
      </w:tr>
      <w:tr w:rsidR="00C52F77" w:rsidRPr="00C52F77" w:rsidTr="00920573">
        <w:trPr>
          <w:trHeight w:val="282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Замятина Л.Я. 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председатель Думы Невьянского городского округа (по согласованию);</w:t>
            </w:r>
          </w:p>
        </w:tc>
      </w:tr>
      <w:tr w:rsidR="00C52F77" w:rsidRPr="00C52F77" w:rsidTr="00920573">
        <w:trPr>
          <w:trHeight w:val="600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Ланцова О.И.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C52F77">
              <w:t xml:space="preserve"> </w:t>
            </w:r>
            <w:r w:rsidRPr="00C52F77">
              <w:rPr>
                <w:sz w:val="24"/>
                <w:szCs w:val="24"/>
              </w:rPr>
              <w:t>з</w:t>
            </w:r>
            <w:r w:rsidRPr="00C52F77">
              <w:rPr>
                <w:rFonts w:ascii="Liberation Serif" w:hAnsi="Liberation Serif" w:cs="Times New Roman"/>
                <w:sz w:val="24"/>
                <w:szCs w:val="24"/>
              </w:rPr>
              <w:t>аведующий юридическим отделом администрации Невьянского городского округа;</w:t>
            </w:r>
          </w:p>
        </w:tc>
      </w:tr>
      <w:tr w:rsidR="00C52F77" w:rsidRPr="00C52F77" w:rsidTr="00920573">
        <w:trPr>
          <w:trHeight w:val="636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управляющая населенными пунктами администрации Невьянского городского округа (по согласованию);</w:t>
            </w:r>
          </w:p>
        </w:tc>
      </w:tr>
      <w:tr w:rsidR="00C52F77" w:rsidRPr="00C52F77" w:rsidTr="00920573">
        <w:trPr>
          <w:trHeight w:val="530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Мерзлякова О.А.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начальник следственного отдела по г. Невьянску СК России по Свердловской области  (по согласованию);</w:t>
            </w:r>
          </w:p>
        </w:tc>
      </w:tr>
      <w:tr w:rsidR="00C52F77" w:rsidRPr="00C52F77" w:rsidTr="00920573"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Панов Е.Е.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оперуполномоченный отдела УФСБ России по г. Новоуральску Свердловской области.( по согласованию);</w:t>
            </w:r>
          </w:p>
        </w:tc>
      </w:tr>
      <w:tr w:rsidR="00C52F77" w:rsidRPr="00C52F77" w:rsidTr="00920573"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Павликов В.Ю.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заведующий отделом городского и коммунального хозяйства администрации Невьянского городского округа; </w:t>
            </w:r>
          </w:p>
        </w:tc>
      </w:tr>
      <w:tr w:rsidR="00C52F77" w:rsidRPr="00C52F77" w:rsidTr="00920573">
        <w:trPr>
          <w:trHeight w:val="624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Потапова Т.А.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-управляющая населенными пунктами администрации Невьянского городского округа (по согласованию);</w:t>
            </w:r>
          </w:p>
        </w:tc>
      </w:tr>
      <w:tr w:rsidR="00C52F77" w:rsidRPr="00C52F77" w:rsidTr="00920573">
        <w:trPr>
          <w:trHeight w:val="336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Сидоров О.И.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управляющий населенными пунктами администрации Невьянского городского округа (по согласованию);</w:t>
            </w:r>
          </w:p>
        </w:tc>
      </w:tr>
      <w:tr w:rsidR="00C52F77" w:rsidRPr="00C52F77" w:rsidTr="00920573">
        <w:trPr>
          <w:trHeight w:val="888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Сурков А.В.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7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 заместитель главы администрации Невьянского городского округа  по вопросам реализации инвестиционных проектов, строительству, архитектуре и управлению муниципальным имуществом;</w:t>
            </w:r>
          </w:p>
        </w:tc>
      </w:tr>
      <w:tr w:rsidR="00C52F77" w:rsidRPr="00C52F77" w:rsidTr="00920573">
        <w:trPr>
          <w:trHeight w:val="572"/>
        </w:trPr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Топорков С.В.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7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управляющий населенными пунктами администрации Невьянского городского округа (по согласованию);</w:t>
            </w:r>
          </w:p>
        </w:tc>
      </w:tr>
      <w:tr w:rsidR="00C52F77" w:rsidRPr="00C52F77" w:rsidTr="00920573">
        <w:tc>
          <w:tcPr>
            <w:tcW w:w="2552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Хазов Д.А.</w:t>
            </w:r>
          </w:p>
        </w:tc>
        <w:tc>
          <w:tcPr>
            <w:tcW w:w="7513" w:type="dxa"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заместитель начальника ФКУ ИК 46 ГУФСИН России по Свердловской области (по согласованию);</w:t>
            </w:r>
          </w:p>
        </w:tc>
      </w:tr>
      <w:tr w:rsidR="00C52F77" w:rsidRPr="00C52F77" w:rsidTr="00920573">
        <w:tc>
          <w:tcPr>
            <w:tcW w:w="2552" w:type="dxa"/>
            <w:hideMark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Хохлов И.А.                </w:t>
            </w:r>
          </w:p>
        </w:tc>
        <w:tc>
          <w:tcPr>
            <w:tcW w:w="7513" w:type="dxa"/>
            <w:hideMark/>
          </w:tcPr>
          <w:p w:rsidR="00C52F77" w:rsidRPr="00C52F77" w:rsidRDefault="00C52F77" w:rsidP="00C52F7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- директор МБУ «Управление хозяйством Невьянского городского</w:t>
            </w:r>
            <w:r w:rsidRPr="00C52F7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округа» </w:t>
            </w:r>
            <w:r w:rsidRPr="00C52F77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</w:tbl>
    <w:p w:rsidR="00C52F77" w:rsidRPr="00C52F77" w:rsidRDefault="00C52F77" w:rsidP="00C52F7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801DF" w:rsidRDefault="000801DF" w:rsidP="00C40AD9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40AD9">
        <w:rPr>
          <w:rFonts w:ascii="Liberation Serif" w:hAnsi="Liberation Serif" w:cs="Times New Roman"/>
          <w:b/>
          <w:sz w:val="24"/>
          <w:szCs w:val="24"/>
        </w:rPr>
        <w:t>Приглашенные: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 xml:space="preserve">Хионин Я.Ю.  – начальник </w:t>
      </w:r>
      <w:r w:rsidR="00C40AD9">
        <w:rPr>
          <w:rFonts w:ascii="Liberation Serif" w:hAnsi="Liberation Serif" w:cs="Times New Roman"/>
          <w:sz w:val="24"/>
          <w:szCs w:val="24"/>
        </w:rPr>
        <w:t xml:space="preserve">ПЦО </w:t>
      </w:r>
      <w:r w:rsidRPr="00C40AD9">
        <w:rPr>
          <w:rFonts w:ascii="Liberation Serif" w:hAnsi="Liberation Serif" w:cs="Times New Roman"/>
          <w:sz w:val="24"/>
          <w:szCs w:val="24"/>
        </w:rPr>
        <w:t xml:space="preserve">Невьянского ОВО – филиала ФГКУ «УВО ВНГ России по 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 xml:space="preserve">                             Свердловской области»,  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Сергеева Л.А.  – директор МКУ «УК НГО»,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Головнева Н.В. – начальник управления образования Невьянского городского округа,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Ступин В.П. – заведующий ОФКиМП администрации Невьянского городского округа,</w:t>
      </w:r>
    </w:p>
    <w:p w:rsidR="00CD6C5A" w:rsidRPr="00A35DA7" w:rsidRDefault="00CD6C5A" w:rsidP="00CD6C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DA7">
        <w:rPr>
          <w:rFonts w:ascii="Times New Roman" w:hAnsi="Times New Roman" w:cs="Times New Roman"/>
          <w:sz w:val="24"/>
          <w:szCs w:val="24"/>
        </w:rPr>
        <w:t>представитель Невьянской городской прокуратуры,</w:t>
      </w:r>
    </w:p>
    <w:sectPr w:rsidR="00CD6C5A" w:rsidRPr="00A35DA7" w:rsidSect="00C006E4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89"/>
    <w:multiLevelType w:val="hybridMultilevel"/>
    <w:tmpl w:val="B81CBD44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54ED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0DD7"/>
    <w:multiLevelType w:val="hybridMultilevel"/>
    <w:tmpl w:val="1CD0DFD6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C5191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2962"/>
    <w:multiLevelType w:val="multilevel"/>
    <w:tmpl w:val="97924E0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32D300D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93928"/>
    <w:multiLevelType w:val="multilevel"/>
    <w:tmpl w:val="DEC0F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696" w:hanging="696"/>
      </w:pPr>
      <w:rPr>
        <w:rFonts w:ascii="Liberation Serif" w:eastAsiaTheme="minorHAnsi" w:hAnsi="Liberation Serif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Liberation Serif" w:eastAsiaTheme="minorHAnsi" w:hAnsi="Liberation Serif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Liberation Serif" w:eastAsiaTheme="minorHAnsi" w:hAnsi="Liberation Serif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Liberation Serif" w:eastAsiaTheme="minorHAnsi" w:hAnsi="Liberation Serif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Liberation Serif" w:eastAsiaTheme="minorHAnsi" w:hAnsi="Liberation Serif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Liberation Serif" w:eastAsiaTheme="minorHAnsi" w:hAnsi="Liberation Serif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Liberation Serif" w:eastAsiaTheme="minorHAnsi" w:hAnsi="Liberation Serif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Liberation Serif" w:eastAsiaTheme="minorHAnsi" w:hAnsi="Liberation Serif" w:cstheme="minorBidi" w:hint="default"/>
        <w:sz w:val="24"/>
      </w:rPr>
    </w:lvl>
  </w:abstractNum>
  <w:abstractNum w:abstractNumId="7" w15:restartNumberingAfterBreak="0">
    <w:nsid w:val="501C11A9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F3DE1"/>
    <w:multiLevelType w:val="hybridMultilevel"/>
    <w:tmpl w:val="B81CBD44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4024E"/>
    <w:multiLevelType w:val="hybridMultilevel"/>
    <w:tmpl w:val="B81CBD44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0120B8"/>
    <w:rsid w:val="000617A3"/>
    <w:rsid w:val="000655EB"/>
    <w:rsid w:val="000776A9"/>
    <w:rsid w:val="000801DF"/>
    <w:rsid w:val="00092830"/>
    <w:rsid w:val="000A6AB4"/>
    <w:rsid w:val="000B01BA"/>
    <w:rsid w:val="000C2CC9"/>
    <w:rsid w:val="00102BDB"/>
    <w:rsid w:val="00104D2A"/>
    <w:rsid w:val="00105B73"/>
    <w:rsid w:val="00111785"/>
    <w:rsid w:val="00112044"/>
    <w:rsid w:val="00156195"/>
    <w:rsid w:val="00172193"/>
    <w:rsid w:val="00180D7D"/>
    <w:rsid w:val="00186B12"/>
    <w:rsid w:val="00191744"/>
    <w:rsid w:val="001D007C"/>
    <w:rsid w:val="001E5F5B"/>
    <w:rsid w:val="001F23E8"/>
    <w:rsid w:val="001F5DA8"/>
    <w:rsid w:val="00251D17"/>
    <w:rsid w:val="00281413"/>
    <w:rsid w:val="002A3F9E"/>
    <w:rsid w:val="002D2165"/>
    <w:rsid w:val="002D7403"/>
    <w:rsid w:val="002F4789"/>
    <w:rsid w:val="00331FDE"/>
    <w:rsid w:val="003859C8"/>
    <w:rsid w:val="003F48C4"/>
    <w:rsid w:val="0043703B"/>
    <w:rsid w:val="00452D4A"/>
    <w:rsid w:val="00457AC1"/>
    <w:rsid w:val="00461721"/>
    <w:rsid w:val="00487AB1"/>
    <w:rsid w:val="00490ED3"/>
    <w:rsid w:val="004B6C84"/>
    <w:rsid w:val="004C3AD8"/>
    <w:rsid w:val="004C47CF"/>
    <w:rsid w:val="005071AD"/>
    <w:rsid w:val="00516095"/>
    <w:rsid w:val="005278D3"/>
    <w:rsid w:val="005336C0"/>
    <w:rsid w:val="00543A14"/>
    <w:rsid w:val="0054411A"/>
    <w:rsid w:val="00547B76"/>
    <w:rsid w:val="00577949"/>
    <w:rsid w:val="005A39A3"/>
    <w:rsid w:val="005E7DDB"/>
    <w:rsid w:val="0064428A"/>
    <w:rsid w:val="00654591"/>
    <w:rsid w:val="00655BBB"/>
    <w:rsid w:val="00687DBD"/>
    <w:rsid w:val="0069252A"/>
    <w:rsid w:val="00696DD7"/>
    <w:rsid w:val="006E4BCE"/>
    <w:rsid w:val="0074614B"/>
    <w:rsid w:val="007A6E1E"/>
    <w:rsid w:val="007A7F62"/>
    <w:rsid w:val="007D31F4"/>
    <w:rsid w:val="007E4DCA"/>
    <w:rsid w:val="00815EB0"/>
    <w:rsid w:val="0083527C"/>
    <w:rsid w:val="00862928"/>
    <w:rsid w:val="008C3B62"/>
    <w:rsid w:val="008E12A0"/>
    <w:rsid w:val="009171F4"/>
    <w:rsid w:val="0092272A"/>
    <w:rsid w:val="00925ACF"/>
    <w:rsid w:val="00980084"/>
    <w:rsid w:val="00996092"/>
    <w:rsid w:val="009A08D9"/>
    <w:rsid w:val="009D5E8F"/>
    <w:rsid w:val="009E28E0"/>
    <w:rsid w:val="00A35DA7"/>
    <w:rsid w:val="00A60BD1"/>
    <w:rsid w:val="00A6672C"/>
    <w:rsid w:val="00AC0A27"/>
    <w:rsid w:val="00AC53E0"/>
    <w:rsid w:val="00AC65D2"/>
    <w:rsid w:val="00AC790F"/>
    <w:rsid w:val="00AD40E9"/>
    <w:rsid w:val="00AF3575"/>
    <w:rsid w:val="00B3584B"/>
    <w:rsid w:val="00B61694"/>
    <w:rsid w:val="00B77417"/>
    <w:rsid w:val="00BA6513"/>
    <w:rsid w:val="00BA66B8"/>
    <w:rsid w:val="00BA6C2E"/>
    <w:rsid w:val="00BE1192"/>
    <w:rsid w:val="00C006E4"/>
    <w:rsid w:val="00C01F67"/>
    <w:rsid w:val="00C40AD9"/>
    <w:rsid w:val="00C52AB6"/>
    <w:rsid w:val="00C52F77"/>
    <w:rsid w:val="00CC7793"/>
    <w:rsid w:val="00CD6C5A"/>
    <w:rsid w:val="00D03045"/>
    <w:rsid w:val="00D07A41"/>
    <w:rsid w:val="00D42C50"/>
    <w:rsid w:val="00D5021C"/>
    <w:rsid w:val="00D56FF0"/>
    <w:rsid w:val="00D833A9"/>
    <w:rsid w:val="00D92659"/>
    <w:rsid w:val="00E471AE"/>
    <w:rsid w:val="00E51E4B"/>
    <w:rsid w:val="00EA49D1"/>
    <w:rsid w:val="00EE0159"/>
    <w:rsid w:val="00EF44BA"/>
    <w:rsid w:val="00F0297D"/>
    <w:rsid w:val="00F263C7"/>
    <w:rsid w:val="00F403EF"/>
    <w:rsid w:val="00F84BC6"/>
    <w:rsid w:val="00FC6E2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AEE53-9096-472E-9011-3068BE4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6DD7"/>
    <w:pPr>
      <w:ind w:left="720"/>
      <w:contextualSpacing/>
    </w:pPr>
  </w:style>
  <w:style w:type="table" w:styleId="a5">
    <w:name w:val="Table Grid"/>
    <w:basedOn w:val="a1"/>
    <w:uiPriority w:val="39"/>
    <w:rsid w:val="006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4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0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BA69-FB05-417F-B841-7CEC413E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9</cp:revision>
  <cp:lastPrinted>2021-02-10T04:26:00Z</cp:lastPrinted>
  <dcterms:created xsi:type="dcterms:W3CDTF">2021-02-06T05:32:00Z</dcterms:created>
  <dcterms:modified xsi:type="dcterms:W3CDTF">2021-02-10T04:28:00Z</dcterms:modified>
</cp:coreProperties>
</file>