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81" w:rsidRPr="00140CB2" w:rsidRDefault="00AD3516" w:rsidP="00AD3516">
      <w:pPr>
        <w:tabs>
          <w:tab w:val="left" w:pos="4536"/>
        </w:tabs>
        <w:jc w:val="right"/>
        <w:rPr>
          <w:rFonts w:ascii="Liberation Serif" w:hAnsi="Liberation Serif"/>
        </w:rPr>
      </w:pPr>
      <w:r w:rsidRPr="00140CB2">
        <w:rPr>
          <w:rFonts w:ascii="Liberation Serif" w:hAnsi="Liberation Serif"/>
          <w:noProof/>
        </w:rPr>
        <w:drawing>
          <wp:anchor distT="0" distB="0" distL="114300" distR="114300" simplePos="0" relativeHeight="251668480" behindDoc="0" locked="0" layoutInCell="1" allowOverlap="1" wp14:anchorId="5820662A" wp14:editId="6DFC2F0C">
            <wp:simplePos x="0" y="0"/>
            <wp:positionH relativeFrom="column">
              <wp:posOffset>2559050</wp:posOffset>
            </wp:positionH>
            <wp:positionV relativeFrom="paragraph">
              <wp:posOffset>-374015</wp:posOffset>
            </wp:positionV>
            <wp:extent cx="628015" cy="767080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4B" w:rsidRPr="00140CB2" w:rsidRDefault="0045464B" w:rsidP="00AD3516">
      <w:pPr>
        <w:jc w:val="center"/>
        <w:rPr>
          <w:rFonts w:ascii="Liberation Serif" w:hAnsi="Liberation Serif"/>
        </w:rPr>
      </w:pPr>
    </w:p>
    <w:p w:rsidR="00873381" w:rsidRPr="00140CB2" w:rsidRDefault="00873381" w:rsidP="00873381">
      <w:pPr>
        <w:jc w:val="center"/>
        <w:rPr>
          <w:rFonts w:ascii="Liberation Serif" w:hAnsi="Liberation Serif"/>
          <w:b/>
          <w:sz w:val="32"/>
          <w:szCs w:val="32"/>
        </w:rPr>
      </w:pPr>
      <w:r w:rsidRPr="00140CB2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873381" w:rsidRPr="00140CB2" w:rsidRDefault="00873381" w:rsidP="00873381">
      <w:pPr>
        <w:jc w:val="center"/>
        <w:rPr>
          <w:rFonts w:ascii="Liberation Serif" w:hAnsi="Liberation Serif"/>
          <w:b/>
          <w:sz w:val="36"/>
          <w:szCs w:val="36"/>
        </w:rPr>
      </w:pPr>
      <w:r w:rsidRPr="00140CB2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85E17" w:rsidRPr="00140CB2" w:rsidRDefault="00A93F7C" w:rsidP="00074806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left:0;text-align:left;flip:y;z-index:251666432" from="0,10.25pt" to="475.95pt,10.25pt" strokeweight="4.5pt">
            <v:stroke linestyle="thickThin"/>
          </v:line>
        </w:pict>
      </w:r>
    </w:p>
    <w:p w:rsidR="00873381" w:rsidRPr="009D571B" w:rsidRDefault="00A93F7C" w:rsidP="00985E17">
      <w:pPr>
        <w:rPr>
          <w:rFonts w:ascii="Liberation Serif" w:hAnsi="Liberation Serif"/>
          <w:b/>
          <w:sz w:val="36"/>
          <w:szCs w:val="36"/>
          <w:u w:val="single"/>
        </w:rPr>
      </w:pPr>
      <w:r>
        <w:rPr>
          <w:rFonts w:ascii="Liberation Serif" w:hAnsi="Liberation Serif"/>
          <w:sz w:val="24"/>
          <w:szCs w:val="24"/>
          <w:u w:val="single"/>
        </w:rPr>
        <w:t xml:space="preserve">       </w:t>
      </w:r>
      <w:r w:rsidR="009D571B">
        <w:rPr>
          <w:rFonts w:ascii="Liberation Serif" w:hAnsi="Liberation Serif"/>
          <w:sz w:val="24"/>
          <w:szCs w:val="24"/>
          <w:u w:val="single"/>
        </w:rPr>
        <w:t>28.02.2023</w:t>
      </w:r>
      <w:r>
        <w:rPr>
          <w:rFonts w:ascii="Liberation Serif" w:hAnsi="Liberation Serif"/>
          <w:sz w:val="24"/>
          <w:szCs w:val="24"/>
          <w:u w:val="single"/>
        </w:rPr>
        <w:t xml:space="preserve">       </w:t>
      </w:r>
      <w:r w:rsidR="00873381" w:rsidRPr="00140CB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r w:rsidR="006C75A4" w:rsidRPr="00140CB2">
        <w:rPr>
          <w:rFonts w:ascii="Liberation Serif" w:hAnsi="Liberation Serif"/>
          <w:sz w:val="24"/>
          <w:szCs w:val="24"/>
        </w:rPr>
        <w:t xml:space="preserve">       </w:t>
      </w:r>
      <w:r w:rsidR="009D571B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="009D571B">
        <w:rPr>
          <w:rFonts w:ascii="Liberation Serif" w:hAnsi="Liberation Serif"/>
          <w:sz w:val="24"/>
          <w:szCs w:val="24"/>
        </w:rPr>
        <w:t xml:space="preserve">№ </w:t>
      </w:r>
      <w:r w:rsidR="009D571B">
        <w:rPr>
          <w:rFonts w:ascii="Liberation Serif" w:hAnsi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/>
          <w:sz w:val="24"/>
          <w:szCs w:val="24"/>
          <w:u w:val="single"/>
        </w:rPr>
        <w:t xml:space="preserve">   </w:t>
      </w:r>
      <w:r w:rsidR="009D571B"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9D571B" w:rsidRPr="009D571B">
        <w:rPr>
          <w:rFonts w:ascii="Liberation Serif" w:hAnsi="Liberation Serif"/>
          <w:sz w:val="24"/>
          <w:szCs w:val="24"/>
          <w:u w:val="single"/>
        </w:rPr>
        <w:t>284</w:t>
      </w:r>
      <w:r w:rsidR="009D571B">
        <w:rPr>
          <w:rFonts w:ascii="Liberation Serif" w:hAnsi="Liberation Serif"/>
          <w:sz w:val="24"/>
          <w:szCs w:val="24"/>
          <w:u w:val="single"/>
        </w:rPr>
        <w:t xml:space="preserve">-п   </w:t>
      </w:r>
    </w:p>
    <w:p w:rsidR="00873381" w:rsidRPr="00140CB2" w:rsidRDefault="00873381" w:rsidP="00873381">
      <w:pPr>
        <w:rPr>
          <w:rFonts w:ascii="Liberation Serif" w:hAnsi="Liberation Serif"/>
          <w:sz w:val="24"/>
          <w:szCs w:val="24"/>
        </w:rPr>
      </w:pPr>
      <w:r w:rsidRPr="00140CB2">
        <w:rPr>
          <w:rFonts w:ascii="Liberation Serif" w:hAnsi="Liberation Serif"/>
          <w:sz w:val="24"/>
          <w:szCs w:val="24"/>
        </w:rPr>
        <w:t xml:space="preserve">                                                                  г.</w:t>
      </w:r>
      <w:r w:rsidR="00074806" w:rsidRPr="00140CB2">
        <w:rPr>
          <w:rFonts w:ascii="Liberation Serif" w:hAnsi="Liberation Serif"/>
          <w:sz w:val="24"/>
          <w:szCs w:val="24"/>
        </w:rPr>
        <w:t xml:space="preserve"> </w:t>
      </w:r>
      <w:r w:rsidRPr="00140CB2">
        <w:rPr>
          <w:rFonts w:ascii="Liberation Serif" w:hAnsi="Liberation Serif"/>
          <w:sz w:val="24"/>
          <w:szCs w:val="24"/>
        </w:rPr>
        <w:t>Невьянск</w:t>
      </w:r>
    </w:p>
    <w:p w:rsidR="00873381" w:rsidRPr="00140CB2" w:rsidRDefault="00873381" w:rsidP="00873381">
      <w:pPr>
        <w:rPr>
          <w:rFonts w:ascii="Liberation Serif" w:hAnsi="Liberation Serif"/>
        </w:rPr>
      </w:pPr>
    </w:p>
    <w:p w:rsidR="00E27579" w:rsidRPr="00140CB2" w:rsidRDefault="00405879" w:rsidP="00405879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Об утверждении технологической схемы предоставления муниципальной услуги «Принятие на учет граждан в качестве нуждающихся в жилых помещениях»</w:t>
      </w:r>
    </w:p>
    <w:p w:rsidR="00E27579" w:rsidRPr="00140CB2" w:rsidRDefault="00E27579" w:rsidP="00E27579">
      <w:pPr>
        <w:jc w:val="center"/>
        <w:rPr>
          <w:rFonts w:ascii="Liberation Serif" w:hAnsi="Liberation Serif"/>
        </w:rPr>
      </w:pPr>
    </w:p>
    <w:p w:rsidR="00922CF6" w:rsidRPr="00140CB2" w:rsidRDefault="00E27579" w:rsidP="00922CF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40CB2">
        <w:rPr>
          <w:rFonts w:ascii="Liberation Serif" w:hAnsi="Liberation Serif"/>
        </w:rPr>
        <w:tab/>
      </w:r>
      <w:r w:rsidR="00922CF6" w:rsidRPr="00140CB2">
        <w:rPr>
          <w:rFonts w:ascii="Liberation Serif" w:hAnsi="Liberation Serif"/>
        </w:rPr>
        <w:t xml:space="preserve">В соответствии </w:t>
      </w:r>
      <w:r w:rsidR="001702BE">
        <w:rPr>
          <w:rFonts w:ascii="Liberation Serif" w:hAnsi="Liberation Serif"/>
        </w:rPr>
        <w:t xml:space="preserve">пунктом 6 статьи </w:t>
      </w:r>
      <w:r w:rsidR="00A93F7C">
        <w:rPr>
          <w:rFonts w:ascii="Liberation Serif" w:hAnsi="Liberation Serif"/>
        </w:rPr>
        <w:t>16 Федерального закона от 06 о</w:t>
      </w:r>
      <w:r w:rsidR="001702BE">
        <w:rPr>
          <w:rFonts w:ascii="Liberation Serif" w:hAnsi="Liberation Serif"/>
        </w:rPr>
        <w:t>ктября 2003 года № 131-ФЗ «Об общих принципах организации местного самоуправления в Российской Федерации, Федерального закона от 27 июля 2010 года № 210-ФЗ «Об о</w:t>
      </w:r>
      <w:r w:rsidR="00BE7753">
        <w:rPr>
          <w:rFonts w:ascii="Liberation Serif" w:hAnsi="Liberation Serif"/>
        </w:rPr>
        <w:t>рганизации предоставления государственных и муниципальных услуг</w:t>
      </w:r>
      <w:r w:rsidR="000F1E5F">
        <w:rPr>
          <w:rFonts w:ascii="Liberation Serif" w:hAnsi="Liberation Serif"/>
        </w:rPr>
        <w:t xml:space="preserve">», </w:t>
      </w:r>
      <w:r w:rsidR="009F0FB5">
        <w:rPr>
          <w:rFonts w:ascii="Liberation Serif" w:hAnsi="Liberation Serif"/>
        </w:rPr>
        <w:t xml:space="preserve">во исполнение пункта 7 раздела </w:t>
      </w:r>
      <w:r w:rsidR="009F0FB5">
        <w:rPr>
          <w:rFonts w:ascii="Liberation Serif" w:hAnsi="Liberation Serif"/>
          <w:lang w:val="en-US"/>
        </w:rPr>
        <w:t>I</w:t>
      </w:r>
      <w:r w:rsidR="009F0FB5">
        <w:rPr>
          <w:rFonts w:ascii="Liberation Serif" w:hAnsi="Liberation Serif"/>
        </w:rPr>
        <w:t xml:space="preserve"> Протокола заседания комиссии по повышению качества</w:t>
      </w:r>
      <w:r w:rsidR="00521904">
        <w:rPr>
          <w:rFonts w:ascii="Liberation Serif" w:hAnsi="Liberation Serif"/>
        </w:rPr>
        <w:t xml:space="preserve"> </w:t>
      </w:r>
      <w:r w:rsidR="009F0FB5">
        <w:rPr>
          <w:rFonts w:ascii="Liberation Serif" w:hAnsi="Liberation Serif"/>
        </w:rPr>
        <w:t>предоставления государственных и муниципальных услуг, а также осуществления государств</w:t>
      </w:r>
      <w:bookmarkStart w:id="0" w:name="_GoBack"/>
      <w:bookmarkEnd w:id="0"/>
      <w:r w:rsidR="009F0FB5">
        <w:rPr>
          <w:rFonts w:ascii="Liberation Serif" w:hAnsi="Liberation Serif"/>
        </w:rPr>
        <w:t>енного контроля (надзора) и муниципального контроля</w:t>
      </w:r>
      <w:r w:rsidR="00E32217">
        <w:rPr>
          <w:rFonts w:ascii="Liberation Serif" w:hAnsi="Liberation Serif"/>
        </w:rPr>
        <w:t xml:space="preserve"> в Свердловской области от 06.06.2022 </w:t>
      </w:r>
      <w:r w:rsidR="003E5AEB">
        <w:rPr>
          <w:rFonts w:ascii="Liberation Serif" w:hAnsi="Liberation Serif"/>
        </w:rPr>
        <w:t xml:space="preserve">   </w:t>
      </w:r>
      <w:r w:rsidR="00E32217">
        <w:rPr>
          <w:rFonts w:ascii="Liberation Serif" w:hAnsi="Liberation Serif"/>
        </w:rPr>
        <w:t>№ 47</w:t>
      </w:r>
    </w:p>
    <w:p w:rsidR="00E27579" w:rsidRPr="00140CB2" w:rsidRDefault="00E27579" w:rsidP="00922CF6">
      <w:pPr>
        <w:autoSpaceDE w:val="0"/>
        <w:autoSpaceDN w:val="0"/>
        <w:adjustRightInd w:val="0"/>
        <w:jc w:val="both"/>
        <w:rPr>
          <w:rFonts w:ascii="Liberation Serif" w:hAnsi="Liberation Serif"/>
          <w:bCs/>
          <w:iCs/>
        </w:rPr>
      </w:pPr>
    </w:p>
    <w:p w:rsidR="00E27579" w:rsidRPr="00140CB2" w:rsidRDefault="003E5AEB" w:rsidP="00E27579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E27579" w:rsidRPr="00140CB2">
        <w:rPr>
          <w:rFonts w:ascii="Liberation Serif" w:hAnsi="Liberation Serif"/>
          <w:b/>
        </w:rPr>
        <w:t>:</w:t>
      </w:r>
    </w:p>
    <w:p w:rsidR="00E27579" w:rsidRPr="00140CB2" w:rsidRDefault="00E27579" w:rsidP="00E27579">
      <w:pPr>
        <w:jc w:val="both"/>
        <w:rPr>
          <w:rFonts w:ascii="Liberation Serif" w:hAnsi="Liberation Serif"/>
        </w:rPr>
      </w:pPr>
    </w:p>
    <w:p w:rsidR="007A1564" w:rsidRPr="00140CB2" w:rsidRDefault="00E27579" w:rsidP="007A1564">
      <w:pPr>
        <w:ind w:firstLine="708"/>
        <w:jc w:val="both"/>
        <w:rPr>
          <w:rFonts w:ascii="Liberation Serif" w:hAnsi="Liberation Serif"/>
        </w:rPr>
      </w:pPr>
      <w:r w:rsidRPr="00140CB2">
        <w:rPr>
          <w:rFonts w:ascii="Liberation Serif" w:hAnsi="Liberation Serif"/>
          <w:bCs/>
          <w:iCs/>
        </w:rPr>
        <w:t xml:space="preserve">1. </w:t>
      </w:r>
      <w:r w:rsidR="003E5AEB">
        <w:rPr>
          <w:rFonts w:ascii="Liberation Serif" w:hAnsi="Liberation Serif"/>
        </w:rPr>
        <w:t>Утвердить технологическую схему предоставления муниципальной услуги «</w:t>
      </w:r>
      <w:r w:rsidR="00EF1E10">
        <w:rPr>
          <w:rFonts w:ascii="Liberation Serif" w:hAnsi="Liberation Serif"/>
        </w:rPr>
        <w:t>Приняти</w:t>
      </w:r>
      <w:r w:rsidR="003E5AEB">
        <w:rPr>
          <w:rFonts w:ascii="Liberation Serif" w:hAnsi="Liberation Serif"/>
        </w:rPr>
        <w:t>е</w:t>
      </w:r>
      <w:r w:rsidR="00EF1E10">
        <w:rPr>
          <w:rFonts w:ascii="Liberation Serif" w:hAnsi="Liberation Serif"/>
        </w:rPr>
        <w:t xml:space="preserve"> </w:t>
      </w:r>
      <w:r w:rsidR="003E5AEB">
        <w:rPr>
          <w:rFonts w:ascii="Liberation Serif" w:hAnsi="Liberation Serif"/>
        </w:rPr>
        <w:t>на учет граждан в качестве нуждающихся в жилых помещениях</w:t>
      </w:r>
      <w:r w:rsidR="00EF1E10">
        <w:rPr>
          <w:rFonts w:ascii="Liberation Serif" w:hAnsi="Liberation Serif"/>
        </w:rPr>
        <w:t>» (прилагается).</w:t>
      </w:r>
    </w:p>
    <w:p w:rsidR="003663CD" w:rsidRDefault="007A1564" w:rsidP="007A1564">
      <w:pPr>
        <w:ind w:firstLine="708"/>
        <w:jc w:val="both"/>
        <w:rPr>
          <w:rFonts w:ascii="Liberation Serif" w:hAnsi="Liberation Serif"/>
        </w:rPr>
      </w:pPr>
      <w:r w:rsidRPr="00140CB2">
        <w:rPr>
          <w:rFonts w:ascii="Liberation Serif" w:hAnsi="Liberation Serif"/>
        </w:rPr>
        <w:t>2</w:t>
      </w:r>
      <w:r w:rsidR="00E27579" w:rsidRPr="00140CB2">
        <w:rPr>
          <w:rFonts w:ascii="Liberation Serif" w:hAnsi="Liberation Serif"/>
        </w:rPr>
        <w:t xml:space="preserve">. </w:t>
      </w:r>
      <w:r w:rsidR="00D367EF">
        <w:rPr>
          <w:rFonts w:ascii="Liberation Serif" w:hAnsi="Liberation Serif"/>
        </w:rPr>
        <w:t>Постановление администрации Невьянского городского округа от 03.02.2017 № 228-п «Об утверждении технологической схемы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663CD">
        <w:rPr>
          <w:rFonts w:ascii="Liberation Serif" w:hAnsi="Liberation Serif"/>
        </w:rPr>
        <w:t xml:space="preserve"> признать утратившим силу.</w:t>
      </w:r>
    </w:p>
    <w:p w:rsidR="00EF1E10" w:rsidRDefault="003663CD" w:rsidP="007A15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F233F7" w:rsidRPr="00894D67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055362" w:rsidRPr="00140CB2" w:rsidRDefault="003663CD" w:rsidP="007A156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EF1E10">
        <w:rPr>
          <w:rFonts w:ascii="Liberation Serif" w:hAnsi="Liberation Serif"/>
        </w:rPr>
        <w:t xml:space="preserve">. </w:t>
      </w:r>
      <w:r w:rsidR="00055362" w:rsidRPr="00140CB2">
        <w:rPr>
          <w:rFonts w:ascii="Liberation Serif" w:hAnsi="Liberation Serif"/>
        </w:rPr>
        <w:t>Контроль за исполнением настоящего постановления возложить на</w:t>
      </w:r>
      <w:r w:rsidR="00055362" w:rsidRPr="00140CB2">
        <w:rPr>
          <w:rFonts w:ascii="Liberation Serif" w:hAnsi="Liberation Serif"/>
        </w:rPr>
        <w:br/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055362" w:rsidRPr="00140CB2">
        <w:rPr>
          <w:rFonts w:ascii="Liberation Serif" w:hAnsi="Liberation Serif"/>
        </w:rPr>
        <w:br/>
        <w:t>И.В. Белякова.</w:t>
      </w:r>
    </w:p>
    <w:p w:rsidR="00043747" w:rsidRPr="00140CB2" w:rsidRDefault="00043747" w:rsidP="00E27579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043747" w:rsidRPr="00140CB2" w:rsidRDefault="00043747" w:rsidP="00E27579">
      <w:pPr>
        <w:pStyle w:val="a3"/>
        <w:spacing w:line="240" w:lineRule="auto"/>
        <w:ind w:firstLine="0"/>
        <w:rPr>
          <w:rFonts w:ascii="Liberation Serif" w:hAnsi="Liberation Serif"/>
          <w:bCs/>
          <w:sz w:val="28"/>
          <w:szCs w:val="28"/>
        </w:rPr>
      </w:pPr>
    </w:p>
    <w:p w:rsidR="00EA1872" w:rsidRPr="00140CB2" w:rsidRDefault="00EA1872" w:rsidP="00EA1872">
      <w:pPr>
        <w:rPr>
          <w:rFonts w:ascii="Liberation Serif" w:hAnsi="Liberation Serif" w:cs="Liberation Serif"/>
        </w:rPr>
      </w:pPr>
      <w:r w:rsidRPr="00140CB2">
        <w:rPr>
          <w:rFonts w:ascii="Liberation Serif" w:hAnsi="Liberation Serif" w:cs="Liberation Serif"/>
        </w:rPr>
        <w:t xml:space="preserve">Глава Невьянского </w:t>
      </w:r>
    </w:p>
    <w:p w:rsidR="00660987" w:rsidRPr="00140CB2" w:rsidRDefault="00EA1872" w:rsidP="00EA1872">
      <w:pPr>
        <w:jc w:val="center"/>
        <w:rPr>
          <w:rFonts w:ascii="Liberation Serif" w:hAnsi="Liberation Serif" w:cs="Liberation Serif"/>
        </w:rPr>
      </w:pPr>
      <w:r w:rsidRPr="00140CB2">
        <w:rPr>
          <w:rFonts w:ascii="Liberation Serif" w:hAnsi="Liberation Serif" w:cs="Liberation Serif"/>
        </w:rPr>
        <w:t xml:space="preserve">городского округа                                                                                     А.А. Берчук </w:t>
      </w:r>
    </w:p>
    <w:p w:rsidR="00660987" w:rsidRPr="00140CB2" w:rsidRDefault="00660987" w:rsidP="00EA1872">
      <w:pPr>
        <w:jc w:val="center"/>
        <w:rPr>
          <w:rFonts w:ascii="Liberation Serif" w:hAnsi="Liberation Serif" w:cs="Liberation Serif"/>
        </w:rPr>
      </w:pPr>
    </w:p>
    <w:p w:rsidR="000046A6" w:rsidRPr="00D367EF" w:rsidRDefault="000046A6" w:rsidP="003663CD">
      <w:pPr>
        <w:rPr>
          <w:rFonts w:ascii="Liberation Serif" w:hAnsi="Liberation Serif" w:cs="Liberation Serif"/>
        </w:rPr>
      </w:pPr>
    </w:p>
    <w:p w:rsidR="000046A6" w:rsidRPr="00D367EF" w:rsidRDefault="000046A6" w:rsidP="000046A6">
      <w:pPr>
        <w:tabs>
          <w:tab w:val="left" w:pos="3200"/>
        </w:tabs>
        <w:rPr>
          <w:rFonts w:ascii="Liberation Serif" w:hAnsi="Liberation Serif" w:cs="Liberation Serif"/>
        </w:rPr>
        <w:sectPr w:rsidR="000046A6" w:rsidRPr="00D367EF" w:rsidSect="00043747">
          <w:headerReference w:type="default" r:id="rId8"/>
          <w:pgSz w:w="11906" w:h="16838"/>
          <w:pgMar w:top="851" w:right="567" w:bottom="709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pPr w:leftFromText="180" w:rightFromText="180" w:horzAnchor="margin" w:tblpY="700"/>
        <w:tblW w:w="15559" w:type="dxa"/>
        <w:tblLook w:val="04A0" w:firstRow="1" w:lastRow="0" w:firstColumn="1" w:lastColumn="0" w:noHBand="0" w:noVBand="1"/>
      </w:tblPr>
      <w:tblGrid>
        <w:gridCol w:w="534"/>
        <w:gridCol w:w="5165"/>
        <w:gridCol w:w="9860"/>
      </w:tblGrid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165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Параметр</w:t>
            </w:r>
          </w:p>
        </w:tc>
        <w:tc>
          <w:tcPr>
            <w:tcW w:w="9860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Значение параметра/ состояние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</w:p>
        </w:tc>
        <w:tc>
          <w:tcPr>
            <w:tcW w:w="5165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60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Администрация Невьянского городского округа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2.</w:t>
            </w:r>
          </w:p>
        </w:tc>
        <w:tc>
          <w:tcPr>
            <w:tcW w:w="5165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60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6600000010000066522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3.</w:t>
            </w:r>
          </w:p>
        </w:tc>
        <w:tc>
          <w:tcPr>
            <w:tcW w:w="5165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60" w:type="dxa"/>
          </w:tcPr>
          <w:p w:rsidR="00137CE1" w:rsidRPr="0087400E" w:rsidRDefault="00EF4404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4.</w:t>
            </w:r>
          </w:p>
        </w:tc>
        <w:tc>
          <w:tcPr>
            <w:tcW w:w="5165" w:type="dxa"/>
          </w:tcPr>
          <w:p w:rsidR="00137CE1" w:rsidRPr="0087400E" w:rsidRDefault="00257AD0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60" w:type="dxa"/>
          </w:tcPr>
          <w:p w:rsidR="00137CE1" w:rsidRPr="0087400E" w:rsidRDefault="00257AD0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Принятие на учет граждан в качестве нуждающихся в жилых помещениях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5.</w:t>
            </w:r>
          </w:p>
        </w:tc>
        <w:tc>
          <w:tcPr>
            <w:tcW w:w="5165" w:type="dxa"/>
          </w:tcPr>
          <w:p w:rsidR="00137CE1" w:rsidRPr="0087400E" w:rsidRDefault="00257AD0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Административный регламент представления услуги</w:t>
            </w:r>
          </w:p>
        </w:tc>
        <w:tc>
          <w:tcPr>
            <w:tcW w:w="9860" w:type="dxa"/>
          </w:tcPr>
          <w:p w:rsidR="00137CE1" w:rsidRPr="0087400E" w:rsidRDefault="00257AD0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Административный регламент предоставления муниципальной услуги «Принятие на учет граждан в качестве нуждающихся в жилых помещениях»</w:t>
            </w:r>
            <w:r w:rsidR="00F37B61" w:rsidRPr="0087400E">
              <w:rPr>
                <w:rFonts w:ascii="Liberation Serif" w:hAnsi="Liberation Serif" w:cs="Liberation Serif"/>
                <w:sz w:val="22"/>
                <w:szCs w:val="22"/>
              </w:rPr>
              <w:t xml:space="preserve"> на территории Невьянского городского округа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6.</w:t>
            </w:r>
          </w:p>
        </w:tc>
        <w:tc>
          <w:tcPr>
            <w:tcW w:w="5165" w:type="dxa"/>
          </w:tcPr>
          <w:p w:rsidR="00137CE1" w:rsidRPr="0087400E" w:rsidRDefault="00F37B6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Перечень «подуслуг»</w:t>
            </w:r>
          </w:p>
        </w:tc>
        <w:tc>
          <w:tcPr>
            <w:tcW w:w="9860" w:type="dxa"/>
          </w:tcPr>
          <w:p w:rsidR="00137CE1" w:rsidRPr="0087400E" w:rsidRDefault="00F37B6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1. Постановка на учет граждан, нуждающихся в предоставлении жилого помещения.</w:t>
            </w:r>
          </w:p>
          <w:p w:rsidR="00F37B61" w:rsidRPr="0087400E" w:rsidRDefault="00F37B6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2. Внесение изменений в сведения о гражданах, нуждающихся в предоставлении жилого помещения.</w:t>
            </w:r>
          </w:p>
          <w:p w:rsidR="00F37B61" w:rsidRPr="0087400E" w:rsidRDefault="00F37B6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3. Предоставление информации о движении в очереди граждан, нуждающихся в предоставлении жилого помещения.</w:t>
            </w:r>
          </w:p>
          <w:p w:rsidR="00F37B61" w:rsidRPr="0087400E" w:rsidRDefault="00F37B6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4. Снятие с учета граждан, нуждающихся в предоставлении жилого помещения.</w:t>
            </w:r>
          </w:p>
        </w:tc>
      </w:tr>
      <w:tr w:rsidR="00137CE1" w:rsidRPr="0087400E" w:rsidTr="00137CE1">
        <w:tc>
          <w:tcPr>
            <w:tcW w:w="534" w:type="dxa"/>
          </w:tcPr>
          <w:p w:rsidR="00137CE1" w:rsidRPr="0087400E" w:rsidRDefault="00137CE1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7.</w:t>
            </w:r>
          </w:p>
        </w:tc>
        <w:tc>
          <w:tcPr>
            <w:tcW w:w="5165" w:type="dxa"/>
          </w:tcPr>
          <w:p w:rsidR="00137CE1" w:rsidRPr="0087400E" w:rsidRDefault="00F4139A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Способы оценки качества предоставления услуги</w:t>
            </w:r>
          </w:p>
        </w:tc>
        <w:tc>
          <w:tcPr>
            <w:tcW w:w="9860" w:type="dxa"/>
          </w:tcPr>
          <w:p w:rsidR="00137CE1" w:rsidRPr="0087400E" w:rsidRDefault="00F4139A" w:rsidP="00137CE1">
            <w:pPr>
              <w:tabs>
                <w:tab w:val="left" w:pos="3200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87400E">
              <w:rPr>
                <w:rFonts w:ascii="Liberation Serif" w:hAnsi="Liberation Serif" w:cs="Liberation Serif"/>
                <w:sz w:val="22"/>
                <w:szCs w:val="22"/>
              </w:rPr>
              <w:t>нет</w:t>
            </w:r>
          </w:p>
        </w:tc>
      </w:tr>
    </w:tbl>
    <w:p w:rsidR="000046A6" w:rsidRPr="0087400E" w:rsidRDefault="000046A6" w:rsidP="000046A6">
      <w:pPr>
        <w:tabs>
          <w:tab w:val="left" w:pos="3200"/>
        </w:tabs>
        <w:rPr>
          <w:rFonts w:ascii="Liberation Serif" w:hAnsi="Liberation Serif" w:cs="Liberation Serif"/>
          <w:sz w:val="22"/>
          <w:szCs w:val="22"/>
        </w:rPr>
      </w:pPr>
    </w:p>
    <w:p w:rsidR="00F4139A" w:rsidRPr="00BE2EF8" w:rsidRDefault="00137CE1" w:rsidP="00EA187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>Раздел 1. Общие сведения о государственной услуге</w:t>
      </w:r>
    </w:p>
    <w:p w:rsidR="00F4139A" w:rsidRPr="00BE2EF8" w:rsidRDefault="00F4139A" w:rsidP="00F4139A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F4139A" w:rsidRPr="00BE2EF8" w:rsidRDefault="00F4139A" w:rsidP="00F4139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 xml:space="preserve">Раздел 2. Общие сведения о услуге   </w:t>
      </w:r>
    </w:p>
    <w:p w:rsidR="00F4139A" w:rsidRPr="00BE2EF8" w:rsidRDefault="00F4139A" w:rsidP="00F4139A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15753" w:type="dxa"/>
        <w:tblLayout w:type="fixed"/>
        <w:tblLook w:val="04A0" w:firstRow="1" w:lastRow="0" w:firstColumn="1" w:lastColumn="0" w:noHBand="0" w:noVBand="1"/>
      </w:tblPr>
      <w:tblGrid>
        <w:gridCol w:w="1744"/>
        <w:gridCol w:w="1323"/>
        <w:gridCol w:w="2006"/>
        <w:gridCol w:w="2109"/>
        <w:gridCol w:w="1573"/>
        <w:gridCol w:w="1435"/>
        <w:gridCol w:w="1117"/>
        <w:gridCol w:w="1134"/>
        <w:gridCol w:w="850"/>
        <w:gridCol w:w="6"/>
        <w:gridCol w:w="1231"/>
        <w:gridCol w:w="6"/>
        <w:gridCol w:w="1213"/>
        <w:gridCol w:w="6"/>
      </w:tblGrid>
      <w:tr w:rsidR="00504A67" w:rsidRPr="00BE2EF8" w:rsidTr="00EC2FBB">
        <w:tc>
          <w:tcPr>
            <w:tcW w:w="3067" w:type="dxa"/>
            <w:gridSpan w:val="2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Сроки предоставления в зависимости от условий</w:t>
            </w:r>
          </w:p>
        </w:tc>
        <w:tc>
          <w:tcPr>
            <w:tcW w:w="2006" w:type="dxa"/>
            <w:vMerge w:val="restart"/>
          </w:tcPr>
          <w:p w:rsidR="006F589F" w:rsidRPr="00BE2EF8" w:rsidRDefault="006F589F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Основания отказа в приеме заявления</w:t>
            </w:r>
          </w:p>
        </w:tc>
        <w:tc>
          <w:tcPr>
            <w:tcW w:w="2109" w:type="dxa"/>
            <w:vMerge w:val="restart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435" w:type="dxa"/>
            <w:vMerge w:val="restart"/>
          </w:tcPr>
          <w:p w:rsidR="006F589F" w:rsidRPr="00BE2EF8" w:rsidRDefault="006F589F" w:rsidP="00504A6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107" w:type="dxa"/>
            <w:gridSpan w:val="4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219" w:type="dxa"/>
            <w:gridSpan w:val="2"/>
            <w:tcBorders>
              <w:left w:val="single" w:sz="4" w:space="0" w:color="auto"/>
            </w:tcBorders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получения результата</w:t>
            </w:r>
          </w:p>
        </w:tc>
      </w:tr>
      <w:tr w:rsidR="00504A67" w:rsidRPr="00BE2EF8" w:rsidTr="00EC2FBB">
        <w:trPr>
          <w:gridAfter w:val="1"/>
          <w:wAfter w:w="6" w:type="dxa"/>
        </w:trPr>
        <w:tc>
          <w:tcPr>
            <w:tcW w:w="1744" w:type="dxa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1323" w:type="dxa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При получении заявления не по месту жительства ( по месту обращения) </w:t>
            </w:r>
          </w:p>
        </w:tc>
        <w:tc>
          <w:tcPr>
            <w:tcW w:w="2006" w:type="dxa"/>
            <w:vMerge/>
          </w:tcPr>
          <w:p w:rsidR="006F589F" w:rsidRPr="00BE2EF8" w:rsidRDefault="006F589F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5" w:type="dxa"/>
            <w:vMerge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17" w:type="dxa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Реквизиты НПА, явл. основанием для взимания платы</w:t>
            </w:r>
          </w:p>
        </w:tc>
        <w:tc>
          <w:tcPr>
            <w:tcW w:w="850" w:type="dxa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КБК для взимания платы</w:t>
            </w:r>
          </w:p>
        </w:tc>
        <w:tc>
          <w:tcPr>
            <w:tcW w:w="1237" w:type="dxa"/>
            <w:gridSpan w:val="2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6F589F" w:rsidRPr="00BE2EF8" w:rsidRDefault="006F589F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504A67" w:rsidRPr="00BE2EF8" w:rsidTr="00EC2FBB">
        <w:trPr>
          <w:gridAfter w:val="1"/>
          <w:wAfter w:w="6" w:type="dxa"/>
        </w:trPr>
        <w:tc>
          <w:tcPr>
            <w:tcW w:w="1744" w:type="dxa"/>
          </w:tcPr>
          <w:p w:rsidR="00D673D7" w:rsidRPr="00BE2EF8" w:rsidRDefault="00291D93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30 дней со дня регистрации заявления и документов, необходимых для предоставления муниципальной услуги органом местного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323" w:type="dxa"/>
          </w:tcPr>
          <w:p w:rsidR="00D673D7" w:rsidRPr="00BE2EF8" w:rsidRDefault="00291D93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_</w:t>
            </w:r>
          </w:p>
        </w:tc>
        <w:tc>
          <w:tcPr>
            <w:tcW w:w="2006" w:type="dxa"/>
          </w:tcPr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1) запрос о предоставлении муниципальной услуги подан в орган государственной власти, орган местного самоуправления или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организацию, в полномочия которых не входит предоставление услуги; 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2) неполное заполнение обязательных полей в форме запроса о предоставлении муниципальной услуги (недостоверное, неправильное); 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3) представление неполного комплекта документов;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:rsidR="00291D93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D673D7" w:rsidRPr="00BE2EF8" w:rsidRDefault="00291D93" w:rsidP="00291D9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8) заявление подано лицом, не имеющим полномочий представлять интересы Заявителя.</w:t>
            </w:r>
          </w:p>
        </w:tc>
        <w:tc>
          <w:tcPr>
            <w:tcW w:w="2109" w:type="dxa"/>
          </w:tcPr>
          <w:p w:rsidR="00291D93" w:rsidRPr="00BE2EF8" w:rsidRDefault="00291D93" w:rsidP="00504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1) документы (сведения), представленные Заявителем, противоречат документам (сведениям), полученным в рамках межведомственного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взаимодействия; </w:t>
            </w:r>
          </w:p>
          <w:p w:rsidR="00291D93" w:rsidRPr="00BE2EF8" w:rsidRDefault="00504A67" w:rsidP="00504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2) </w:t>
            </w:r>
            <w:r w:rsidR="00291D93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</w:t>
            </w:r>
          </w:p>
          <w:p w:rsidR="00D673D7" w:rsidRPr="00BE2EF8" w:rsidRDefault="00291D93" w:rsidP="00504A67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3) не истек срок совершения действий, предусмотренных статьей 53 Жилищного кодекса, которые привели к ухудшению жилищных условий.</w:t>
            </w:r>
          </w:p>
        </w:tc>
        <w:tc>
          <w:tcPr>
            <w:tcW w:w="1573" w:type="dxa"/>
          </w:tcPr>
          <w:p w:rsidR="00D673D7" w:rsidRPr="00BE2EF8" w:rsidRDefault="00504A67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35" w:type="dxa"/>
          </w:tcPr>
          <w:p w:rsidR="00D673D7" w:rsidRPr="00BE2EF8" w:rsidRDefault="00504A67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117" w:type="dxa"/>
          </w:tcPr>
          <w:p w:rsidR="00D673D7" w:rsidRPr="00BE2EF8" w:rsidRDefault="00504A67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73D7" w:rsidRPr="00BE2EF8" w:rsidRDefault="00504A67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D673D7" w:rsidRPr="00BE2EF8" w:rsidRDefault="00504A67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237" w:type="dxa"/>
            <w:gridSpan w:val="2"/>
          </w:tcPr>
          <w:p w:rsidR="00D673D7" w:rsidRPr="00BE2EF8" w:rsidRDefault="0007729C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МФЦ, Жилищный отдел администрации Невьянского городского округа,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Портал государственный услуг</w:t>
            </w:r>
          </w:p>
        </w:tc>
        <w:tc>
          <w:tcPr>
            <w:tcW w:w="1219" w:type="dxa"/>
            <w:gridSpan w:val="2"/>
          </w:tcPr>
          <w:p w:rsidR="00D673D7" w:rsidRPr="00BE2EF8" w:rsidRDefault="0007729C" w:rsidP="00F4139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Лично, по почте, в электронной форме, в личный кабинет заявителя на ЕПГУ</w:t>
            </w:r>
          </w:p>
        </w:tc>
      </w:tr>
    </w:tbl>
    <w:p w:rsidR="0007729C" w:rsidRPr="00BE2EF8" w:rsidRDefault="0007729C" w:rsidP="00F4139A">
      <w:pPr>
        <w:rPr>
          <w:rFonts w:ascii="Liberation Serif" w:hAnsi="Liberation Serif" w:cs="Liberation Serif"/>
          <w:sz w:val="20"/>
          <w:szCs w:val="20"/>
        </w:rPr>
      </w:pPr>
    </w:p>
    <w:p w:rsidR="0007729C" w:rsidRPr="00BE2EF8" w:rsidRDefault="0007729C" w:rsidP="0007729C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>Раздел 3. Сведения о заявителях услуги</w:t>
      </w:r>
    </w:p>
    <w:p w:rsidR="0007729C" w:rsidRPr="00BE2EF8" w:rsidRDefault="0007729C" w:rsidP="0007729C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97"/>
        <w:gridCol w:w="1937"/>
        <w:gridCol w:w="1937"/>
        <w:gridCol w:w="1937"/>
        <w:gridCol w:w="1937"/>
        <w:gridCol w:w="1937"/>
        <w:gridCol w:w="1937"/>
      </w:tblGrid>
      <w:tr w:rsidR="0007729C" w:rsidRPr="00BE2EF8" w:rsidTr="0007729C">
        <w:tc>
          <w:tcPr>
            <w:tcW w:w="675" w:type="dxa"/>
          </w:tcPr>
          <w:p w:rsidR="0007729C" w:rsidRPr="00BE2EF8" w:rsidRDefault="0007729C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3197" w:type="dxa"/>
          </w:tcPr>
          <w:p w:rsidR="0007729C" w:rsidRPr="00BE2EF8" w:rsidRDefault="0007729C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1937" w:type="dxa"/>
          </w:tcPr>
          <w:p w:rsidR="0007729C" w:rsidRPr="00BE2EF8" w:rsidRDefault="0007729C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правомочие заявителя соответствующей</w:t>
            </w:r>
            <w:r w:rsidR="00F17292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категории на получение услуги</w:t>
            </w:r>
          </w:p>
        </w:tc>
        <w:tc>
          <w:tcPr>
            <w:tcW w:w="1937" w:type="dxa"/>
          </w:tcPr>
          <w:p w:rsidR="0007729C" w:rsidRPr="00BE2EF8" w:rsidRDefault="00F17292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получение услуги</w:t>
            </w:r>
          </w:p>
        </w:tc>
        <w:tc>
          <w:tcPr>
            <w:tcW w:w="1937" w:type="dxa"/>
          </w:tcPr>
          <w:p w:rsidR="0007729C" w:rsidRPr="00BE2EF8" w:rsidRDefault="00F17292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37" w:type="dxa"/>
          </w:tcPr>
          <w:p w:rsidR="0007729C" w:rsidRPr="00BE2EF8" w:rsidRDefault="006F00F9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37" w:type="dxa"/>
          </w:tcPr>
          <w:p w:rsidR="0007729C" w:rsidRPr="00BE2EF8" w:rsidRDefault="006F00F9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документа, подтверждающего право на подачи заявления от имени заявителя</w:t>
            </w:r>
          </w:p>
        </w:tc>
        <w:tc>
          <w:tcPr>
            <w:tcW w:w="1937" w:type="dxa"/>
          </w:tcPr>
          <w:p w:rsidR="0007729C" w:rsidRPr="00BE2EF8" w:rsidRDefault="006F00F9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Установленные требования к документу, подтверждающему право подачи</w:t>
            </w:r>
            <w:r w:rsidR="008679B3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заявления от имени заявителя</w:t>
            </w:r>
          </w:p>
        </w:tc>
      </w:tr>
      <w:tr w:rsidR="0007729C" w:rsidRPr="00BE2EF8" w:rsidTr="0007729C">
        <w:tc>
          <w:tcPr>
            <w:tcW w:w="675" w:type="dxa"/>
          </w:tcPr>
          <w:p w:rsidR="0007729C" w:rsidRPr="00BE2EF8" w:rsidRDefault="0007729C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197" w:type="dxa"/>
          </w:tcPr>
          <w:p w:rsidR="0007729C" w:rsidRPr="00BE2EF8" w:rsidRDefault="008679B3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Физические лица – малоимущие и другие категории граждан, определенные федеральными законами, указами Президента Российской Федерации или законами</w:t>
            </w:r>
            <w:r w:rsidR="00EB6F6A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субъекта Российской Федерации, нуждающиеся в жилых помещениях 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Паспорт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Выданные в соответствии с законодательством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Да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Доверенность</w:t>
            </w:r>
          </w:p>
        </w:tc>
        <w:tc>
          <w:tcPr>
            <w:tcW w:w="1937" w:type="dxa"/>
          </w:tcPr>
          <w:p w:rsidR="0007729C" w:rsidRPr="00BE2EF8" w:rsidRDefault="00EB6F6A" w:rsidP="0007729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Выдан</w:t>
            </w:r>
            <w:r w:rsidR="007E6AC6" w:rsidRPr="00BE2EF8">
              <w:rPr>
                <w:rFonts w:ascii="Liberation Serif" w:hAnsi="Liberation Serif" w:cs="Liberation Serif"/>
                <w:sz w:val="20"/>
                <w:szCs w:val="20"/>
              </w:rPr>
              <w:t>ная в порядке, предусмотренном Г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ражданским кодексом</w:t>
            </w:r>
            <w:r w:rsidR="007E6AC6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РФ (нотариально заверенная)</w:t>
            </w:r>
          </w:p>
        </w:tc>
      </w:tr>
    </w:tbl>
    <w:p w:rsidR="006F4EBA" w:rsidRPr="00D367EF" w:rsidRDefault="006F4EBA" w:rsidP="00F4139A">
      <w:pPr>
        <w:rPr>
          <w:rFonts w:ascii="Liberation Serif" w:hAnsi="Liberation Serif" w:cs="Liberation Serif"/>
          <w:sz w:val="20"/>
          <w:szCs w:val="20"/>
        </w:rPr>
      </w:pPr>
    </w:p>
    <w:p w:rsidR="006F4EBA" w:rsidRPr="00BE2EF8" w:rsidRDefault="006F4EBA" w:rsidP="006F4EBA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>Раздел 4. Документы, предоставляемые заявителем для получения услуги</w:t>
      </w:r>
    </w:p>
    <w:p w:rsidR="006F4EBA" w:rsidRPr="00BE2EF8" w:rsidRDefault="006F4EBA" w:rsidP="006F4EBA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168"/>
        <w:gridCol w:w="2076"/>
        <w:gridCol w:w="2269"/>
        <w:gridCol w:w="1879"/>
        <w:gridCol w:w="1922"/>
        <w:gridCol w:w="1837"/>
        <w:gridCol w:w="1817"/>
      </w:tblGrid>
      <w:tr w:rsidR="00085A7E" w:rsidRPr="00BE2EF8" w:rsidTr="00904B2C">
        <w:tc>
          <w:tcPr>
            <w:tcW w:w="526" w:type="dxa"/>
          </w:tcPr>
          <w:p w:rsidR="006F4EBA" w:rsidRPr="00BE2EF8" w:rsidRDefault="006F4EB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3168" w:type="dxa"/>
          </w:tcPr>
          <w:p w:rsidR="006F4EBA" w:rsidRPr="00BE2EF8" w:rsidRDefault="006F4EB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Категория документа</w:t>
            </w:r>
          </w:p>
        </w:tc>
        <w:tc>
          <w:tcPr>
            <w:tcW w:w="2076" w:type="dxa"/>
          </w:tcPr>
          <w:p w:rsidR="006F4EBA" w:rsidRPr="00BE2EF8" w:rsidRDefault="006F4EB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69" w:type="dxa"/>
          </w:tcPr>
          <w:p w:rsidR="006F4EBA" w:rsidRPr="00BE2EF8" w:rsidRDefault="006F4EB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79" w:type="dxa"/>
          </w:tcPr>
          <w:p w:rsidR="006F4EBA" w:rsidRPr="00BE2EF8" w:rsidRDefault="006F4EB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Условие предоста</w:t>
            </w:r>
            <w:r w:rsidR="008F54B4" w:rsidRPr="00BE2EF8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ления документа</w:t>
            </w:r>
          </w:p>
        </w:tc>
        <w:tc>
          <w:tcPr>
            <w:tcW w:w="1922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Установленные требования к документы</w:t>
            </w:r>
          </w:p>
        </w:tc>
        <w:tc>
          <w:tcPr>
            <w:tcW w:w="1837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17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Образец документа/ заявления документа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168" w:type="dxa"/>
          </w:tcPr>
          <w:p w:rsidR="006F4EBA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заявление</w:t>
            </w:r>
          </w:p>
        </w:tc>
        <w:tc>
          <w:tcPr>
            <w:tcW w:w="2076" w:type="dxa"/>
          </w:tcPr>
          <w:p w:rsidR="006F4EBA" w:rsidRPr="00BE2EF8" w:rsidRDefault="007244D6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заявление о принятии на учет  в качестве нуждающихся в жилых помещениях</w:t>
            </w:r>
          </w:p>
        </w:tc>
        <w:tc>
          <w:tcPr>
            <w:tcW w:w="2269" w:type="dxa"/>
          </w:tcPr>
          <w:p w:rsidR="006F4EBA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</w:p>
          <w:p w:rsidR="007244D6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7244D6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заявление</w:t>
            </w:r>
          </w:p>
        </w:tc>
        <w:tc>
          <w:tcPr>
            <w:tcW w:w="1879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22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нет </w:t>
            </w:r>
          </w:p>
        </w:tc>
        <w:tc>
          <w:tcPr>
            <w:tcW w:w="1837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Приложение № 1</w:t>
            </w:r>
          </w:p>
        </w:tc>
        <w:tc>
          <w:tcPr>
            <w:tcW w:w="1817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168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документ, подтверждающий полномочия заявителя</w:t>
            </w:r>
          </w:p>
        </w:tc>
        <w:tc>
          <w:tcPr>
            <w:tcW w:w="2076" w:type="dxa"/>
          </w:tcPr>
          <w:p w:rsidR="006F4EBA" w:rsidRPr="00BE2EF8" w:rsidRDefault="00E56EAF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доверенность на представление заявителя</w:t>
            </w:r>
          </w:p>
        </w:tc>
        <w:tc>
          <w:tcPr>
            <w:tcW w:w="2269" w:type="dxa"/>
          </w:tcPr>
          <w:p w:rsidR="006F4EBA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1/1 </w:t>
            </w:r>
          </w:p>
          <w:p w:rsidR="00E56EAF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56EAF" w:rsidRPr="00BE2EF8" w:rsidRDefault="00E56EAF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66257C" w:rsidRPr="00BE2EF8">
              <w:rPr>
                <w:rFonts w:ascii="Liberation Serif" w:hAnsi="Liberation Serif" w:cs="Liberation Serif"/>
                <w:sz w:val="20"/>
                <w:szCs w:val="20"/>
              </w:rPr>
              <w:t>ри обращении представителя заявителя</w:t>
            </w:r>
          </w:p>
        </w:tc>
        <w:tc>
          <w:tcPr>
            <w:tcW w:w="1922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</w:t>
            </w:r>
            <w:r w:rsidR="0066257C" w:rsidRPr="00BE2EF8">
              <w:rPr>
                <w:rFonts w:ascii="Liberation Serif" w:hAnsi="Liberation Serif" w:cs="Liberation Serif"/>
                <w:sz w:val="20"/>
                <w:szCs w:val="20"/>
              </w:rPr>
              <w:t>становлены законодательством Российской Федерации (нотариально удостоверенная)</w:t>
            </w:r>
          </w:p>
        </w:tc>
        <w:tc>
          <w:tcPr>
            <w:tcW w:w="1837" w:type="dxa"/>
          </w:tcPr>
          <w:p w:rsidR="006F4EBA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:rsidR="006F4EBA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076" w:type="dxa"/>
          </w:tcPr>
          <w:p w:rsidR="006F4EBA" w:rsidRPr="00BE2EF8" w:rsidRDefault="0066257C" w:rsidP="00AC235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Паспорт</w:t>
            </w:r>
          </w:p>
        </w:tc>
        <w:tc>
          <w:tcPr>
            <w:tcW w:w="2269" w:type="dxa"/>
          </w:tcPr>
          <w:p w:rsidR="006F4EBA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1/1 </w:t>
            </w:r>
          </w:p>
          <w:p w:rsidR="0066257C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6257C" w:rsidRPr="00BE2EF8" w:rsidRDefault="006625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при обращении заявителя </w:t>
            </w:r>
          </w:p>
        </w:tc>
        <w:tc>
          <w:tcPr>
            <w:tcW w:w="1922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1837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052FB8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168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="00052FB8" w:rsidRPr="00BE2EF8">
              <w:rPr>
                <w:rFonts w:ascii="Liberation Serif" w:hAnsi="Liberation Serif" w:cs="Liberation Serif"/>
                <w:sz w:val="20"/>
                <w:szCs w:val="20"/>
              </w:rPr>
              <w:t>окументы, подтве</w:t>
            </w:r>
            <w:r w:rsidR="006440AE" w:rsidRPr="00BE2EF8">
              <w:rPr>
                <w:rFonts w:ascii="Liberation Serif" w:hAnsi="Liberation Serif" w:cs="Liberation Serif"/>
                <w:sz w:val="20"/>
                <w:szCs w:val="20"/>
              </w:rPr>
              <w:t>рждающие родственные отношения с членами семьи</w:t>
            </w:r>
          </w:p>
        </w:tc>
        <w:tc>
          <w:tcPr>
            <w:tcW w:w="2076" w:type="dxa"/>
          </w:tcPr>
          <w:p w:rsidR="006F4EBA" w:rsidRPr="00BE2EF8" w:rsidRDefault="006440AE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свидетельство о рождении, свидетельство о смерти, свидетельство о браке, копии документов удостоверяющих личность членов семьи, достигших 14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наличии);</w:t>
            </w:r>
          </w:p>
        </w:tc>
        <w:tc>
          <w:tcPr>
            <w:tcW w:w="2269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1/1</w:t>
            </w:r>
          </w:p>
          <w:p w:rsidR="00885EBE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85EBE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22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1837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885EB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3168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правоустанавливающие документы на занимаемое жилое помещение, право на которое не зарегистрировано в ЕГРН</w:t>
            </w:r>
          </w:p>
        </w:tc>
        <w:tc>
          <w:tcPr>
            <w:tcW w:w="2076" w:type="dxa"/>
          </w:tcPr>
          <w:p w:rsidR="006F4EBA" w:rsidRPr="00BE2EF8" w:rsidRDefault="0009162D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      </w:r>
          </w:p>
        </w:tc>
        <w:tc>
          <w:tcPr>
            <w:tcW w:w="2269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</w:p>
          <w:p w:rsidR="0009162D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9162D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922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1837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09162D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3168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</w:t>
            </w:r>
          </w:p>
        </w:tc>
        <w:tc>
          <w:tcPr>
            <w:tcW w:w="2076" w:type="dxa"/>
          </w:tcPr>
          <w:p w:rsidR="006F4EBA" w:rsidRPr="00BE2EF8" w:rsidRDefault="006A7362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комиссии;</w:t>
            </w:r>
          </w:p>
        </w:tc>
        <w:tc>
          <w:tcPr>
            <w:tcW w:w="2269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1/1</w:t>
            </w:r>
          </w:p>
          <w:p w:rsidR="006A7362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A7362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случае необходимости</w:t>
            </w:r>
          </w:p>
        </w:tc>
        <w:tc>
          <w:tcPr>
            <w:tcW w:w="1922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1837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6A7362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085A7E" w:rsidRPr="00BE2EF8" w:rsidTr="00904B2C">
        <w:trPr>
          <w:trHeight w:val="514"/>
        </w:trPr>
        <w:tc>
          <w:tcPr>
            <w:tcW w:w="526" w:type="dxa"/>
          </w:tcPr>
          <w:p w:rsidR="006F4EBA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3168" w:type="dxa"/>
          </w:tcPr>
          <w:p w:rsidR="006F4EBA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      </w:r>
          </w:p>
        </w:tc>
        <w:tc>
          <w:tcPr>
            <w:tcW w:w="2076" w:type="dxa"/>
          </w:tcPr>
          <w:p w:rsidR="006F4EBA" w:rsidRPr="00BE2EF8" w:rsidRDefault="008E2F7C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удостоверение ветерана боевых действий, удостоверение многодетной семьи</w:t>
            </w:r>
          </w:p>
        </w:tc>
        <w:tc>
          <w:tcPr>
            <w:tcW w:w="2269" w:type="dxa"/>
          </w:tcPr>
          <w:p w:rsidR="006F4EBA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1/1 </w:t>
            </w:r>
          </w:p>
          <w:p w:rsidR="008E2F7C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8E2F7C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</w:tc>
        <w:tc>
          <w:tcPr>
            <w:tcW w:w="1879" w:type="dxa"/>
          </w:tcPr>
          <w:p w:rsidR="006F4EBA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случае необходимости</w:t>
            </w:r>
          </w:p>
        </w:tc>
        <w:tc>
          <w:tcPr>
            <w:tcW w:w="1922" w:type="dxa"/>
          </w:tcPr>
          <w:p w:rsidR="006F4EBA" w:rsidRPr="00BE2EF8" w:rsidRDefault="008E2F7C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установлены законодательством</w:t>
            </w:r>
          </w:p>
        </w:tc>
        <w:tc>
          <w:tcPr>
            <w:tcW w:w="1837" w:type="dxa"/>
          </w:tcPr>
          <w:p w:rsidR="006F4EBA" w:rsidRPr="00BE2EF8" w:rsidRDefault="00253B27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6F4EBA" w:rsidRPr="00BE2EF8" w:rsidRDefault="00253B27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8F54B4" w:rsidRPr="00BE2EF8" w:rsidTr="00904B2C">
        <w:trPr>
          <w:trHeight w:val="410"/>
        </w:trPr>
        <w:tc>
          <w:tcPr>
            <w:tcW w:w="526" w:type="dxa"/>
          </w:tcPr>
          <w:p w:rsidR="008F54B4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3168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r w:rsidR="00253B27" w:rsidRPr="00BE2EF8">
              <w:rPr>
                <w:rFonts w:ascii="Liberation Serif" w:hAnsi="Liberation Serif" w:cs="Liberation Serif"/>
                <w:sz w:val="20"/>
                <w:szCs w:val="20"/>
              </w:rPr>
              <w:t>о</w:t>
            </w:r>
            <w:r w:rsidR="00945910" w:rsidRPr="00BE2EF8">
              <w:rPr>
                <w:rFonts w:ascii="Liberation Serif" w:hAnsi="Liberation Serif" w:cs="Liberation Serif"/>
                <w:sz w:val="20"/>
                <w:szCs w:val="20"/>
              </w:rPr>
              <w:t>кумент о гражданах, зарегистрированных по месту жительства Заявителя</w:t>
            </w:r>
          </w:p>
        </w:tc>
        <w:tc>
          <w:tcPr>
            <w:tcW w:w="2076" w:type="dxa"/>
          </w:tcPr>
          <w:p w:rsidR="008F54B4" w:rsidRPr="00BE2EF8" w:rsidRDefault="00945910" w:rsidP="00945910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копию свидетельства о регистрации заявителя по месту жительства на территории Свердловской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</w:t>
            </w:r>
          </w:p>
        </w:tc>
        <w:tc>
          <w:tcPr>
            <w:tcW w:w="2269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1/0</w:t>
            </w:r>
          </w:p>
          <w:p w:rsidR="00085A7E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85A7E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правоустанавливающий документ</w:t>
            </w:r>
          </w:p>
        </w:tc>
        <w:tc>
          <w:tcPr>
            <w:tcW w:w="1879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случае необходимости</w:t>
            </w:r>
          </w:p>
        </w:tc>
        <w:tc>
          <w:tcPr>
            <w:tcW w:w="1922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837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8F54B4" w:rsidRPr="00BE2EF8" w:rsidTr="00904B2C">
        <w:trPr>
          <w:trHeight w:val="310"/>
        </w:trPr>
        <w:tc>
          <w:tcPr>
            <w:tcW w:w="526" w:type="dxa"/>
          </w:tcPr>
          <w:p w:rsidR="008F54B4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3168" w:type="dxa"/>
          </w:tcPr>
          <w:p w:rsidR="008F54B4" w:rsidRPr="00BE2EF8" w:rsidRDefault="008F54B4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76" w:type="dxa"/>
          </w:tcPr>
          <w:p w:rsidR="008F54B4" w:rsidRPr="00BE2EF8" w:rsidRDefault="00085A7E" w:rsidP="00085A7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справки о наличии прав на недвижимое имущество на граждан, родившихся до 02.08.1999, выданные филиалом «Невьянское бюро технической инвентаризации и регистрации недвижимости» специализированного областного государственного унитарного предприятия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«Областной государственный Центр технической инвентаризации и регистрации недвижимости"</w:t>
            </w:r>
          </w:p>
        </w:tc>
        <w:tc>
          <w:tcPr>
            <w:tcW w:w="2269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1/0</w:t>
            </w:r>
          </w:p>
          <w:p w:rsidR="006B21FA" w:rsidRPr="00BE2EF8" w:rsidRDefault="006B21F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B21FA" w:rsidRPr="00BE2EF8" w:rsidRDefault="006B21F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правоустанавливающий документ</w:t>
            </w:r>
          </w:p>
        </w:tc>
        <w:tc>
          <w:tcPr>
            <w:tcW w:w="1879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случае необходимости</w:t>
            </w:r>
          </w:p>
        </w:tc>
        <w:tc>
          <w:tcPr>
            <w:tcW w:w="1922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837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8F54B4" w:rsidRPr="00BE2EF8" w:rsidRDefault="00085A7E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8F54B4" w:rsidRPr="00BE2EF8" w:rsidTr="00904B2C">
        <w:trPr>
          <w:trHeight w:val="320"/>
        </w:trPr>
        <w:tc>
          <w:tcPr>
            <w:tcW w:w="526" w:type="dxa"/>
          </w:tcPr>
          <w:p w:rsidR="008F54B4" w:rsidRPr="00BE2EF8" w:rsidRDefault="007244D6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3168" w:type="dxa"/>
          </w:tcPr>
          <w:p w:rsidR="008F54B4" w:rsidRPr="00BE2EF8" w:rsidRDefault="006B21FA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о доходах за три года предшествующих году подачи заявления</w:t>
            </w:r>
          </w:p>
        </w:tc>
        <w:tc>
          <w:tcPr>
            <w:tcW w:w="2076" w:type="dxa"/>
          </w:tcPr>
          <w:p w:rsidR="008F54B4" w:rsidRPr="00BE2EF8" w:rsidRDefault="006B21FA" w:rsidP="006B21F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- 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 за три года, предшествующих году подачи заявления о принятии на учет - в случаях,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сборах;</w:t>
            </w:r>
          </w:p>
          <w:p w:rsidR="006B21FA" w:rsidRPr="00BE2EF8" w:rsidRDefault="006B21FA" w:rsidP="006B21F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- копии налоговых деклараций за три года, предшествующих году подачи заявления о принятии на учет – в случаях, если эти лица были обязаны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подавать</w:t>
            </w:r>
            <w:r w:rsidR="00C4033B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налоговые декларации в соответствии с законодательством Российской Федерации о налогах и сборах;</w:t>
            </w:r>
          </w:p>
          <w:p w:rsidR="00C4033B" w:rsidRPr="00BE2EF8" w:rsidRDefault="00847C9E" w:rsidP="006B21F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- копии документов, удостоверяющих право применения индивидуальными предпринимателями упрощенной системы налогообложения на основе патента за три года, предшествующих году подачи заявления о принятии на учет</w:t>
            </w:r>
            <w:r w:rsidR="00EC4542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- в случае, если эти лица в соответствии с законодательством Российской Федерации</w:t>
            </w:r>
            <w:r w:rsidR="00EC4542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о налогах и сборах применяли упрощенную систему налогообложения на основе патента;</w:t>
            </w:r>
          </w:p>
          <w:p w:rsidR="00EC4542" w:rsidRPr="00BE2EF8" w:rsidRDefault="00DD39B5" w:rsidP="006B21F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- справки о доходах в виде пенсии по государственному пенсионному обеспечению и (или) трудовой пенсии за три года, предшествующих году, в котором подано заявление о принятии на у</w:t>
            </w:r>
            <w:r w:rsidR="00FE73E7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чет (заявитель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вправе представить данные документы по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собственной инициативе)</w:t>
            </w:r>
            <w:r w:rsidR="00FE73E7" w:rsidRPr="00BE2EF8">
              <w:rPr>
                <w:rFonts w:ascii="Liberation Serif" w:hAnsi="Liberation Serif" w:cs="Liberation Serif"/>
                <w:sz w:val="20"/>
                <w:szCs w:val="20"/>
              </w:rPr>
              <w:t>;</w:t>
            </w:r>
          </w:p>
          <w:p w:rsidR="00FE73E7" w:rsidRPr="00BE2EF8" w:rsidRDefault="00FE73E7" w:rsidP="006B21F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- справки о доходах в виде ежемесячно пожизненного содержания, выплачиваемого пребывающему в отставке судье за три года, предшествующих году, в котором подано заявление о принятии на учет.</w:t>
            </w:r>
          </w:p>
        </w:tc>
        <w:tc>
          <w:tcPr>
            <w:tcW w:w="2269" w:type="dxa"/>
          </w:tcPr>
          <w:p w:rsidR="008F54B4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1/0</w:t>
            </w: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документ</w:t>
            </w: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1/1</w:t>
            </w:r>
          </w:p>
          <w:p w:rsidR="00C4033B" w:rsidRPr="00BE2EF8" w:rsidRDefault="00C4033B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C4033B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="00C4033B" w:rsidRPr="00BE2EF8">
              <w:rPr>
                <w:rFonts w:ascii="Liberation Serif" w:hAnsi="Liberation Serif" w:cs="Liberation Serif"/>
                <w:sz w:val="20"/>
                <w:szCs w:val="20"/>
              </w:rPr>
              <w:t>верка копии с оригиналом и возврат заявителю подлинника</w:t>
            </w: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1/1</w:t>
            </w: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EC4542" w:rsidRPr="00BE2EF8" w:rsidRDefault="00EC4542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сверка копии с оригиналом и возврат заявителю подлинника</w:t>
            </w: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документ</w:t>
            </w: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1/0</w:t>
            </w: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E73E7" w:rsidRPr="00BE2EF8" w:rsidRDefault="00FE73E7" w:rsidP="00FE73E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принимает документ</w:t>
            </w:r>
          </w:p>
        </w:tc>
        <w:tc>
          <w:tcPr>
            <w:tcW w:w="1879" w:type="dxa"/>
          </w:tcPr>
          <w:p w:rsidR="008F54B4" w:rsidRPr="00BE2EF8" w:rsidRDefault="00C4033B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в случае необходимости</w:t>
            </w:r>
          </w:p>
        </w:tc>
        <w:tc>
          <w:tcPr>
            <w:tcW w:w="1922" w:type="dxa"/>
          </w:tcPr>
          <w:p w:rsidR="008F54B4" w:rsidRPr="00BE2EF8" w:rsidRDefault="00C4033B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837" w:type="dxa"/>
          </w:tcPr>
          <w:p w:rsidR="008F54B4" w:rsidRPr="00BE2EF8" w:rsidRDefault="00C4033B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17" w:type="dxa"/>
          </w:tcPr>
          <w:p w:rsidR="008F54B4" w:rsidRPr="00BE2EF8" w:rsidRDefault="00C4033B" w:rsidP="006F4EB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</w:tbl>
    <w:p w:rsidR="00A05D7E" w:rsidRPr="00BE2EF8" w:rsidRDefault="00A05D7E" w:rsidP="00F4139A">
      <w:pPr>
        <w:rPr>
          <w:rFonts w:ascii="Liberation Serif" w:hAnsi="Liberation Serif" w:cs="Liberation Serif"/>
          <w:sz w:val="20"/>
          <w:szCs w:val="20"/>
        </w:rPr>
      </w:pPr>
    </w:p>
    <w:p w:rsidR="00904B2C" w:rsidRPr="00BE2EF8" w:rsidRDefault="00904B2C" w:rsidP="00904B2C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>Раздел 5. Документы и сведения, получаемые посредством межведомственного информационного взаимодействия.</w:t>
      </w:r>
    </w:p>
    <w:p w:rsidR="005562FD" w:rsidRPr="00BE2EF8" w:rsidRDefault="005562FD" w:rsidP="00904B2C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615"/>
        <w:gridCol w:w="1803"/>
        <w:gridCol w:w="1765"/>
        <w:gridCol w:w="1765"/>
        <w:gridCol w:w="1334"/>
        <w:gridCol w:w="1803"/>
        <w:gridCol w:w="1803"/>
        <w:gridCol w:w="1803"/>
      </w:tblGrid>
      <w:tr w:rsidR="004C2D3E" w:rsidRPr="00BE2EF8" w:rsidTr="007A747C">
        <w:tc>
          <w:tcPr>
            <w:tcW w:w="1803" w:type="dxa"/>
          </w:tcPr>
          <w:p w:rsidR="005562FD" w:rsidRPr="00BE2EF8" w:rsidRDefault="00992ECD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7" w:type="dxa"/>
          </w:tcPr>
          <w:p w:rsidR="005562FD" w:rsidRPr="00BE2EF8" w:rsidRDefault="00992ECD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1" w:type="dxa"/>
          </w:tcPr>
          <w:p w:rsidR="005562FD" w:rsidRPr="00BE2EF8" w:rsidRDefault="00992ECD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5" w:type="dxa"/>
          </w:tcPr>
          <w:p w:rsidR="005562FD" w:rsidRPr="00BE2EF8" w:rsidRDefault="00992ECD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65" w:type="dxa"/>
          </w:tcPr>
          <w:p w:rsidR="005562FD" w:rsidRPr="00BE2EF8" w:rsidRDefault="001018F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34" w:type="dxa"/>
          </w:tcPr>
          <w:p w:rsidR="005562FD" w:rsidRPr="00BE2EF8" w:rsidRDefault="001018F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SID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электронного сервиса (при наличии) или наименование вида сведений</w:t>
            </w:r>
          </w:p>
        </w:tc>
        <w:tc>
          <w:tcPr>
            <w:tcW w:w="1803" w:type="dxa"/>
          </w:tcPr>
          <w:p w:rsidR="005562FD" w:rsidRPr="00BE2EF8" w:rsidRDefault="001018F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Срок осуществления межведомственного</w:t>
            </w:r>
            <w:r w:rsidR="002E3352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информационного взаимодействия</w:t>
            </w:r>
          </w:p>
        </w:tc>
        <w:tc>
          <w:tcPr>
            <w:tcW w:w="1803" w:type="dxa"/>
          </w:tcPr>
          <w:p w:rsidR="005562FD" w:rsidRPr="00BE2EF8" w:rsidRDefault="002E3352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03" w:type="dxa"/>
          </w:tcPr>
          <w:p w:rsidR="005562FD" w:rsidRPr="00BE2EF8" w:rsidRDefault="002E3352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C2D3E" w:rsidRPr="00BE2EF8" w:rsidTr="007A747C">
        <w:tc>
          <w:tcPr>
            <w:tcW w:w="1803" w:type="dxa"/>
          </w:tcPr>
          <w:p w:rsidR="005562FD" w:rsidRPr="00BE2EF8" w:rsidRDefault="003C085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7" w:type="dxa"/>
          </w:tcPr>
          <w:p w:rsidR="005562FD" w:rsidRPr="00BE2EF8" w:rsidRDefault="007A747C" w:rsidP="007A747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из Единого государственного реестра записей актов гражданского состояния о рождении, о заключении брака.</w:t>
            </w:r>
          </w:p>
        </w:tc>
        <w:tc>
          <w:tcPr>
            <w:tcW w:w="1711" w:type="dxa"/>
          </w:tcPr>
          <w:p w:rsidR="005562FD" w:rsidRPr="00BE2EF8" w:rsidRDefault="000F4960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из Единого государственного реестра записей актов гражданского состояния о рождении, о заключении брака.</w:t>
            </w:r>
          </w:p>
        </w:tc>
        <w:tc>
          <w:tcPr>
            <w:tcW w:w="1765" w:type="dxa"/>
          </w:tcPr>
          <w:p w:rsidR="005562FD" w:rsidRPr="00BE2EF8" w:rsidRDefault="000F4960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Администрация Невьянского городского округа</w:t>
            </w:r>
          </w:p>
        </w:tc>
        <w:tc>
          <w:tcPr>
            <w:tcW w:w="1765" w:type="dxa"/>
          </w:tcPr>
          <w:p w:rsidR="005562FD" w:rsidRPr="00BE2EF8" w:rsidRDefault="000F4960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ЕГР ЗАГС</w:t>
            </w:r>
          </w:p>
        </w:tc>
        <w:tc>
          <w:tcPr>
            <w:tcW w:w="1334" w:type="dxa"/>
          </w:tcPr>
          <w:p w:rsidR="005562FD" w:rsidRPr="00BE2EF8" w:rsidRDefault="000F4960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Нет 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Пять рабочих дней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4C2D3E" w:rsidRPr="00BE2EF8" w:rsidTr="007A747C">
        <w:tc>
          <w:tcPr>
            <w:tcW w:w="1803" w:type="dxa"/>
          </w:tcPr>
          <w:p w:rsidR="005562FD" w:rsidRPr="00BE2EF8" w:rsidRDefault="003C085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7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подтверждающие действительность паспорта гражданина РФ</w:t>
            </w:r>
          </w:p>
        </w:tc>
        <w:tc>
          <w:tcPr>
            <w:tcW w:w="1711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подтверждающие действительность паспорта гражданина РФ</w:t>
            </w:r>
          </w:p>
        </w:tc>
        <w:tc>
          <w:tcPr>
            <w:tcW w:w="1765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Администрация Невьянского городского округа</w:t>
            </w:r>
          </w:p>
        </w:tc>
        <w:tc>
          <w:tcPr>
            <w:tcW w:w="1765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ФМС России</w:t>
            </w:r>
          </w:p>
        </w:tc>
        <w:tc>
          <w:tcPr>
            <w:tcW w:w="1334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Пять рабочих дней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03" w:type="dxa"/>
          </w:tcPr>
          <w:p w:rsidR="005562FD" w:rsidRPr="00BE2EF8" w:rsidRDefault="009D35E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4C2D3E" w:rsidRPr="00BE2EF8" w:rsidTr="007A747C">
        <w:tc>
          <w:tcPr>
            <w:tcW w:w="1803" w:type="dxa"/>
          </w:tcPr>
          <w:p w:rsidR="005562FD" w:rsidRPr="00BE2EF8" w:rsidRDefault="003C085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7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Сведения,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подтверждающие место жительства</w:t>
            </w:r>
          </w:p>
        </w:tc>
        <w:tc>
          <w:tcPr>
            <w:tcW w:w="1711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Сведения о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регистрации заявителя по месту жительства</w:t>
            </w:r>
          </w:p>
        </w:tc>
        <w:tc>
          <w:tcPr>
            <w:tcW w:w="1765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Администрация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Невьянского городского округа</w:t>
            </w:r>
          </w:p>
        </w:tc>
        <w:tc>
          <w:tcPr>
            <w:tcW w:w="1765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МВД РФ</w:t>
            </w:r>
          </w:p>
        </w:tc>
        <w:tc>
          <w:tcPr>
            <w:tcW w:w="1334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  <w:lang w:val="en-US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SID0003418</w:t>
            </w:r>
          </w:p>
        </w:tc>
        <w:tc>
          <w:tcPr>
            <w:tcW w:w="1803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Пять рабочих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803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_</w:t>
            </w:r>
          </w:p>
        </w:tc>
        <w:tc>
          <w:tcPr>
            <w:tcW w:w="1803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4C2D3E" w:rsidRPr="00BE2EF8" w:rsidTr="007A747C">
        <w:tc>
          <w:tcPr>
            <w:tcW w:w="1803" w:type="dxa"/>
          </w:tcPr>
          <w:p w:rsidR="005562FD" w:rsidRPr="00BE2EF8" w:rsidRDefault="003C085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7" w:type="dxa"/>
          </w:tcPr>
          <w:p w:rsidR="005562FD" w:rsidRPr="00BE2EF8" w:rsidRDefault="008C4F1C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из Единого государственного реестра недвижимости об объектах недвижимости</w:t>
            </w:r>
          </w:p>
        </w:tc>
        <w:tc>
          <w:tcPr>
            <w:tcW w:w="1711" w:type="dxa"/>
          </w:tcPr>
          <w:p w:rsidR="005562FD" w:rsidRPr="00BE2EF8" w:rsidRDefault="004C2D3E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Выписка из ЕГРП на недвижимое имущество и сделок с ним, о правах отдельного лица на имевшиеся (имеющиеся) у него объекты недвижимости</w:t>
            </w:r>
          </w:p>
        </w:tc>
        <w:tc>
          <w:tcPr>
            <w:tcW w:w="1765" w:type="dxa"/>
          </w:tcPr>
          <w:p w:rsidR="005562FD" w:rsidRPr="00BE2EF8" w:rsidRDefault="004C2D3E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Администрация Невьянского городского округа</w:t>
            </w:r>
          </w:p>
        </w:tc>
        <w:tc>
          <w:tcPr>
            <w:tcW w:w="1765" w:type="dxa"/>
          </w:tcPr>
          <w:p w:rsidR="005562FD" w:rsidRPr="00BE2EF8" w:rsidRDefault="004C2D3E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34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SID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0003564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Пять рабочих дней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4C2D3E" w:rsidRPr="00BE2EF8" w:rsidTr="007A747C">
        <w:tc>
          <w:tcPr>
            <w:tcW w:w="1803" w:type="dxa"/>
          </w:tcPr>
          <w:p w:rsidR="005562FD" w:rsidRPr="00BE2EF8" w:rsidRDefault="003C085F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707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Сведения об инвалидности</w:t>
            </w:r>
          </w:p>
        </w:tc>
        <w:tc>
          <w:tcPr>
            <w:tcW w:w="1711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Выписка сведений об инвалиде</w:t>
            </w:r>
          </w:p>
        </w:tc>
        <w:tc>
          <w:tcPr>
            <w:tcW w:w="1765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Администрация Невьянского городского округа</w:t>
            </w:r>
          </w:p>
        </w:tc>
        <w:tc>
          <w:tcPr>
            <w:tcW w:w="1765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СФР</w:t>
            </w:r>
          </w:p>
        </w:tc>
        <w:tc>
          <w:tcPr>
            <w:tcW w:w="1334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Пять рабочих дней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803" w:type="dxa"/>
          </w:tcPr>
          <w:p w:rsidR="005562FD" w:rsidRPr="00BE2EF8" w:rsidRDefault="00272888" w:rsidP="00904B2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</w:tbl>
    <w:p w:rsidR="00A05D7E" w:rsidRPr="00BE2EF8" w:rsidRDefault="00A05D7E" w:rsidP="00F4139A">
      <w:pPr>
        <w:rPr>
          <w:rFonts w:ascii="Liberation Serif" w:hAnsi="Liberation Serif" w:cs="Liberation Serif"/>
          <w:sz w:val="20"/>
          <w:szCs w:val="20"/>
        </w:rPr>
      </w:pPr>
    </w:p>
    <w:p w:rsidR="00A05D7E" w:rsidRPr="00BE2EF8" w:rsidRDefault="00A05D7E" w:rsidP="00A05D7E">
      <w:pPr>
        <w:jc w:val="center"/>
        <w:rPr>
          <w:rFonts w:ascii="Liberation Serif" w:hAnsi="Liberation Serif" w:cs="Liberation Serif"/>
          <w:sz w:val="20"/>
          <w:szCs w:val="20"/>
          <w:lang w:val="en-US"/>
        </w:rPr>
      </w:pPr>
      <w:r w:rsidRPr="00BE2EF8">
        <w:rPr>
          <w:rFonts w:ascii="Liberation Serif" w:hAnsi="Liberation Serif" w:cs="Liberation Serif"/>
          <w:sz w:val="20"/>
          <w:szCs w:val="20"/>
          <w:lang w:val="en-US"/>
        </w:rPr>
        <w:t>Раздел 6. Результат услуги</w:t>
      </w:r>
    </w:p>
    <w:p w:rsidR="00A05D7E" w:rsidRPr="00BE2EF8" w:rsidRDefault="00A05D7E" w:rsidP="00A05D7E">
      <w:pPr>
        <w:jc w:val="center"/>
        <w:rPr>
          <w:rFonts w:ascii="Liberation Serif" w:hAnsi="Liberation Serif" w:cs="Liberation Serif"/>
          <w:sz w:val="20"/>
          <w:szCs w:val="20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1989"/>
        <w:gridCol w:w="1819"/>
        <w:gridCol w:w="4233"/>
        <w:gridCol w:w="1759"/>
        <w:gridCol w:w="1759"/>
        <w:gridCol w:w="1524"/>
        <w:gridCol w:w="950"/>
        <w:gridCol w:w="855"/>
      </w:tblGrid>
      <w:tr w:rsidR="00441F56" w:rsidRPr="00BE2EF8" w:rsidTr="00441F56">
        <w:tc>
          <w:tcPr>
            <w:tcW w:w="606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Документ, являющийся результатом услуги</w:t>
            </w:r>
          </w:p>
        </w:tc>
        <w:tc>
          <w:tcPr>
            <w:tcW w:w="1819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Требования к документу, являющемуся результатом услуги</w:t>
            </w:r>
          </w:p>
        </w:tc>
        <w:tc>
          <w:tcPr>
            <w:tcW w:w="4233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759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Форма документа, являющегося результатом услуги</w:t>
            </w:r>
          </w:p>
        </w:tc>
        <w:tc>
          <w:tcPr>
            <w:tcW w:w="1759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Образец документа, являющегося результатом услуги</w:t>
            </w:r>
          </w:p>
        </w:tc>
        <w:tc>
          <w:tcPr>
            <w:tcW w:w="1524" w:type="dxa"/>
            <w:vMerge w:val="restart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1805" w:type="dxa"/>
            <w:gridSpan w:val="2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хранения невостребованных заявителем результатов услуги</w:t>
            </w:r>
          </w:p>
        </w:tc>
      </w:tr>
      <w:tr w:rsidR="00441F56" w:rsidRPr="00BE2EF8" w:rsidTr="00441F56">
        <w:tc>
          <w:tcPr>
            <w:tcW w:w="606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19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233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24" w:type="dxa"/>
            <w:vMerge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0" w:type="dxa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</w:tcPr>
          <w:p w:rsidR="00441F56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МФЦ</w:t>
            </w:r>
          </w:p>
        </w:tc>
      </w:tr>
      <w:tr w:rsidR="00441F56" w:rsidRPr="00BE2EF8" w:rsidTr="00441F56">
        <w:tc>
          <w:tcPr>
            <w:tcW w:w="606" w:type="dxa"/>
          </w:tcPr>
          <w:p w:rsidR="00C80E8A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989" w:type="dxa"/>
          </w:tcPr>
          <w:p w:rsidR="00C80E8A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1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4233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Положительный</w:t>
            </w:r>
          </w:p>
        </w:tc>
        <w:tc>
          <w:tcPr>
            <w:tcW w:w="175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75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524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Лично, по почте, в электронной форме, в личный кабинет заявителя на ЕПГУ</w:t>
            </w:r>
          </w:p>
        </w:tc>
        <w:tc>
          <w:tcPr>
            <w:tcW w:w="950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  <w:tr w:rsidR="00441F56" w:rsidRPr="00BE2EF8" w:rsidTr="00441F56">
        <w:tc>
          <w:tcPr>
            <w:tcW w:w="606" w:type="dxa"/>
          </w:tcPr>
          <w:p w:rsidR="00C80E8A" w:rsidRPr="00BE2EF8" w:rsidRDefault="00441F5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98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181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4233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Отрицательный</w:t>
            </w:r>
          </w:p>
        </w:tc>
        <w:tc>
          <w:tcPr>
            <w:tcW w:w="175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759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  <w:tc>
          <w:tcPr>
            <w:tcW w:w="1524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Лично, по почте, в электронной форме, в личный кабинет заявителя на ЕПГУ</w:t>
            </w:r>
          </w:p>
        </w:tc>
        <w:tc>
          <w:tcPr>
            <w:tcW w:w="950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855" w:type="dxa"/>
          </w:tcPr>
          <w:p w:rsidR="00C80E8A" w:rsidRPr="00BE2EF8" w:rsidRDefault="00C428EE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</w:tr>
    </w:tbl>
    <w:p w:rsidR="00A75FAA" w:rsidRPr="00BE2EF8" w:rsidRDefault="00C428EE" w:rsidP="006A6DCF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lastRenderedPageBreak/>
        <w:t>Раздел 7. Технологические процессы предоставления услуги</w:t>
      </w:r>
    </w:p>
    <w:p w:rsidR="003E2D76" w:rsidRPr="00BE2EF8" w:rsidRDefault="003E2D76" w:rsidP="00A05D7E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751"/>
        <w:gridCol w:w="2213"/>
        <w:gridCol w:w="2213"/>
        <w:gridCol w:w="2214"/>
        <w:gridCol w:w="2214"/>
        <w:gridCol w:w="2214"/>
      </w:tblGrid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3751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Наименование процедуры</w:t>
            </w:r>
          </w:p>
        </w:tc>
        <w:tc>
          <w:tcPr>
            <w:tcW w:w="2213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213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214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214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Ресурсы, необходимые для выполнения процедуры (процесса)</w:t>
            </w:r>
          </w:p>
        </w:tc>
        <w:tc>
          <w:tcPr>
            <w:tcW w:w="2214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Формы документов, необходимых для выполнения процедуры (процесса)</w:t>
            </w:r>
          </w:p>
        </w:tc>
      </w:tr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751" w:type="dxa"/>
          </w:tcPr>
          <w:p w:rsidR="00A75FAA" w:rsidRPr="00BE2EF8" w:rsidRDefault="00EC6123" w:rsidP="00ED1DD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Проверка документов и регистрация заявления</w:t>
            </w:r>
          </w:p>
        </w:tc>
        <w:tc>
          <w:tcPr>
            <w:tcW w:w="2213" w:type="dxa"/>
          </w:tcPr>
          <w:p w:rsidR="00A75FAA" w:rsidRPr="00BE2EF8" w:rsidRDefault="00EC6123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1. Контроль комплектности предоставленных документов;</w:t>
            </w:r>
          </w:p>
          <w:p w:rsidR="00EC6123" w:rsidRPr="00BE2EF8" w:rsidRDefault="00EC6123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2. Подтверждение полномочий представителя Заявителя;</w:t>
            </w:r>
          </w:p>
          <w:p w:rsidR="00EC6123" w:rsidRPr="00BE2EF8" w:rsidRDefault="00EC6123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3. Регистрация заявления;</w:t>
            </w:r>
          </w:p>
          <w:p w:rsidR="00EC6123" w:rsidRPr="00BE2EF8" w:rsidRDefault="00EC6123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4. Принятие решения об отказе в приеме документов.</w:t>
            </w:r>
          </w:p>
        </w:tc>
        <w:tc>
          <w:tcPr>
            <w:tcW w:w="2213" w:type="dxa"/>
          </w:tcPr>
          <w:p w:rsidR="00A75FAA" w:rsidRPr="00BE2EF8" w:rsidRDefault="00EC6123" w:rsidP="00ED1DD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 1 рабочего дня.</w:t>
            </w:r>
          </w:p>
        </w:tc>
        <w:tc>
          <w:tcPr>
            <w:tcW w:w="2214" w:type="dxa"/>
          </w:tcPr>
          <w:p w:rsidR="00A75FAA" w:rsidRPr="00BE2EF8" w:rsidRDefault="00ED1DDC" w:rsidP="00ED1DD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Сотрудники жилищного отдела администрации Невьянского городского округа</w:t>
            </w:r>
          </w:p>
        </w:tc>
        <w:tc>
          <w:tcPr>
            <w:tcW w:w="2214" w:type="dxa"/>
          </w:tcPr>
          <w:p w:rsidR="00A75FAA" w:rsidRPr="00BE2EF8" w:rsidRDefault="00ED1DDC" w:rsidP="00ED1DDC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214" w:type="dxa"/>
          </w:tcPr>
          <w:p w:rsidR="00A75FAA" w:rsidRPr="00BE2EF8" w:rsidRDefault="00ED1DDC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751" w:type="dxa"/>
          </w:tcPr>
          <w:p w:rsidR="00A75FAA" w:rsidRPr="00BE2EF8" w:rsidRDefault="00EC5D75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Получение сведений посредством СМЭВ</w:t>
            </w:r>
          </w:p>
        </w:tc>
        <w:tc>
          <w:tcPr>
            <w:tcW w:w="2213" w:type="dxa"/>
          </w:tcPr>
          <w:p w:rsidR="00A75FAA" w:rsidRPr="00BE2EF8" w:rsidRDefault="00EC5D75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1. Формирование межведомственных запросов;</w:t>
            </w:r>
          </w:p>
          <w:p w:rsidR="00EC5D75" w:rsidRPr="00BE2EF8" w:rsidRDefault="00EC5D75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2. Получение ответов на межведомственные запросы.</w:t>
            </w:r>
          </w:p>
        </w:tc>
        <w:tc>
          <w:tcPr>
            <w:tcW w:w="2213" w:type="dxa"/>
          </w:tcPr>
          <w:p w:rsidR="00A75FAA" w:rsidRPr="00BE2EF8" w:rsidRDefault="00EC5D75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 5 рабочих дней</w:t>
            </w:r>
          </w:p>
        </w:tc>
        <w:tc>
          <w:tcPr>
            <w:tcW w:w="2214" w:type="dxa"/>
          </w:tcPr>
          <w:p w:rsidR="00A75FAA" w:rsidRPr="00BE2EF8" w:rsidRDefault="00EC5D75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Сотрудники Жилищного отдела администрации Невьянского городского округа </w:t>
            </w:r>
          </w:p>
        </w:tc>
        <w:tc>
          <w:tcPr>
            <w:tcW w:w="2214" w:type="dxa"/>
          </w:tcPr>
          <w:p w:rsidR="00A75FAA" w:rsidRPr="00BE2EF8" w:rsidRDefault="00EC5D75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ПО СМЭВ</w:t>
            </w:r>
          </w:p>
        </w:tc>
        <w:tc>
          <w:tcPr>
            <w:tcW w:w="2214" w:type="dxa"/>
          </w:tcPr>
          <w:p w:rsidR="00A75FAA" w:rsidRPr="00BE2EF8" w:rsidRDefault="00EC5D75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3751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Рассмотрение документов и сведений</w:t>
            </w:r>
          </w:p>
        </w:tc>
        <w:tc>
          <w:tcPr>
            <w:tcW w:w="2213" w:type="dxa"/>
          </w:tcPr>
          <w:p w:rsidR="00A75FAA" w:rsidRPr="00BE2EF8" w:rsidRDefault="004E3B6F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213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До 25 рабочих дней</w:t>
            </w:r>
          </w:p>
        </w:tc>
        <w:tc>
          <w:tcPr>
            <w:tcW w:w="2214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Сотрудники Жилищного отдела администрации Невьянского городского округа</w:t>
            </w:r>
          </w:p>
        </w:tc>
        <w:tc>
          <w:tcPr>
            <w:tcW w:w="2214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214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3751" w:type="dxa"/>
          </w:tcPr>
          <w:p w:rsidR="00A75FAA" w:rsidRPr="00BE2EF8" w:rsidRDefault="004E3B6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Принятие решения о предоставлении услуги</w:t>
            </w:r>
          </w:p>
        </w:tc>
        <w:tc>
          <w:tcPr>
            <w:tcW w:w="2213" w:type="dxa"/>
          </w:tcPr>
          <w:p w:rsidR="00A75FAA" w:rsidRPr="00BE2EF8" w:rsidRDefault="005212C0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1. Принятие решения о предоставлении услуги;</w:t>
            </w:r>
          </w:p>
          <w:p w:rsidR="005212C0" w:rsidRPr="00BE2EF8" w:rsidRDefault="005212C0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2. Формирование решения о предоставлении услуги;</w:t>
            </w:r>
          </w:p>
          <w:p w:rsidR="005212C0" w:rsidRPr="00BE2EF8" w:rsidRDefault="005212C0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3. Принятие решения об отказе в предоставлении услуги;</w:t>
            </w:r>
          </w:p>
          <w:p w:rsidR="005212C0" w:rsidRPr="00BE2EF8" w:rsidRDefault="005212C0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4. Формирование отказа в </w:t>
            </w: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предоставлении услуги.</w:t>
            </w:r>
          </w:p>
        </w:tc>
        <w:tc>
          <w:tcPr>
            <w:tcW w:w="2213" w:type="dxa"/>
          </w:tcPr>
          <w:p w:rsidR="00A75FAA" w:rsidRPr="00BE2EF8" w:rsidRDefault="005212C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До 1 часа</w:t>
            </w:r>
          </w:p>
        </w:tc>
        <w:tc>
          <w:tcPr>
            <w:tcW w:w="2214" w:type="dxa"/>
          </w:tcPr>
          <w:p w:rsidR="00A75FAA" w:rsidRPr="00BE2EF8" w:rsidRDefault="005212C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Сотрудники Жилищного отдела администрации Невьянского городского округа</w:t>
            </w:r>
          </w:p>
        </w:tc>
        <w:tc>
          <w:tcPr>
            <w:tcW w:w="2214" w:type="dxa"/>
          </w:tcPr>
          <w:p w:rsidR="00A75FAA" w:rsidRPr="00BE2EF8" w:rsidRDefault="005212C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214" w:type="dxa"/>
          </w:tcPr>
          <w:p w:rsidR="00A75FAA" w:rsidRPr="00BE2EF8" w:rsidRDefault="005212C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  <w:tr w:rsidR="00EC5D75" w:rsidRPr="00BE2EF8" w:rsidTr="00A75FAA">
        <w:tc>
          <w:tcPr>
            <w:tcW w:w="675" w:type="dxa"/>
          </w:tcPr>
          <w:p w:rsidR="00A75FAA" w:rsidRPr="00BE2EF8" w:rsidRDefault="00A75FAA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3751" w:type="dxa"/>
          </w:tcPr>
          <w:p w:rsidR="00A75FAA" w:rsidRPr="00BE2EF8" w:rsidRDefault="005212C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Выдача результата на бумажном носителе (опционно)</w:t>
            </w:r>
          </w:p>
        </w:tc>
        <w:tc>
          <w:tcPr>
            <w:tcW w:w="2213" w:type="dxa"/>
          </w:tcPr>
          <w:p w:rsidR="00A75FAA" w:rsidRPr="00BE2EF8" w:rsidRDefault="005212C0" w:rsidP="00AC235F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Выдача результата в виде экземпляра электронного документа, распечатанного на бумажном носителе, заверенного подписью и печатью МФЦ</w:t>
            </w:r>
            <w:r w:rsidR="003E2D76" w:rsidRPr="00BE2EF8">
              <w:rPr>
                <w:rFonts w:ascii="Liberation Serif" w:hAnsi="Liberation Serif" w:cs="Liberation Serif"/>
                <w:sz w:val="20"/>
                <w:szCs w:val="20"/>
              </w:rPr>
              <w:t>/ Администрации</w:t>
            </w:r>
          </w:p>
        </w:tc>
        <w:tc>
          <w:tcPr>
            <w:tcW w:w="2213" w:type="dxa"/>
          </w:tcPr>
          <w:p w:rsidR="00A75FAA" w:rsidRPr="00BE2EF8" w:rsidRDefault="003E2D7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После окончания процедуры принятия решений</w:t>
            </w:r>
          </w:p>
        </w:tc>
        <w:tc>
          <w:tcPr>
            <w:tcW w:w="2214" w:type="dxa"/>
          </w:tcPr>
          <w:p w:rsidR="00A75FAA" w:rsidRPr="00BE2EF8" w:rsidRDefault="003E2D7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Сотрудники Жилищного отдела администрации Невьянского городского округа</w:t>
            </w:r>
          </w:p>
        </w:tc>
        <w:tc>
          <w:tcPr>
            <w:tcW w:w="2214" w:type="dxa"/>
          </w:tcPr>
          <w:p w:rsidR="00A75FAA" w:rsidRPr="00BE2EF8" w:rsidRDefault="003E2D7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214" w:type="dxa"/>
          </w:tcPr>
          <w:p w:rsidR="00A75FAA" w:rsidRPr="00BE2EF8" w:rsidRDefault="003E2D76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_</w:t>
            </w:r>
          </w:p>
        </w:tc>
      </w:tr>
    </w:tbl>
    <w:p w:rsidR="003E2D76" w:rsidRPr="00BE2EF8" w:rsidRDefault="003E2D76" w:rsidP="006A6DCF">
      <w:pPr>
        <w:rPr>
          <w:rFonts w:ascii="Liberation Serif" w:hAnsi="Liberation Serif" w:cs="Liberation Serif"/>
          <w:sz w:val="20"/>
          <w:szCs w:val="20"/>
        </w:rPr>
      </w:pPr>
    </w:p>
    <w:p w:rsidR="003E2D76" w:rsidRPr="00BE2EF8" w:rsidRDefault="003E2D76" w:rsidP="00A05D7E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BE2EF8">
        <w:rPr>
          <w:rFonts w:ascii="Liberation Serif" w:hAnsi="Liberation Serif" w:cs="Liberation Serif"/>
          <w:sz w:val="20"/>
          <w:szCs w:val="20"/>
        </w:rPr>
        <w:t xml:space="preserve">Раздел 8. Особенности предоставления услуги в электронной форме     </w:t>
      </w:r>
    </w:p>
    <w:p w:rsidR="003E2D76" w:rsidRPr="00BE2EF8" w:rsidRDefault="003E2D76" w:rsidP="00A05D7E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333"/>
        <w:gridCol w:w="2213"/>
        <w:gridCol w:w="2213"/>
        <w:gridCol w:w="2214"/>
        <w:gridCol w:w="2214"/>
        <w:gridCol w:w="2214"/>
      </w:tblGrid>
      <w:tr w:rsidR="00C94C28" w:rsidRPr="00BE2EF8" w:rsidTr="006A6DCF">
        <w:trPr>
          <w:trHeight w:val="5801"/>
        </w:trPr>
        <w:tc>
          <w:tcPr>
            <w:tcW w:w="2093" w:type="dxa"/>
          </w:tcPr>
          <w:p w:rsidR="00C5328B" w:rsidRPr="00BE2EF8" w:rsidRDefault="00C5328B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333" w:type="dxa"/>
          </w:tcPr>
          <w:p w:rsidR="00C5328B" w:rsidRPr="00BE2EF8" w:rsidRDefault="00C5328B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213" w:type="dxa"/>
          </w:tcPr>
          <w:p w:rsidR="00C5328B" w:rsidRPr="00BE2EF8" w:rsidRDefault="00C5328B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2213" w:type="dxa"/>
          </w:tcPr>
          <w:p w:rsidR="00C5328B" w:rsidRPr="00BE2EF8" w:rsidRDefault="00C5328B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214" w:type="dxa"/>
          </w:tcPr>
          <w:p w:rsidR="00C5328B" w:rsidRPr="00BE2EF8" w:rsidRDefault="00077D3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14" w:type="dxa"/>
          </w:tcPr>
          <w:p w:rsidR="00C5328B" w:rsidRPr="00BE2EF8" w:rsidRDefault="00077D3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214" w:type="dxa"/>
          </w:tcPr>
          <w:p w:rsidR="00C5328B" w:rsidRPr="00BE2EF8" w:rsidRDefault="00077D3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действия</w:t>
            </w:r>
            <w:r w:rsidR="00C94C28" w:rsidRPr="00BE2EF8">
              <w:rPr>
                <w:rFonts w:ascii="Liberation Serif" w:hAnsi="Liberation Serif" w:cs="Liberation Serif"/>
                <w:sz w:val="20"/>
                <w:szCs w:val="20"/>
              </w:rPr>
              <w:t xml:space="preserve"> (бездействия) органа в процессе получения услуги</w:t>
            </w:r>
          </w:p>
        </w:tc>
      </w:tr>
      <w:tr w:rsidR="00C94C28" w:rsidRPr="00BE2EF8" w:rsidTr="00C94C28">
        <w:trPr>
          <w:trHeight w:val="4571"/>
        </w:trPr>
        <w:tc>
          <w:tcPr>
            <w:tcW w:w="2093" w:type="dxa"/>
          </w:tcPr>
          <w:p w:rsidR="00C5328B" w:rsidRPr="00BE2EF8" w:rsidRDefault="00C94C28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Официальный сайт администрации Невьянского городского округа, официальный сайт МФЦ, ЕПГУ, ПГУ СО</w:t>
            </w:r>
            <w:r w:rsidR="006927E2" w:rsidRPr="00BE2EF8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927E2" w:rsidRPr="00BE2EF8">
              <w:rPr>
                <w:rFonts w:ascii="Liberation Serif" w:hAnsi="Liberation Serif" w:cs="Liberation Serif"/>
                <w:sz w:val="20"/>
                <w:szCs w:val="20"/>
              </w:rPr>
              <w:t>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  <w:p w:rsidR="00103760" w:rsidRPr="00BE2EF8" w:rsidRDefault="00103760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и региональной государственной информационной системы «Портал государственных и муниципальных услуг (функций) Свердловской области».</w:t>
            </w:r>
          </w:p>
        </w:tc>
        <w:tc>
          <w:tcPr>
            <w:tcW w:w="2333" w:type="dxa"/>
          </w:tcPr>
          <w:p w:rsidR="00C5328B" w:rsidRPr="00BE2EF8" w:rsidRDefault="006927E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По телефону жилищного отдела администрации Невьянского городского округа 8(34356) 4-25-12, доб. 6223, официальный сайт МФЦ: http://www.mfc66.ru/</w:t>
            </w:r>
          </w:p>
        </w:tc>
        <w:tc>
          <w:tcPr>
            <w:tcW w:w="2213" w:type="dxa"/>
          </w:tcPr>
          <w:p w:rsidR="00C5328B" w:rsidRPr="00BE2EF8" w:rsidRDefault="006927E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Лично, почтой, через МФЦ</w:t>
            </w:r>
          </w:p>
        </w:tc>
        <w:tc>
          <w:tcPr>
            <w:tcW w:w="2213" w:type="dxa"/>
          </w:tcPr>
          <w:p w:rsidR="00C5328B" w:rsidRPr="00BE2EF8" w:rsidRDefault="00AC235F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Т</w:t>
            </w:r>
            <w:r w:rsidR="006927E2" w:rsidRPr="00BE2EF8">
              <w:rPr>
                <w:rFonts w:ascii="Liberation Serif" w:hAnsi="Liberation Serif" w:cs="Liberation Serif"/>
                <w:sz w:val="20"/>
                <w:szCs w:val="20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214" w:type="dxa"/>
          </w:tcPr>
          <w:p w:rsidR="00C5328B" w:rsidRPr="00BE2EF8" w:rsidRDefault="006927E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Нет</w:t>
            </w:r>
          </w:p>
        </w:tc>
        <w:tc>
          <w:tcPr>
            <w:tcW w:w="2214" w:type="dxa"/>
          </w:tcPr>
          <w:p w:rsidR="00C5328B" w:rsidRPr="00BE2EF8" w:rsidRDefault="006927E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Лично, почтой,  электронной почтой, через МФЦ</w:t>
            </w:r>
          </w:p>
        </w:tc>
        <w:tc>
          <w:tcPr>
            <w:tcW w:w="2214" w:type="dxa"/>
          </w:tcPr>
          <w:p w:rsidR="00C5328B" w:rsidRPr="00BE2EF8" w:rsidRDefault="006927E2" w:rsidP="00A05D7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E2EF8">
              <w:rPr>
                <w:rFonts w:ascii="Liberation Serif" w:hAnsi="Liberation Serif" w:cs="Liberation Serif"/>
                <w:sz w:val="20"/>
                <w:szCs w:val="20"/>
              </w:rPr>
              <w:t>В письменной форме на бумажном носителе или в электронной форме: в администрацию, в вышестоящий орган, к руководителю МФЦ, к учредителю МФЦ</w:t>
            </w:r>
          </w:p>
        </w:tc>
      </w:tr>
    </w:tbl>
    <w:p w:rsidR="003E2D76" w:rsidRPr="00BE2EF8" w:rsidRDefault="003E2D76" w:rsidP="00A05D7E">
      <w:pPr>
        <w:jc w:val="center"/>
        <w:rPr>
          <w:rFonts w:ascii="Liberation Serif" w:hAnsi="Liberation Serif" w:cs="Liberation Serif"/>
          <w:sz w:val="20"/>
          <w:szCs w:val="20"/>
        </w:rPr>
      </w:pPr>
    </w:p>
    <w:sectPr w:rsidR="003E2D76" w:rsidRPr="00BE2EF8" w:rsidSect="00AC235F">
      <w:pgSz w:w="16838" w:h="11906" w:orient="landscape"/>
      <w:pgMar w:top="1276" w:right="851" w:bottom="56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C0" w:rsidRDefault="005212C0" w:rsidP="00495724">
      <w:r>
        <w:separator/>
      </w:r>
    </w:p>
  </w:endnote>
  <w:endnote w:type="continuationSeparator" w:id="0">
    <w:p w:rsidR="005212C0" w:rsidRDefault="005212C0" w:rsidP="0049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C0" w:rsidRDefault="005212C0" w:rsidP="00495724">
      <w:r>
        <w:separator/>
      </w:r>
    </w:p>
  </w:footnote>
  <w:footnote w:type="continuationSeparator" w:id="0">
    <w:p w:rsidR="005212C0" w:rsidRDefault="005212C0" w:rsidP="0049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248328"/>
      <w:docPartObj>
        <w:docPartGallery w:val="Page Numbers (Top of Page)"/>
        <w:docPartUnique/>
      </w:docPartObj>
    </w:sdtPr>
    <w:sdtEndPr/>
    <w:sdtContent>
      <w:p w:rsidR="00AC235F" w:rsidRDefault="00AC23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7C">
          <w:rPr>
            <w:noProof/>
          </w:rPr>
          <w:t>2</w:t>
        </w:r>
        <w:r>
          <w:fldChar w:fldCharType="end"/>
        </w:r>
      </w:p>
    </w:sdtContent>
  </w:sdt>
  <w:p w:rsidR="00AC235F" w:rsidRDefault="00AC23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2804"/>
    <w:rsid w:val="000046A6"/>
    <w:rsid w:val="00016265"/>
    <w:rsid w:val="00017032"/>
    <w:rsid w:val="00027F5A"/>
    <w:rsid w:val="00032CB5"/>
    <w:rsid w:val="00035EE4"/>
    <w:rsid w:val="00037336"/>
    <w:rsid w:val="00043747"/>
    <w:rsid w:val="00043C12"/>
    <w:rsid w:val="00052FB8"/>
    <w:rsid w:val="00055362"/>
    <w:rsid w:val="000554F7"/>
    <w:rsid w:val="00056154"/>
    <w:rsid w:val="0007419B"/>
    <w:rsid w:val="00074613"/>
    <w:rsid w:val="00074806"/>
    <w:rsid w:val="00076863"/>
    <w:rsid w:val="0007729C"/>
    <w:rsid w:val="00077D32"/>
    <w:rsid w:val="00080726"/>
    <w:rsid w:val="0008281A"/>
    <w:rsid w:val="00082B91"/>
    <w:rsid w:val="00085A7E"/>
    <w:rsid w:val="000863BB"/>
    <w:rsid w:val="000873D2"/>
    <w:rsid w:val="0009162D"/>
    <w:rsid w:val="00096951"/>
    <w:rsid w:val="00097C6B"/>
    <w:rsid w:val="000A5710"/>
    <w:rsid w:val="000C135C"/>
    <w:rsid w:val="000F0152"/>
    <w:rsid w:val="000F1E5F"/>
    <w:rsid w:val="000F4960"/>
    <w:rsid w:val="000F5520"/>
    <w:rsid w:val="001013D4"/>
    <w:rsid w:val="001018F8"/>
    <w:rsid w:val="001034C0"/>
    <w:rsid w:val="00103760"/>
    <w:rsid w:val="00103A17"/>
    <w:rsid w:val="00104FB9"/>
    <w:rsid w:val="00111177"/>
    <w:rsid w:val="00114F54"/>
    <w:rsid w:val="00137CE1"/>
    <w:rsid w:val="00140CB2"/>
    <w:rsid w:val="001449A6"/>
    <w:rsid w:val="00146583"/>
    <w:rsid w:val="001473E4"/>
    <w:rsid w:val="00151386"/>
    <w:rsid w:val="001636A5"/>
    <w:rsid w:val="001702BE"/>
    <w:rsid w:val="001840FB"/>
    <w:rsid w:val="001861DB"/>
    <w:rsid w:val="001A5A0C"/>
    <w:rsid w:val="001A685D"/>
    <w:rsid w:val="001B6DBC"/>
    <w:rsid w:val="001C16C3"/>
    <w:rsid w:val="001D5ED9"/>
    <w:rsid w:val="001E4F97"/>
    <w:rsid w:val="001E5FC5"/>
    <w:rsid w:val="001F2B7E"/>
    <w:rsid w:val="001F3099"/>
    <w:rsid w:val="0020172D"/>
    <w:rsid w:val="0020688F"/>
    <w:rsid w:val="002126C1"/>
    <w:rsid w:val="00215611"/>
    <w:rsid w:val="0022584D"/>
    <w:rsid w:val="00237109"/>
    <w:rsid w:val="00237419"/>
    <w:rsid w:val="00253B27"/>
    <w:rsid w:val="00254FAB"/>
    <w:rsid w:val="00257AD0"/>
    <w:rsid w:val="00263180"/>
    <w:rsid w:val="00264DBF"/>
    <w:rsid w:val="002669B5"/>
    <w:rsid w:val="002727B1"/>
    <w:rsid w:val="00272888"/>
    <w:rsid w:val="00273117"/>
    <w:rsid w:val="00275250"/>
    <w:rsid w:val="00287840"/>
    <w:rsid w:val="00291D93"/>
    <w:rsid w:val="00293721"/>
    <w:rsid w:val="00297E19"/>
    <w:rsid w:val="002A33E1"/>
    <w:rsid w:val="002A634F"/>
    <w:rsid w:val="002B1236"/>
    <w:rsid w:val="002C182D"/>
    <w:rsid w:val="002C63A5"/>
    <w:rsid w:val="002D04B4"/>
    <w:rsid w:val="002D160B"/>
    <w:rsid w:val="002D6D0B"/>
    <w:rsid w:val="002E3352"/>
    <w:rsid w:val="002E53A1"/>
    <w:rsid w:val="002F26FF"/>
    <w:rsid w:val="002F3F45"/>
    <w:rsid w:val="002F6DD0"/>
    <w:rsid w:val="003003F7"/>
    <w:rsid w:val="003007A6"/>
    <w:rsid w:val="00301C02"/>
    <w:rsid w:val="00302DD3"/>
    <w:rsid w:val="0030347F"/>
    <w:rsid w:val="00320E4A"/>
    <w:rsid w:val="0033333D"/>
    <w:rsid w:val="0034203F"/>
    <w:rsid w:val="00354F83"/>
    <w:rsid w:val="003553AD"/>
    <w:rsid w:val="00356325"/>
    <w:rsid w:val="00363587"/>
    <w:rsid w:val="00363F5F"/>
    <w:rsid w:val="00364DF6"/>
    <w:rsid w:val="003663CD"/>
    <w:rsid w:val="003832BB"/>
    <w:rsid w:val="00383F07"/>
    <w:rsid w:val="00391293"/>
    <w:rsid w:val="003A1926"/>
    <w:rsid w:val="003A4E43"/>
    <w:rsid w:val="003B077D"/>
    <w:rsid w:val="003B5A8F"/>
    <w:rsid w:val="003C085F"/>
    <w:rsid w:val="003C50B4"/>
    <w:rsid w:val="003D0183"/>
    <w:rsid w:val="003D7A9B"/>
    <w:rsid w:val="003E2D76"/>
    <w:rsid w:val="003E5AEB"/>
    <w:rsid w:val="003F0754"/>
    <w:rsid w:val="00401176"/>
    <w:rsid w:val="00404DA4"/>
    <w:rsid w:val="00405879"/>
    <w:rsid w:val="0041085A"/>
    <w:rsid w:val="00420573"/>
    <w:rsid w:val="00420D4F"/>
    <w:rsid w:val="00425829"/>
    <w:rsid w:val="004419E1"/>
    <w:rsid w:val="00441F56"/>
    <w:rsid w:val="0044238C"/>
    <w:rsid w:val="004531C1"/>
    <w:rsid w:val="00454602"/>
    <w:rsid w:val="0045464B"/>
    <w:rsid w:val="00464CB7"/>
    <w:rsid w:val="004665FF"/>
    <w:rsid w:val="00474E12"/>
    <w:rsid w:val="00475D75"/>
    <w:rsid w:val="00477AE5"/>
    <w:rsid w:val="00484016"/>
    <w:rsid w:val="00490132"/>
    <w:rsid w:val="00495724"/>
    <w:rsid w:val="004A7EA9"/>
    <w:rsid w:val="004B271E"/>
    <w:rsid w:val="004B32BE"/>
    <w:rsid w:val="004B33B5"/>
    <w:rsid w:val="004C2D3E"/>
    <w:rsid w:val="004C4C9B"/>
    <w:rsid w:val="004C7363"/>
    <w:rsid w:val="004E3B6F"/>
    <w:rsid w:val="004F6A09"/>
    <w:rsid w:val="0050386B"/>
    <w:rsid w:val="00504A67"/>
    <w:rsid w:val="005178F2"/>
    <w:rsid w:val="005212C0"/>
    <w:rsid w:val="00521904"/>
    <w:rsid w:val="00527E14"/>
    <w:rsid w:val="00536D53"/>
    <w:rsid w:val="00542BF2"/>
    <w:rsid w:val="005518FF"/>
    <w:rsid w:val="0055560D"/>
    <w:rsid w:val="005562FD"/>
    <w:rsid w:val="00556388"/>
    <w:rsid w:val="00560B74"/>
    <w:rsid w:val="00571102"/>
    <w:rsid w:val="005729F2"/>
    <w:rsid w:val="0057644B"/>
    <w:rsid w:val="00580853"/>
    <w:rsid w:val="005912F4"/>
    <w:rsid w:val="0059697B"/>
    <w:rsid w:val="005A3F00"/>
    <w:rsid w:val="005B761F"/>
    <w:rsid w:val="005C2514"/>
    <w:rsid w:val="005C4AA8"/>
    <w:rsid w:val="005C51BB"/>
    <w:rsid w:val="005D780D"/>
    <w:rsid w:val="005F339B"/>
    <w:rsid w:val="00600A20"/>
    <w:rsid w:val="00610C51"/>
    <w:rsid w:val="00624266"/>
    <w:rsid w:val="00625F89"/>
    <w:rsid w:val="006440AE"/>
    <w:rsid w:val="0065017E"/>
    <w:rsid w:val="00656CC1"/>
    <w:rsid w:val="00660987"/>
    <w:rsid w:val="0066257C"/>
    <w:rsid w:val="00666D47"/>
    <w:rsid w:val="00667E28"/>
    <w:rsid w:val="00670369"/>
    <w:rsid w:val="00684EC2"/>
    <w:rsid w:val="006854DC"/>
    <w:rsid w:val="006906E5"/>
    <w:rsid w:val="006927E2"/>
    <w:rsid w:val="00694F05"/>
    <w:rsid w:val="006A0727"/>
    <w:rsid w:val="006A1F8A"/>
    <w:rsid w:val="006A6DCF"/>
    <w:rsid w:val="006A7362"/>
    <w:rsid w:val="006A7DCE"/>
    <w:rsid w:val="006B0180"/>
    <w:rsid w:val="006B21FA"/>
    <w:rsid w:val="006C12CE"/>
    <w:rsid w:val="006C2A27"/>
    <w:rsid w:val="006C6295"/>
    <w:rsid w:val="006C75A4"/>
    <w:rsid w:val="006D216B"/>
    <w:rsid w:val="006E1975"/>
    <w:rsid w:val="006E23D5"/>
    <w:rsid w:val="006E4975"/>
    <w:rsid w:val="006E7A03"/>
    <w:rsid w:val="006F00F9"/>
    <w:rsid w:val="006F4EBA"/>
    <w:rsid w:val="006F589F"/>
    <w:rsid w:val="00700840"/>
    <w:rsid w:val="00704861"/>
    <w:rsid w:val="0070514E"/>
    <w:rsid w:val="00711F11"/>
    <w:rsid w:val="00723B4C"/>
    <w:rsid w:val="007244D6"/>
    <w:rsid w:val="007274FA"/>
    <w:rsid w:val="007463D2"/>
    <w:rsid w:val="00764A6F"/>
    <w:rsid w:val="00775DC7"/>
    <w:rsid w:val="00785114"/>
    <w:rsid w:val="00791C8B"/>
    <w:rsid w:val="007A1564"/>
    <w:rsid w:val="007A56BD"/>
    <w:rsid w:val="007A72FD"/>
    <w:rsid w:val="007A747C"/>
    <w:rsid w:val="007B1122"/>
    <w:rsid w:val="007B6579"/>
    <w:rsid w:val="007B683D"/>
    <w:rsid w:val="007C1B3C"/>
    <w:rsid w:val="007C6491"/>
    <w:rsid w:val="007E0C0A"/>
    <w:rsid w:val="007E6AC6"/>
    <w:rsid w:val="007E75EB"/>
    <w:rsid w:val="007F1451"/>
    <w:rsid w:val="007F72F5"/>
    <w:rsid w:val="00811ACC"/>
    <w:rsid w:val="00813938"/>
    <w:rsid w:val="00823170"/>
    <w:rsid w:val="00847C9E"/>
    <w:rsid w:val="0085126C"/>
    <w:rsid w:val="00852D26"/>
    <w:rsid w:val="008538D4"/>
    <w:rsid w:val="00853F1B"/>
    <w:rsid w:val="00862F4A"/>
    <w:rsid w:val="008679B3"/>
    <w:rsid w:val="008722AA"/>
    <w:rsid w:val="00873381"/>
    <w:rsid w:val="0087400E"/>
    <w:rsid w:val="008755D2"/>
    <w:rsid w:val="00885EBE"/>
    <w:rsid w:val="00897019"/>
    <w:rsid w:val="008A6874"/>
    <w:rsid w:val="008B3512"/>
    <w:rsid w:val="008B63DD"/>
    <w:rsid w:val="008B6744"/>
    <w:rsid w:val="008C4F1C"/>
    <w:rsid w:val="008D702B"/>
    <w:rsid w:val="008E2F7C"/>
    <w:rsid w:val="008F0994"/>
    <w:rsid w:val="008F54B4"/>
    <w:rsid w:val="00904B2C"/>
    <w:rsid w:val="00905C2B"/>
    <w:rsid w:val="00917EAA"/>
    <w:rsid w:val="00922931"/>
    <w:rsid w:val="00922CF6"/>
    <w:rsid w:val="00923D5A"/>
    <w:rsid w:val="00926696"/>
    <w:rsid w:val="00943A4B"/>
    <w:rsid w:val="00945910"/>
    <w:rsid w:val="0095202F"/>
    <w:rsid w:val="00971F1E"/>
    <w:rsid w:val="00976784"/>
    <w:rsid w:val="00980D10"/>
    <w:rsid w:val="00981993"/>
    <w:rsid w:val="00985E17"/>
    <w:rsid w:val="0099003D"/>
    <w:rsid w:val="00992ECD"/>
    <w:rsid w:val="009A0906"/>
    <w:rsid w:val="009A09E4"/>
    <w:rsid w:val="009A7454"/>
    <w:rsid w:val="009B3384"/>
    <w:rsid w:val="009C346B"/>
    <w:rsid w:val="009D35EF"/>
    <w:rsid w:val="009D571B"/>
    <w:rsid w:val="009D7F71"/>
    <w:rsid w:val="009E16D4"/>
    <w:rsid w:val="009F0FB5"/>
    <w:rsid w:val="009F4F64"/>
    <w:rsid w:val="009F5AC6"/>
    <w:rsid w:val="00A02E18"/>
    <w:rsid w:val="00A02FC5"/>
    <w:rsid w:val="00A05D7E"/>
    <w:rsid w:val="00A11E41"/>
    <w:rsid w:val="00A33F03"/>
    <w:rsid w:val="00A429CC"/>
    <w:rsid w:val="00A43F5E"/>
    <w:rsid w:val="00A52BFA"/>
    <w:rsid w:val="00A754FC"/>
    <w:rsid w:val="00A75FAA"/>
    <w:rsid w:val="00A848D1"/>
    <w:rsid w:val="00A8545B"/>
    <w:rsid w:val="00A93F7C"/>
    <w:rsid w:val="00AA3A46"/>
    <w:rsid w:val="00AA594A"/>
    <w:rsid w:val="00AB0ADC"/>
    <w:rsid w:val="00AC0F5C"/>
    <w:rsid w:val="00AC235F"/>
    <w:rsid w:val="00AC5B86"/>
    <w:rsid w:val="00AC7D02"/>
    <w:rsid w:val="00AD02F9"/>
    <w:rsid w:val="00AD3516"/>
    <w:rsid w:val="00AD3A18"/>
    <w:rsid w:val="00AE5A8D"/>
    <w:rsid w:val="00AE5AFB"/>
    <w:rsid w:val="00AE5DAF"/>
    <w:rsid w:val="00AF1E42"/>
    <w:rsid w:val="00AF481C"/>
    <w:rsid w:val="00B12EDF"/>
    <w:rsid w:val="00B2266A"/>
    <w:rsid w:val="00B350FB"/>
    <w:rsid w:val="00B37507"/>
    <w:rsid w:val="00B5542D"/>
    <w:rsid w:val="00B73285"/>
    <w:rsid w:val="00B752F8"/>
    <w:rsid w:val="00B753BC"/>
    <w:rsid w:val="00B83B21"/>
    <w:rsid w:val="00B959C9"/>
    <w:rsid w:val="00B97590"/>
    <w:rsid w:val="00BA68F6"/>
    <w:rsid w:val="00BB2A09"/>
    <w:rsid w:val="00BB6E46"/>
    <w:rsid w:val="00BC2FD7"/>
    <w:rsid w:val="00BC42D9"/>
    <w:rsid w:val="00BD48E1"/>
    <w:rsid w:val="00BD520D"/>
    <w:rsid w:val="00BE00A2"/>
    <w:rsid w:val="00BE0CEC"/>
    <w:rsid w:val="00BE2EF8"/>
    <w:rsid w:val="00BE7753"/>
    <w:rsid w:val="00BF7DD8"/>
    <w:rsid w:val="00C111DD"/>
    <w:rsid w:val="00C11D90"/>
    <w:rsid w:val="00C14785"/>
    <w:rsid w:val="00C36B21"/>
    <w:rsid w:val="00C4033B"/>
    <w:rsid w:val="00C428EE"/>
    <w:rsid w:val="00C5328B"/>
    <w:rsid w:val="00C66A94"/>
    <w:rsid w:val="00C74637"/>
    <w:rsid w:val="00C75CF4"/>
    <w:rsid w:val="00C80E8A"/>
    <w:rsid w:val="00C8525F"/>
    <w:rsid w:val="00C94C28"/>
    <w:rsid w:val="00CA6329"/>
    <w:rsid w:val="00CB214D"/>
    <w:rsid w:val="00CE3426"/>
    <w:rsid w:val="00CE4A21"/>
    <w:rsid w:val="00CE5941"/>
    <w:rsid w:val="00CE5DB0"/>
    <w:rsid w:val="00CF0EBC"/>
    <w:rsid w:val="00CF3689"/>
    <w:rsid w:val="00CF7CB4"/>
    <w:rsid w:val="00D0029B"/>
    <w:rsid w:val="00D11D87"/>
    <w:rsid w:val="00D12DF8"/>
    <w:rsid w:val="00D204DB"/>
    <w:rsid w:val="00D2481E"/>
    <w:rsid w:val="00D2509D"/>
    <w:rsid w:val="00D35973"/>
    <w:rsid w:val="00D367EF"/>
    <w:rsid w:val="00D43444"/>
    <w:rsid w:val="00D509FB"/>
    <w:rsid w:val="00D52884"/>
    <w:rsid w:val="00D54708"/>
    <w:rsid w:val="00D673D7"/>
    <w:rsid w:val="00D7033A"/>
    <w:rsid w:val="00D75B45"/>
    <w:rsid w:val="00D76846"/>
    <w:rsid w:val="00D76F81"/>
    <w:rsid w:val="00D823A2"/>
    <w:rsid w:val="00D82C54"/>
    <w:rsid w:val="00D83040"/>
    <w:rsid w:val="00D86600"/>
    <w:rsid w:val="00D92984"/>
    <w:rsid w:val="00D93294"/>
    <w:rsid w:val="00D97432"/>
    <w:rsid w:val="00DA0E86"/>
    <w:rsid w:val="00DA5D34"/>
    <w:rsid w:val="00DD0498"/>
    <w:rsid w:val="00DD39B5"/>
    <w:rsid w:val="00DD7976"/>
    <w:rsid w:val="00DF4732"/>
    <w:rsid w:val="00E03651"/>
    <w:rsid w:val="00E15589"/>
    <w:rsid w:val="00E17E10"/>
    <w:rsid w:val="00E2403E"/>
    <w:rsid w:val="00E27579"/>
    <w:rsid w:val="00E27AC7"/>
    <w:rsid w:val="00E3190D"/>
    <w:rsid w:val="00E32217"/>
    <w:rsid w:val="00E37D15"/>
    <w:rsid w:val="00E43CAB"/>
    <w:rsid w:val="00E51103"/>
    <w:rsid w:val="00E56EAF"/>
    <w:rsid w:val="00E72591"/>
    <w:rsid w:val="00E8779F"/>
    <w:rsid w:val="00EA1872"/>
    <w:rsid w:val="00EA33B2"/>
    <w:rsid w:val="00EA4366"/>
    <w:rsid w:val="00EB238B"/>
    <w:rsid w:val="00EB4FD0"/>
    <w:rsid w:val="00EB6F6A"/>
    <w:rsid w:val="00EB79C7"/>
    <w:rsid w:val="00EC2FBB"/>
    <w:rsid w:val="00EC433C"/>
    <w:rsid w:val="00EC4542"/>
    <w:rsid w:val="00EC5D75"/>
    <w:rsid w:val="00EC6123"/>
    <w:rsid w:val="00EC753E"/>
    <w:rsid w:val="00ED1DDC"/>
    <w:rsid w:val="00ED1F95"/>
    <w:rsid w:val="00ED3C7F"/>
    <w:rsid w:val="00EF1E10"/>
    <w:rsid w:val="00EF4404"/>
    <w:rsid w:val="00F009EF"/>
    <w:rsid w:val="00F04ACD"/>
    <w:rsid w:val="00F05347"/>
    <w:rsid w:val="00F11E48"/>
    <w:rsid w:val="00F12DE1"/>
    <w:rsid w:val="00F16305"/>
    <w:rsid w:val="00F17292"/>
    <w:rsid w:val="00F233F7"/>
    <w:rsid w:val="00F2526E"/>
    <w:rsid w:val="00F37B61"/>
    <w:rsid w:val="00F4139A"/>
    <w:rsid w:val="00F439D3"/>
    <w:rsid w:val="00F47DBE"/>
    <w:rsid w:val="00F62E34"/>
    <w:rsid w:val="00F66892"/>
    <w:rsid w:val="00F66DDF"/>
    <w:rsid w:val="00F82AEA"/>
    <w:rsid w:val="00F87F96"/>
    <w:rsid w:val="00FA62F5"/>
    <w:rsid w:val="00FC255E"/>
    <w:rsid w:val="00FC4977"/>
    <w:rsid w:val="00FE73E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240EA3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F1E42"/>
    <w:pPr>
      <w:keepNext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57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7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1E4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E5A5-8171-4509-BBD4-2916934C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7511</TotalTime>
  <Pages>15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A. Ponomareva</cp:lastModifiedBy>
  <cp:revision>92</cp:revision>
  <cp:lastPrinted>2022-08-24T09:34:00Z</cp:lastPrinted>
  <dcterms:created xsi:type="dcterms:W3CDTF">2017-01-13T03:14:00Z</dcterms:created>
  <dcterms:modified xsi:type="dcterms:W3CDTF">2023-03-10T05:19:00Z</dcterms:modified>
</cp:coreProperties>
</file>