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Приложение</w:t>
      </w:r>
      <w:r w:rsidR="00CF3A7D" w:rsidRPr="00DB3C34">
        <w:rPr>
          <w:rFonts w:ascii="Liberation Serif" w:hAnsi="Liberation Serif"/>
        </w:rPr>
        <w:t xml:space="preserve"> №</w:t>
      </w:r>
      <w:r w:rsidR="00D72E83" w:rsidRPr="00DB3C34">
        <w:rPr>
          <w:rFonts w:ascii="Liberation Serif" w:hAnsi="Liberation Serif"/>
        </w:rPr>
        <w:t xml:space="preserve"> </w:t>
      </w:r>
      <w:r w:rsidR="007E11EB">
        <w:rPr>
          <w:rFonts w:ascii="Liberation Serif" w:hAnsi="Liberation Serif"/>
        </w:rPr>
        <w:t>1</w:t>
      </w:r>
      <w:r w:rsidRPr="00DB3C34">
        <w:rPr>
          <w:rFonts w:ascii="Liberation Serif" w:hAnsi="Liberation Serif"/>
        </w:rPr>
        <w:t xml:space="preserve"> к постановлению</w:t>
      </w: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297C02">
        <w:rPr>
          <w:rFonts w:ascii="Liberation Serif" w:hAnsi="Liberation Serif"/>
        </w:rPr>
        <w:t xml:space="preserve">24.07.2023 </w:t>
      </w:r>
      <w:r w:rsidRPr="00DB3C34">
        <w:rPr>
          <w:rFonts w:ascii="Liberation Serif" w:hAnsi="Liberation Serif"/>
        </w:rPr>
        <w:t>№</w:t>
      </w:r>
      <w:r w:rsidR="00B43D5B">
        <w:rPr>
          <w:rFonts w:ascii="Liberation Serif" w:hAnsi="Liberation Serif"/>
        </w:rPr>
        <w:t xml:space="preserve"> </w:t>
      </w:r>
      <w:r w:rsidR="00297C02">
        <w:rPr>
          <w:rFonts w:ascii="Liberation Serif" w:hAnsi="Liberation Serif"/>
        </w:rPr>
        <w:t>1349-</w:t>
      </w:r>
      <w:bookmarkStart w:id="0" w:name="_GoBack"/>
      <w:bookmarkEnd w:id="0"/>
      <w:r w:rsidRPr="00DB3C34">
        <w:rPr>
          <w:rFonts w:ascii="Liberation Serif" w:hAnsi="Liberation Serif"/>
        </w:rPr>
        <w:t>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spacing w:after="160" w:line="259" w:lineRule="auto"/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A0287F" w:rsidRPr="00DB3C34" w:rsidRDefault="00A0287F" w:rsidP="00A0287F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9977"/>
        <w:gridCol w:w="83"/>
      </w:tblGrid>
      <w:tr w:rsidR="00FF4DB3" w:rsidRPr="00FF4DB3" w:rsidTr="000B3A38">
        <w:trPr>
          <w:trHeight w:val="1399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B3" w:rsidRPr="00FF4DB3" w:rsidRDefault="00F402C1" w:rsidP="00FC5841">
            <w:pPr>
              <w:ind w:left="5723"/>
              <w:contextualSpacing/>
              <w:rPr>
                <w:rFonts w:ascii="Liberation Serif" w:eastAsia="Calibri" w:hAnsi="Liberation Serif" w:cs="Arial"/>
                <w:lang w:eastAsia="en-US"/>
              </w:rPr>
            </w:pPr>
            <w:r>
              <w:rPr>
                <w:rFonts w:ascii="Liberation Serif" w:eastAsia="Calibri" w:hAnsi="Liberation Serif" w:cs="Arial"/>
                <w:lang w:eastAsia="en-US"/>
              </w:rPr>
              <w:t>«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>Приложение № 2 к муниципальной программе  «Реализация основных направлений в строительном комплексе Невьянского городского округа до 202</w:t>
            </w:r>
            <w:r w:rsidR="00FC5841">
              <w:rPr>
                <w:rFonts w:ascii="Liberation Serif" w:eastAsia="Calibri" w:hAnsi="Liberation Serif" w:cs="Arial"/>
                <w:lang w:eastAsia="en-US"/>
              </w:rPr>
              <w:t>7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 xml:space="preserve"> года»</w:t>
            </w:r>
          </w:p>
        </w:tc>
      </w:tr>
      <w:tr w:rsidR="00D12987" w:rsidRPr="00D12987" w:rsidTr="000B3A38">
        <w:trPr>
          <w:gridAfter w:val="1"/>
          <w:wAfter w:w="83" w:type="dxa"/>
          <w:trHeight w:val="510"/>
        </w:trPr>
        <w:tc>
          <w:tcPr>
            <w:tcW w:w="14884" w:type="dxa"/>
            <w:gridSpan w:val="11"/>
            <w:noWrap/>
            <w:vAlign w:val="bottom"/>
            <w:hideMark/>
          </w:tcPr>
          <w:p w:rsidR="006A0A8C" w:rsidRDefault="006A0A8C" w:rsidP="00A13B5C">
            <w:pPr>
              <w:spacing w:after="160"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2"/>
                <w:szCs w:val="22"/>
                <w:lang w:eastAsia="en-US"/>
              </w:rPr>
            </w:pPr>
          </w:p>
          <w:p w:rsidR="006A0A8C" w:rsidRDefault="006A0A8C" w:rsidP="00A13B5C">
            <w:pPr>
              <w:spacing w:after="160"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2"/>
                <w:szCs w:val="22"/>
                <w:lang w:eastAsia="en-US"/>
              </w:rPr>
            </w:pPr>
          </w:p>
          <w:p w:rsidR="00D12987" w:rsidRPr="00D12987" w:rsidRDefault="00D12987" w:rsidP="00A13B5C">
            <w:pPr>
              <w:spacing w:after="160"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2"/>
                <w:szCs w:val="22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2"/>
                <w:szCs w:val="22"/>
                <w:lang w:eastAsia="en-US"/>
              </w:rPr>
              <w:t>ПЛАН МЕРОПРИЯТИЙ</w:t>
            </w:r>
          </w:p>
        </w:tc>
      </w:tr>
      <w:tr w:rsidR="00D12987" w:rsidRPr="00D12987" w:rsidTr="000B3A38">
        <w:trPr>
          <w:gridAfter w:val="1"/>
          <w:wAfter w:w="83" w:type="dxa"/>
          <w:trHeight w:val="255"/>
        </w:trPr>
        <w:tc>
          <w:tcPr>
            <w:tcW w:w="14884" w:type="dxa"/>
            <w:gridSpan w:val="11"/>
            <w:noWrap/>
            <w:vAlign w:val="bottom"/>
            <w:hideMark/>
          </w:tcPr>
          <w:p w:rsidR="00D12987" w:rsidRPr="00D12987" w:rsidRDefault="00D12987" w:rsidP="00A13B5C">
            <w:pPr>
              <w:spacing w:after="160"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по выполнению муниципальной программы</w:t>
            </w:r>
          </w:p>
        </w:tc>
      </w:tr>
      <w:tr w:rsidR="00D12987" w:rsidRPr="00D12987" w:rsidTr="000B3A38">
        <w:trPr>
          <w:gridAfter w:val="1"/>
          <w:wAfter w:w="83" w:type="dxa"/>
          <w:trHeight w:val="510"/>
        </w:trPr>
        <w:tc>
          <w:tcPr>
            <w:tcW w:w="14884" w:type="dxa"/>
            <w:gridSpan w:val="11"/>
            <w:hideMark/>
          </w:tcPr>
          <w:p w:rsidR="00D12987" w:rsidRPr="00D12987" w:rsidRDefault="00D12987" w:rsidP="00A13B5C">
            <w:pPr>
              <w:spacing w:after="160" w:line="256" w:lineRule="auto"/>
              <w:ind w:left="-107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«Реализация основных направлений в строительном комплексе Невьянского городского округа до 2027 года»</w:t>
            </w:r>
          </w:p>
        </w:tc>
      </w:tr>
    </w:tbl>
    <w:p w:rsidR="00D12987" w:rsidRPr="00D12987" w:rsidRDefault="00D12987" w:rsidP="00D12987">
      <w:pPr>
        <w:contextualSpacing/>
        <w:rPr>
          <w:rFonts w:eastAsia="Calibri"/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2494"/>
        <w:gridCol w:w="1140"/>
        <w:gridCol w:w="1140"/>
        <w:gridCol w:w="1140"/>
        <w:gridCol w:w="1140"/>
        <w:gridCol w:w="1140"/>
        <w:gridCol w:w="1140"/>
        <w:gridCol w:w="1059"/>
        <w:gridCol w:w="1059"/>
        <w:gridCol w:w="1059"/>
        <w:gridCol w:w="1700"/>
      </w:tblGrid>
      <w:tr w:rsidR="00D12987" w:rsidRPr="00D12987" w:rsidTr="00D12987">
        <w:trPr>
          <w:cantSplit/>
          <w:trHeight w:val="25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D12987" w:rsidRPr="00D12987" w:rsidTr="006A0A8C">
        <w:trPr>
          <w:cantSplit/>
          <w:trHeight w:val="1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87" w:rsidRPr="00D12987" w:rsidRDefault="00D12987" w:rsidP="00D12987">
            <w:pPr>
              <w:spacing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87" w:rsidRPr="00D12987" w:rsidRDefault="00D12987" w:rsidP="00D12987">
            <w:pPr>
              <w:spacing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987" w:rsidRPr="00D12987" w:rsidRDefault="00D12987" w:rsidP="00D12987">
            <w:pPr>
              <w:spacing w:after="160" w:line="256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D12987"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987" w:rsidRPr="00D12987" w:rsidRDefault="00D12987" w:rsidP="00D12987">
            <w:pPr>
              <w:spacing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12987" w:rsidRPr="00D12987" w:rsidRDefault="00D12987" w:rsidP="00D12987">
      <w:pPr>
        <w:spacing w:after="160" w:line="256" w:lineRule="auto"/>
        <w:contextualSpacing/>
        <w:rPr>
          <w:rFonts w:eastAsia="Calibri"/>
          <w:sz w:val="2"/>
          <w:szCs w:val="22"/>
          <w:lang w:eastAsia="en-US"/>
        </w:rPr>
      </w:pPr>
    </w:p>
    <w:p w:rsidR="00D12987" w:rsidRPr="00D12987" w:rsidRDefault="00D12987" w:rsidP="00D12987">
      <w:pPr>
        <w:contextualSpacing/>
        <w:rPr>
          <w:rFonts w:eastAsia="Calibri"/>
          <w:sz w:val="2"/>
          <w:szCs w:val="22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2494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684"/>
      </w:tblGrid>
      <w:tr w:rsidR="0063306A" w:rsidRPr="0063306A" w:rsidTr="0063306A">
        <w:trPr>
          <w:cantSplit/>
          <w:trHeight w:val="255"/>
          <w:tblHeader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63306A" w:rsidRPr="0063306A" w:rsidTr="0063306A">
        <w:trPr>
          <w:cantSplit/>
          <w:trHeight w:val="1020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963 571,36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513 309,98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29 209,48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128 003,12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263 149,74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20 299,04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537 831,19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180 241,17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16 226,26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99 994,38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241 369,38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149 919,66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57 248,30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12 983,22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28 008,74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21 780,36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20 299,04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510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Капитальные вложения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932 113,54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509 051,98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21 323,57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122 101,61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255 276,79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16 259,59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537 773,19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180 183,17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16 226,26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99 994,38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241 369,38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118 519,84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53 048,30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5 097,31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22 107,23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13 907,41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16 259,59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2 700,00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нужды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31 457,82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4 258,00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7 885,91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5 901,51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7 872,95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4 039,45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31 399,82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7 885,91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5 901,51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7 872,95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4 039,45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AC19A1">
        <w:trPr>
          <w:cantSplit/>
          <w:trHeight w:val="2013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376 631,24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27 642,05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22 374,48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64 965,43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253 095,63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4 953,65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330 505,89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22 985,87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16 226,26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49 924,38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241 369,38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46 125,35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4 656,18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6 148,22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15 041,05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11 726,25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4 953,65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«Капитальные вложения»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AC19A1">
        <w:trPr>
          <w:cantSplit/>
          <w:trHeight w:val="416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359 615,37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26 842,05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17 681,57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60 884,87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247 192,68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3 414,20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330 505,89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22 985,87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16 226,26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49 924,38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241 369,38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29 109,48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3 856,18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1 455,31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10 960,49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5 823,30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3 414,20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AC19A1">
        <w:trPr>
          <w:cantSplit/>
          <w:trHeight w:val="579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«Иные капитальные вложения»,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359 615,37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26 842,05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17 681,57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60 884,87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247 192,68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3 414,20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AC19A1">
        <w:trPr>
          <w:cantSplit/>
          <w:trHeight w:val="237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1.1. Долевое участие в строительстве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1.1.1., 1.4.1.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510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2.13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1.2. Покупка квартир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1.1.1., 1.3.1.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2.14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AC19A1">
        <w:trPr>
          <w:cantSplit/>
          <w:trHeight w:val="1094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2.15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1.4. Финансирование мероприятий по переселению граждан из жилых помещений, признанных непригодными для проживания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11 922,91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2 293,31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970,10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847,00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2 212,50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2 000,00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1.1.1., 1.3.1.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2.16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2.17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11 922,91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2 293,31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970,10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847,00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2 212,50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2 000,00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AC19A1">
        <w:trPr>
          <w:cantSplit/>
          <w:trHeight w:val="687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2.18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37 422,85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3 066,16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1 529,45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13 180,51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18 232,53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1 414,20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1.1.1., 1.3.1.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2.19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2.20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20 236,28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1 503,29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1 044,24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3 067,02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14 621,73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2.21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17 186,57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1 562,87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485,21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10 113,49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3 610,80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1 414,20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AC19A1">
        <w:trPr>
          <w:cantSplit/>
          <w:trHeight w:val="1436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2.22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1.6. Переселение граждан из аварийного жилищного фонда за счет средств, поступивших от публично-правовой компании "Фонд развития территорий"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310 269,61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21 482,58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15 182,02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46 857,36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226 747,65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1.1.1., 1.3.1.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2.23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310 269,61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21 482,58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15 182,02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46 857,36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226 747,65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2.24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2.25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AC19A1">
        <w:trPr>
          <w:cantSplit/>
          <w:trHeight w:val="594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2.26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17 015,87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4 692,91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5 902,95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1 539,45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2.27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17 015,87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4 692,91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5 902,95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1 539,45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DE06D8">
        <w:trPr>
          <w:cantSplit/>
          <w:trHeight w:val="1146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2.28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1.3. Снос расселяемых жилых помещений 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17 015,87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4 692,91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5 902,95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1 539,45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1.3.1.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2.29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17 015,87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4 692,91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5 902,95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1 539,45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DE06D8">
        <w:trPr>
          <w:cantSplit/>
          <w:trHeight w:val="1644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2.30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Подмероприятие</w:t>
            </w:r>
            <w:proofErr w:type="spellEnd"/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1.3.1. Разработка проекта организации работ по сносу расселяемых жилых помещений 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337,00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337,00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1.3.1.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2.31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337,00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337,00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DE06D8">
        <w:trPr>
          <w:cantSplit/>
          <w:trHeight w:val="1127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2.32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Подмероприятие</w:t>
            </w:r>
            <w:proofErr w:type="spellEnd"/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1.3.2. Работы по сносу расселяемых жилых помещений 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16 678,87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4 355,91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5 902,95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1 539,45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1.3.1.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2.33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16 678,87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4 355,91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4 080,56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5 902,95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1 539,45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178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573 298,17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482 609,93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4 042,00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61 216,74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8 084,11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12 845,39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207 267,30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157 197,30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50 070,00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90 210,36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49 592,12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4 042,00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11 146,74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8 084,11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12 845,39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3.5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«Капитальные вложения»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AC19A1">
        <w:trPr>
          <w:cantSplit/>
          <w:trHeight w:val="246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572 498,17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482 209,93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3 642,00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61 216,74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8 084,11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12 845,39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207 267,30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157 197,30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50 070,00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89 410,36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49 192,12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3 642,00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11 146,74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8 084,11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12 845,39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AC19A1">
        <w:trPr>
          <w:cantSplit/>
          <w:trHeight w:val="382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572 498,17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482 209,93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3 642,00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61 216,74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8 084,11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12 845,39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AC19A1">
        <w:trPr>
          <w:cantSplit/>
          <w:trHeight w:val="697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3 955,00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3 955,00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3 955,00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3 955,00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AC19A1">
        <w:trPr>
          <w:cantSplit/>
          <w:trHeight w:val="624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3.13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25 606,17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8 636,10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2 386,94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983,13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7 900,00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4.1.1., 4.2.1.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3.14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3.15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25 606,17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8 636,10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1 200,00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2 386,94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983,13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7 900,00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1 500,00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AC19A1">
        <w:trPr>
          <w:cantSplit/>
          <w:trHeight w:val="1396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3.16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3.17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AC19A1">
        <w:trPr>
          <w:cantSplit/>
          <w:trHeight w:val="613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3.18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2.4. Строительство спортивного городка МБОУ СОШ № 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3.19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AC19A1">
        <w:trPr>
          <w:cantSplit/>
          <w:trHeight w:val="869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3.20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19 597,91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14 652,52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4 945,39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3.21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19 597,91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14 652,52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4 945,39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AC19A1">
        <w:trPr>
          <w:cantSplit/>
          <w:trHeight w:val="2904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3.22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426 439,56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426 439,56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3.23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275 820,51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3.24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135 851,90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135 851,90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14 767,15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14 767,15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320A52">
        <w:trPr>
          <w:cantSplit/>
          <w:trHeight w:val="1384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3.26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3.27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3.28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320A52">
        <w:trPr>
          <w:cantSplit/>
          <w:trHeight w:val="1680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3.29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80 327,34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22 526,75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57 361,80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438,79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4.1.1., 4.2.1.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3.30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71 415,40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21 345,40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50 070,00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3.31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8 911,94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1 181,35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7 291,80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438,79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DE06D8">
        <w:trPr>
          <w:cantSplit/>
          <w:trHeight w:val="1670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3.32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13 074,19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6 000,00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2 442,00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4 632,19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1.4.1.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3.33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13 074,19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6 000,00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2 442,00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4 632,19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DE06D8">
        <w:trPr>
          <w:cantSplit/>
          <w:trHeight w:val="203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3.34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2.11. Реконструкция зданий МБОУ СОШ №1 Невьянского городского округа, в том числе создание теплого перехода между зданиями 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3 498,00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1 468,00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2 030,00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3.35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3 498,00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1 468,00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2 030,00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1020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3.36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Подмероприятие</w:t>
            </w:r>
            <w:proofErr w:type="spellEnd"/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2.11.1. Разработка проекта зон охраны объекта культурного наследия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3.37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DE06D8">
        <w:trPr>
          <w:cantSplit/>
          <w:trHeight w:val="644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3.38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Подмероприятие</w:t>
            </w:r>
            <w:proofErr w:type="spellEnd"/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2.11.2. Разработка ПСД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3 498,00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1 468,00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2 030,00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3.39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3 498,00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1 468,00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2 030,00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320A52">
        <w:trPr>
          <w:cantSplit/>
          <w:trHeight w:val="1058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3.40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Подмероприятие</w:t>
            </w:r>
            <w:proofErr w:type="spellEnd"/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2.11.3. Строительно-монтажные работы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5.1.1.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3.41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3.42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320A52">
        <w:trPr>
          <w:cantSplit/>
          <w:trHeight w:val="404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3.43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3.44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320A52">
        <w:trPr>
          <w:cantSplit/>
          <w:trHeight w:val="1227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3.45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3.46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800,00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400,00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178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13 641,95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3 058,00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2 793,00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1 820,95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1 970,00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13 583,95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3 000,00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2 793,00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1 820,95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1 970,00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2529" w:type="dxa"/>
            <w:gridSpan w:val="10"/>
            <w:shd w:val="clear" w:color="000000" w:fill="FFFFFF"/>
            <w:vAlign w:val="center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center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320A52">
        <w:trPr>
          <w:cantSplit/>
          <w:trHeight w:val="428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13 641,95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3 058,00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2 793,00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1 820,95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1 970,00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13 583,95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3 000,00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2 793,00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1 820,95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1 970,00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2 500,00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320A52">
        <w:trPr>
          <w:cantSplit/>
          <w:trHeight w:val="1127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3.1.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393,00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300,00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93,00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4.9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393,00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300,00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93,00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29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3.2. Внесение изменений в градостроительную документацию и местные нормативы градостроительного проектирования Невьянского городского округа 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3 057,50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700,00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560,00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547,50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750,00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4.11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3 057,50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700,00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560,00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547,50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750,00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320A52">
        <w:trPr>
          <w:cantSplit/>
          <w:trHeight w:val="809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4.12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3.3. Подготовка документации по планировке территории (линейный объект)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4.13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320A52">
        <w:trPr>
          <w:cantSplit/>
          <w:trHeight w:val="1948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4.14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3.4. Подготовка документации по планировке территорий в городе Невьянске и в сельских населенных пунктах Невьянского городского округа 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10 033,45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1 900,00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2 140,00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1 273,45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1 220,00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2 000,00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4.15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10 033,45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1 900,00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2 140,00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1 273,45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1 220,00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2 000,00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500,00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1275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4.16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Мероприятие 3.5. Подготовка проектов, схем по обустройству улиц в Невьянском городском округе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5.2.1.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4.17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320A52">
        <w:trPr>
          <w:cantSplit/>
          <w:trHeight w:val="456"/>
        </w:trPr>
        <w:tc>
          <w:tcPr>
            <w:tcW w:w="75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4.18</w:t>
            </w:r>
          </w:p>
        </w:tc>
        <w:tc>
          <w:tcPr>
            <w:tcW w:w="249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3.6. Разработка документации по планировке территории 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158,00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000000" w:fill="FFFFFF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b/>
                <w:bCs/>
                <w:color w:val="000000"/>
                <w:sz w:val="20"/>
                <w:szCs w:val="20"/>
                <w:lang w:eastAsia="en-US"/>
              </w:rPr>
              <w:t>6.1.1.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4.19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58,00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  <w:tr w:rsidR="0063306A" w:rsidRPr="0063306A" w:rsidTr="0063306A">
        <w:trPr>
          <w:cantSplit/>
          <w:trHeight w:val="255"/>
        </w:trPr>
        <w:tc>
          <w:tcPr>
            <w:tcW w:w="75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4.20</w:t>
            </w:r>
          </w:p>
        </w:tc>
        <w:tc>
          <w:tcPr>
            <w:tcW w:w="249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100,00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100,00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115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jc w:val="right"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 xml:space="preserve">  0,00</w:t>
            </w:r>
          </w:p>
        </w:tc>
        <w:tc>
          <w:tcPr>
            <w:tcW w:w="1684" w:type="dxa"/>
            <w:shd w:val="clear" w:color="auto" w:fill="auto"/>
            <w:hideMark/>
          </w:tcPr>
          <w:p w:rsidR="0063306A" w:rsidRPr="0063306A" w:rsidRDefault="0063306A" w:rsidP="0063306A">
            <w:pPr>
              <w:spacing w:after="160" w:line="259" w:lineRule="auto"/>
              <w:contextualSpacing/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</w:pPr>
            <w:r w:rsidRPr="0063306A">
              <w:rPr>
                <w:rFonts w:ascii="Liberation Serif" w:eastAsiaTheme="minorHAnsi" w:hAnsi="Liberation Serif" w:cs="Arial"/>
                <w:sz w:val="20"/>
                <w:szCs w:val="20"/>
                <w:lang w:eastAsia="en-US"/>
              </w:rPr>
              <w:t> </w:t>
            </w:r>
          </w:p>
        </w:tc>
      </w:tr>
    </w:tbl>
    <w:p w:rsidR="0031113F" w:rsidRDefault="0031113F" w:rsidP="009E56AC">
      <w:pPr>
        <w:ind w:left="10348" w:right="146"/>
        <w:rPr>
          <w:rFonts w:ascii="Liberation Serif" w:hAnsi="Liberation Serif"/>
        </w:rPr>
      </w:pPr>
    </w:p>
    <w:p w:rsidR="00CE4BEA" w:rsidRDefault="00CE4BEA" w:rsidP="009E56AC">
      <w:pPr>
        <w:ind w:left="10348" w:right="146"/>
        <w:rPr>
          <w:rFonts w:ascii="Liberation Serif" w:hAnsi="Liberation Serif"/>
        </w:rPr>
      </w:pPr>
    </w:p>
    <w:p w:rsidR="00CE4BEA" w:rsidRDefault="00CE4BEA" w:rsidP="009E56AC">
      <w:pPr>
        <w:ind w:left="10348" w:right="146"/>
        <w:rPr>
          <w:rFonts w:ascii="Liberation Serif" w:hAnsi="Liberation Serif"/>
        </w:rPr>
      </w:pPr>
    </w:p>
    <w:p w:rsidR="00CE4BEA" w:rsidRDefault="00CE4BEA" w:rsidP="009E56AC">
      <w:pPr>
        <w:ind w:left="10348" w:right="146"/>
        <w:rPr>
          <w:rFonts w:ascii="Liberation Serif" w:hAnsi="Liberation Serif"/>
        </w:rPr>
      </w:pP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Приложение №</w:t>
      </w:r>
      <w:r w:rsidR="00D72E83" w:rsidRPr="00DB3C34">
        <w:rPr>
          <w:rFonts w:ascii="Liberation Serif" w:hAnsi="Liberation Serif"/>
        </w:rPr>
        <w:t xml:space="preserve"> </w:t>
      </w:r>
      <w:r w:rsidR="00603C3F">
        <w:rPr>
          <w:rFonts w:ascii="Liberation Serif" w:hAnsi="Liberation Serif"/>
        </w:rPr>
        <w:t>2</w:t>
      </w:r>
      <w:r w:rsidRPr="00DB3C34">
        <w:rPr>
          <w:rFonts w:ascii="Liberation Serif" w:hAnsi="Liberation Serif"/>
        </w:rPr>
        <w:t xml:space="preserve"> к постановлению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CE4BEA">
        <w:rPr>
          <w:rFonts w:ascii="Liberation Serif" w:hAnsi="Liberation Serif"/>
        </w:rPr>
        <w:t xml:space="preserve">                 </w:t>
      </w:r>
      <w:r w:rsidR="00E44A6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830735">
        <w:rPr>
          <w:rFonts w:ascii="Liberation Serif" w:hAnsi="Liberation Serif"/>
        </w:rPr>
        <w:t xml:space="preserve"> </w:t>
      </w:r>
      <w:r w:rsidR="00CE4BEA">
        <w:rPr>
          <w:rFonts w:ascii="Liberation Serif" w:hAnsi="Liberation Serif"/>
        </w:rPr>
        <w:t xml:space="preserve">          </w:t>
      </w:r>
      <w:r w:rsidR="00FC5841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C22C1" w:rsidRPr="004E3917" w:rsidRDefault="009C22C1" w:rsidP="009C22C1">
      <w:pPr>
        <w:ind w:left="10348" w:right="146"/>
        <w:rPr>
          <w:rFonts w:ascii="Liberation Serif" w:hAnsi="Liberation Serif"/>
        </w:rPr>
      </w:pPr>
    </w:p>
    <w:p w:rsidR="009C22C1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</w:t>
      </w:r>
      <w:r w:rsidR="00FC5841">
        <w:rPr>
          <w:rFonts w:ascii="Liberation Serif" w:hAnsi="Liberation Serif"/>
        </w:rPr>
        <w:t>7</w:t>
      </w:r>
      <w:r w:rsidR="009C22C1" w:rsidRPr="00DB3C34">
        <w:rPr>
          <w:rFonts w:ascii="Liberation Serif" w:hAnsi="Liberation Serif"/>
        </w:rPr>
        <w:t xml:space="preserve">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6"/>
        <w:gridCol w:w="568"/>
        <w:gridCol w:w="1528"/>
        <w:gridCol w:w="739"/>
        <w:gridCol w:w="566"/>
        <w:gridCol w:w="944"/>
        <w:gridCol w:w="851"/>
        <w:gridCol w:w="850"/>
        <w:gridCol w:w="851"/>
        <w:gridCol w:w="1042"/>
        <w:gridCol w:w="992"/>
        <w:gridCol w:w="850"/>
        <w:gridCol w:w="993"/>
        <w:gridCol w:w="992"/>
        <w:gridCol w:w="992"/>
        <w:gridCol w:w="851"/>
        <w:gridCol w:w="850"/>
        <w:gridCol w:w="806"/>
        <w:gridCol w:w="710"/>
      </w:tblGrid>
      <w:tr w:rsidR="008B22A6" w:rsidRPr="0098787E" w:rsidTr="00A3214C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A3214C" w:rsidRPr="009377D2" w:rsidTr="00A3214C">
        <w:trPr>
          <w:gridBefore w:val="1"/>
          <w:gridAfter w:val="1"/>
          <w:wBefore w:w="176" w:type="dxa"/>
          <w:wAfter w:w="710" w:type="dxa"/>
          <w:trHeight w:val="8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Адрес объекта капитального строительства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Форма собственности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Сметная стоимость объекта (тыс. руб.):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Объёмы финансирования, тыс. руб.</w:t>
            </w:r>
          </w:p>
        </w:tc>
      </w:tr>
      <w:tr w:rsidR="00A3214C" w:rsidRPr="009377D2" w:rsidTr="007752D4">
        <w:trPr>
          <w:gridBefore w:val="1"/>
          <w:gridAfter w:val="1"/>
          <w:wBefore w:w="176" w:type="dxa"/>
          <w:wAfter w:w="710" w:type="dxa"/>
          <w:trHeight w:val="1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14C" w:rsidRPr="009377D2" w:rsidRDefault="00A3214C" w:rsidP="00A3214C">
            <w:pPr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в ценах, соответствующих лет реализации проекта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ввод (завершение)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2027</w:t>
            </w:r>
          </w:p>
        </w:tc>
      </w:tr>
      <w:tr w:rsidR="00A3214C" w:rsidRPr="009377D2" w:rsidTr="007752D4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4C" w:rsidRPr="009377D2" w:rsidRDefault="00A3214C" w:rsidP="00A3214C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17</w:t>
            </w:r>
          </w:p>
        </w:tc>
      </w:tr>
      <w:tr w:rsidR="004628D1" w:rsidRPr="009377D2" w:rsidTr="00986AF0">
        <w:trPr>
          <w:gridBefore w:val="1"/>
          <w:gridAfter w:val="1"/>
          <w:wBefore w:w="176" w:type="dxa"/>
          <w:wAfter w:w="710" w:type="dxa"/>
          <w:trHeight w:val="7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Подпрограмма."Строительство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объектов капитального строительства"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320A5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>572 498,1</w:t>
            </w:r>
            <w:r w:rsidR="00320A5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  <w:r w:rsidRPr="004628D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482 209,94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3 642,00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61 216,74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320A52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>8 084,1</w:t>
            </w:r>
            <w:r w:rsidR="00320A52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Pr="004628D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12 845,39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1 500,00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1 500,00  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1 500,00   </w:t>
            </w:r>
          </w:p>
        </w:tc>
      </w:tr>
      <w:tr w:rsidR="004628D1" w:rsidRPr="009377D2" w:rsidTr="00BC21C7">
        <w:trPr>
          <w:gridBefore w:val="1"/>
          <w:gridAfter w:val="1"/>
          <w:wBefore w:w="176" w:type="dxa"/>
          <w:wAfter w:w="710" w:type="dxa"/>
          <w:trHeight w:val="10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 Газопровод до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Шайдуриха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 Невьянский район, от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с.Аятское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до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с.Шайдуриха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61 500,0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1 500,00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1 500,00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19 568,3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6D2E6A" w:rsidRDefault="004628D1" w:rsidP="004628D1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6D2E6A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8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"Газопровод до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Аятское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Аятское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46 800,0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BC21C7">
        <w:trPr>
          <w:gridBefore w:val="1"/>
          <w:gridAfter w:val="1"/>
          <w:wBefore w:w="176" w:type="dxa"/>
          <w:wAfter w:w="710" w:type="dxa"/>
          <w:trHeight w:val="10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"Газопровод до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Киприно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 от с. Конево до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с.Киприно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26 500,0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1 500,00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1 500,00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BC21C7">
        <w:trPr>
          <w:gridBefore w:val="1"/>
          <w:gridAfter w:val="1"/>
          <w:wBefore w:w="176" w:type="dxa"/>
          <w:wAfter w:w="710" w:type="dxa"/>
          <w:trHeight w:val="7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"Газопровод до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с.Кунара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 Невьянский район, от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Шайдуриха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до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с.Кунара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39 400,0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1 500,00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DE06D8">
        <w:trPr>
          <w:gridBefore w:val="1"/>
          <w:gridAfter w:val="1"/>
          <w:wBefore w:w="176" w:type="dxa"/>
          <w:wAfter w:w="710" w:type="dxa"/>
          <w:trHeight w:val="8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"Газопровод к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п.Аять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п. Аять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107 900,0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"Газопровод к селу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Шурала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 Свердловской области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с.Шурала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11 059,9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здания на территории кладбища"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8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центральной части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с.Быньги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село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Быньги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85 050,0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90 000,0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 Конево Невьянского района Свердловской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31,0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6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"Межпоселковый газопровод 1 категории п. Ребристый -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Федьковка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от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п.Ребристый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до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с.Федьковка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18 850,8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320A5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483,1</w:t>
            </w:r>
            <w:r w:rsidR="00320A52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</w:t>
            </w: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320A52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483,1</w:t>
            </w:r>
            <w:r w:rsidR="00320A52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>3</w:t>
            </w: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29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483,14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483,14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ул. Коллективная в г. Невьянск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31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п.Аять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п.Аять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2 850,0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Аятское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с.Аятское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35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1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Киприно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с.Киприно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4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Н.Таволги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и в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В.Таволги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с.Н.Таволги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с.В.Таволги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Федьковка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село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Федьковка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2 850,0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Шурала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с.Шурала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1 000,00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1 000,00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6D2E6A">
        <w:trPr>
          <w:gridBefore w:val="1"/>
          <w:gridAfter w:val="1"/>
          <w:wBefore w:w="176" w:type="dxa"/>
          <w:wAfter w:w="710" w:type="dxa"/>
          <w:trHeight w:val="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"Распределительный газопровод в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с.Шайдуриха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с.Шайдуриха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5 500,0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3 013,6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301,00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301,00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301,00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301,00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8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Газопровод до п. Вересковый (технологическое присоединение)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п. Вересковый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1 211,5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49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0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Межпоселковый газопровод I категории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Быньги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- д. В. Таволги - д. Н. Таволги Невьянского района Свердловской области.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от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Быньги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до д.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В.Таволги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Н.Таволги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41 390,7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12 180,10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2 435,10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1 845,00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7 900,00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12 180,10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2 435,10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1 845,00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7 900,00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E57367">
        <w:trPr>
          <w:gridBefore w:val="1"/>
          <w:gridAfter w:val="1"/>
          <w:wBefore w:w="176" w:type="dxa"/>
          <w:wAfter w:w="710" w:type="dxa"/>
          <w:trHeight w:val="10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Школа на 1000 мест в городе Невьянске Свердловской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город Невьянск, улица Дзержинского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1 000 000,0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441 092,09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441 092,09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E57367" w:rsidRDefault="004628D1" w:rsidP="004628D1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E57367">
              <w:rPr>
                <w:rFonts w:ascii="Liberation Serif" w:hAnsi="Liberation Serif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275 820,51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275 820,51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E57367" w:rsidRDefault="004628D1" w:rsidP="004628D1">
            <w:pPr>
              <w:rPr>
                <w:rFonts w:ascii="Liberation Serif" w:hAnsi="Liberation Serif" w:cs="Arial"/>
                <w:sz w:val="16"/>
                <w:szCs w:val="16"/>
              </w:rPr>
            </w:pPr>
            <w:r w:rsidRPr="00E57367">
              <w:rPr>
                <w:rFonts w:ascii="Liberation Serif" w:hAnsi="Liberation Serif" w:cs="Arial"/>
                <w:sz w:val="16"/>
                <w:szCs w:val="16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135 851,90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135 851,90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29 419,68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29 419,68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область, город Невьянск, улица Карла Маркса, 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11 158,4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область, город Невьянск,  улица Коллективная, 25 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122 674,8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3 955,00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3 955,00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59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3 955,00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3 955,00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9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п. Аять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1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Корректировка расчетной схемы газоснабжения в поселке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Осиновский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Невьянский район, п.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Осиновский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Невьянсий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 район, п. Аять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23 638,9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4 945,39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4 945,39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4 945,39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4 945,39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77,0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9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жилых домов ПК "Восточный" п.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Осиновский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п.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Осиновский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3 294,1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9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центральной части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Быньги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 I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Невьянский район,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Быньги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32 667,8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1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центральной части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Быньги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района" II и III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Невьянский район,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Быньги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55 443,6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22 526,75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22 526,75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21 345,40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21 345,40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1 181,35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1 181,35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0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4 200,00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4 200,00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9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административного здания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Шурала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36,7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Закольцовка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газопровода для газоснабжения частных жилых домов по улице Восточной в г. Невьянске"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1 600,0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Закольцовка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газопровода для газоснабжения частных жилых домов западной части г. Невьянска"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700,00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700,00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700,00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Закольцовка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газопровода для газоснабжения частных жилых домов южной части г. Невьянска"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Шурала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, Невьянского района, Свердловской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р-н, с.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Шурала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79 317,8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79 317,8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57 800,59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57 361,80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438,79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87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50 070,00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50 070,00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21517A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88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7 730,59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7 291,80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438,79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94 435,8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13 074,19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6 000,00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2 442,00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4 632,19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13 074,19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6 000,00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2 442,00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4 632,19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"Газоснабжение жилого района Запрудный в селе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Быньги</w:t>
            </w:r>
            <w:proofErr w:type="spellEnd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Невьянского района Свердловской области"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обл., Невьянский район, с </w:t>
            </w:r>
            <w:proofErr w:type="spellStart"/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Быньги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6 000,0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6 000,0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1 200,00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1 200,00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1 200,00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8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D74E2C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D74E2C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Реконструкция зданий МБОУ СОШ №1 Невьянского городского округа, в том числе создание теплого перехода между зданиями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3 498,00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1 468,00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2 030,00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3 498,00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1 468,00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2 030,00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с. Конево Невьянского района Свердловской области" I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9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с. Конево Невьянского района Свердловской области" II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1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с. Конево Невьянского района Свердловской области" III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0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с. Конево Невьянского района Свердловской области" IV этап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42 410,0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"Газоснабжение многоквартирных жилых домов по ул. Северная, № 1а и ул. Северная, № 7 в г. Невьянске"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Северная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541,9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541,9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541,94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541,94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541,94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541,94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«Газопровод высокого давления к жилому району «Южный» в городе Невьянске»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Муниципальная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3 920,8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3 920,8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9377D2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  <w:tr w:rsidR="004628D1" w:rsidRPr="00290857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A90800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107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601E28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Газоснабжение здания ДК с. </w:t>
            </w:r>
            <w:proofErr w:type="spellStart"/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Быньги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601E28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Невьянский городской округ, с. </w:t>
            </w:r>
            <w:proofErr w:type="spellStart"/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Быньги</w:t>
            </w:r>
            <w:proofErr w:type="spellEnd"/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, ул. Мартьянова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601E28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601E28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250,0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601E28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250,0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601E28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601E28" w:rsidRDefault="004628D1" w:rsidP="004628D1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 w:rsidRPr="00601E28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b/>
                <w:bCs/>
                <w:color w:val="000000"/>
                <w:sz w:val="16"/>
                <w:szCs w:val="16"/>
              </w:rPr>
              <w:t xml:space="preserve">0,00   </w:t>
            </w:r>
          </w:p>
        </w:tc>
      </w:tr>
      <w:tr w:rsidR="004628D1" w:rsidRPr="00290857" w:rsidTr="005044CF">
        <w:trPr>
          <w:gridBefore w:val="1"/>
          <w:gridAfter w:val="1"/>
          <w:wBefore w:w="176" w:type="dxa"/>
          <w:wAfter w:w="710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jc w:val="center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108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9377D2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8D1" w:rsidRPr="009377D2" w:rsidRDefault="004628D1" w:rsidP="004628D1">
            <w:pPr>
              <w:rPr>
                <w:rFonts w:ascii="Liberation Serif" w:hAnsi="Liberation Serif" w:cs="Arial"/>
                <w:sz w:val="18"/>
                <w:szCs w:val="18"/>
              </w:rPr>
            </w:pPr>
            <w:r w:rsidRPr="009377D2"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250,00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D1" w:rsidRPr="004628D1" w:rsidRDefault="004628D1" w:rsidP="004628D1">
            <w:pPr>
              <w:jc w:val="right"/>
              <w:rPr>
                <w:rFonts w:ascii="Liberation Serif" w:hAnsi="Liberation Serif" w:cs="Arial"/>
                <w:sz w:val="16"/>
                <w:szCs w:val="16"/>
              </w:rPr>
            </w:pPr>
            <w:r w:rsidRPr="004628D1">
              <w:rPr>
                <w:rFonts w:ascii="Liberation Serif" w:hAnsi="Liberation Serif" w:cs="Arial"/>
                <w:sz w:val="16"/>
                <w:szCs w:val="16"/>
              </w:rPr>
              <w:t xml:space="preserve">0,00   </w:t>
            </w:r>
          </w:p>
        </w:tc>
      </w:tr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</w:p>
    <w:sectPr w:rsidR="009C22C1" w:rsidRPr="00DB3C34" w:rsidSect="00935E90">
      <w:headerReference w:type="default" r:id="rId8"/>
      <w:pgSz w:w="16838" w:h="11906" w:orient="landscape"/>
      <w:pgMar w:top="207" w:right="720" w:bottom="426" w:left="1134" w:header="397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6A" w:rsidRDefault="0063306A" w:rsidP="0062462A">
      <w:r>
        <w:separator/>
      </w:r>
    </w:p>
  </w:endnote>
  <w:endnote w:type="continuationSeparator" w:id="0">
    <w:p w:rsidR="0063306A" w:rsidRDefault="0063306A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6A" w:rsidRDefault="0063306A" w:rsidP="0062462A">
      <w:r>
        <w:separator/>
      </w:r>
    </w:p>
  </w:footnote>
  <w:footnote w:type="continuationSeparator" w:id="0">
    <w:p w:rsidR="0063306A" w:rsidRDefault="0063306A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06A" w:rsidRPr="005303B0" w:rsidRDefault="0063306A">
    <w:pPr>
      <w:pStyle w:val="aa"/>
      <w:jc w:val="center"/>
      <w:rPr>
        <w:sz w:val="20"/>
        <w:szCs w:val="20"/>
        <w:lang w:val="en-US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297C02">
      <w:rPr>
        <w:noProof/>
        <w:sz w:val="20"/>
        <w:szCs w:val="20"/>
      </w:rPr>
      <w:t>21</w:t>
    </w:r>
    <w:r w:rsidRPr="00D11DCF">
      <w:rPr>
        <w:sz w:val="20"/>
        <w:szCs w:val="20"/>
      </w:rPr>
      <w:fldChar w:fldCharType="end"/>
    </w:r>
  </w:p>
  <w:p w:rsidR="0063306A" w:rsidRDefault="006330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26CC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0F"/>
    <w:rsid w:val="00031678"/>
    <w:rsid w:val="0003172E"/>
    <w:rsid w:val="0003184D"/>
    <w:rsid w:val="00031CE3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2302"/>
    <w:rsid w:val="00053641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2DA"/>
    <w:rsid w:val="000706A6"/>
    <w:rsid w:val="0007071C"/>
    <w:rsid w:val="00070AAF"/>
    <w:rsid w:val="000715F1"/>
    <w:rsid w:val="00072717"/>
    <w:rsid w:val="00072DC9"/>
    <w:rsid w:val="000734EB"/>
    <w:rsid w:val="00075A6F"/>
    <w:rsid w:val="000762DD"/>
    <w:rsid w:val="0007701A"/>
    <w:rsid w:val="00077796"/>
    <w:rsid w:val="00081655"/>
    <w:rsid w:val="00084D7C"/>
    <w:rsid w:val="0009041D"/>
    <w:rsid w:val="00090DEC"/>
    <w:rsid w:val="00090F31"/>
    <w:rsid w:val="0009132A"/>
    <w:rsid w:val="00092CA4"/>
    <w:rsid w:val="00092CE4"/>
    <w:rsid w:val="00092CF9"/>
    <w:rsid w:val="00093046"/>
    <w:rsid w:val="00093C0B"/>
    <w:rsid w:val="00093F2C"/>
    <w:rsid w:val="00094EEB"/>
    <w:rsid w:val="00095620"/>
    <w:rsid w:val="00095820"/>
    <w:rsid w:val="000958FD"/>
    <w:rsid w:val="000964F0"/>
    <w:rsid w:val="000976F6"/>
    <w:rsid w:val="00097D05"/>
    <w:rsid w:val="00097E6C"/>
    <w:rsid w:val="000A0B03"/>
    <w:rsid w:val="000A23B2"/>
    <w:rsid w:val="000A254B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3A38"/>
    <w:rsid w:val="000B426E"/>
    <w:rsid w:val="000B5211"/>
    <w:rsid w:val="000B6829"/>
    <w:rsid w:val="000B7755"/>
    <w:rsid w:val="000B7EEF"/>
    <w:rsid w:val="000C018F"/>
    <w:rsid w:val="000C1C61"/>
    <w:rsid w:val="000C29F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AE3"/>
    <w:rsid w:val="00103C55"/>
    <w:rsid w:val="00103F40"/>
    <w:rsid w:val="001041EE"/>
    <w:rsid w:val="001045B5"/>
    <w:rsid w:val="001068B7"/>
    <w:rsid w:val="00106C1E"/>
    <w:rsid w:val="0010708D"/>
    <w:rsid w:val="001072D1"/>
    <w:rsid w:val="00112ECD"/>
    <w:rsid w:val="00113C93"/>
    <w:rsid w:val="00114CFF"/>
    <w:rsid w:val="00117126"/>
    <w:rsid w:val="00117417"/>
    <w:rsid w:val="0011756F"/>
    <w:rsid w:val="001179EA"/>
    <w:rsid w:val="001213F5"/>
    <w:rsid w:val="001273AC"/>
    <w:rsid w:val="00131048"/>
    <w:rsid w:val="0013322A"/>
    <w:rsid w:val="00133554"/>
    <w:rsid w:val="00133AB8"/>
    <w:rsid w:val="0013572C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463AC"/>
    <w:rsid w:val="00147AEC"/>
    <w:rsid w:val="00150EE8"/>
    <w:rsid w:val="001540D5"/>
    <w:rsid w:val="00155A6C"/>
    <w:rsid w:val="00156C41"/>
    <w:rsid w:val="00160E7A"/>
    <w:rsid w:val="0016103E"/>
    <w:rsid w:val="00161AE3"/>
    <w:rsid w:val="0016263D"/>
    <w:rsid w:val="00162D87"/>
    <w:rsid w:val="00162FCB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4DD5"/>
    <w:rsid w:val="00185904"/>
    <w:rsid w:val="001865C6"/>
    <w:rsid w:val="00186EA9"/>
    <w:rsid w:val="001877E8"/>
    <w:rsid w:val="00187F24"/>
    <w:rsid w:val="00191FEA"/>
    <w:rsid w:val="00192651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5C60"/>
    <w:rsid w:val="001B6567"/>
    <w:rsid w:val="001B7BC0"/>
    <w:rsid w:val="001C35D4"/>
    <w:rsid w:val="001C563B"/>
    <w:rsid w:val="001C70B9"/>
    <w:rsid w:val="001D0505"/>
    <w:rsid w:val="001D1280"/>
    <w:rsid w:val="001D19DF"/>
    <w:rsid w:val="001D32D1"/>
    <w:rsid w:val="001D4294"/>
    <w:rsid w:val="001D5DBD"/>
    <w:rsid w:val="001D6C08"/>
    <w:rsid w:val="001D74B2"/>
    <w:rsid w:val="001D78D7"/>
    <w:rsid w:val="001E35BA"/>
    <w:rsid w:val="001E5C2B"/>
    <w:rsid w:val="001E6A4A"/>
    <w:rsid w:val="001E733D"/>
    <w:rsid w:val="001E7730"/>
    <w:rsid w:val="001E7C3C"/>
    <w:rsid w:val="001F0E2E"/>
    <w:rsid w:val="001F1AF5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524C"/>
    <w:rsid w:val="002073BD"/>
    <w:rsid w:val="002108E4"/>
    <w:rsid w:val="00211487"/>
    <w:rsid w:val="00211CAC"/>
    <w:rsid w:val="00212A29"/>
    <w:rsid w:val="0021517A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26D4"/>
    <w:rsid w:val="00233024"/>
    <w:rsid w:val="002331F5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47058"/>
    <w:rsid w:val="0025022E"/>
    <w:rsid w:val="00251846"/>
    <w:rsid w:val="00253BA3"/>
    <w:rsid w:val="0025482D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2D3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C30"/>
    <w:rsid w:val="00285F50"/>
    <w:rsid w:val="002903A8"/>
    <w:rsid w:val="00290857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97749"/>
    <w:rsid w:val="00297C02"/>
    <w:rsid w:val="002A0E14"/>
    <w:rsid w:val="002A5832"/>
    <w:rsid w:val="002B0DAF"/>
    <w:rsid w:val="002B1173"/>
    <w:rsid w:val="002B1881"/>
    <w:rsid w:val="002B4662"/>
    <w:rsid w:val="002B4AF8"/>
    <w:rsid w:val="002B4F17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4450"/>
    <w:rsid w:val="002C5731"/>
    <w:rsid w:val="002C5EA1"/>
    <w:rsid w:val="002C72E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0736"/>
    <w:rsid w:val="003032E5"/>
    <w:rsid w:val="00303991"/>
    <w:rsid w:val="003056ED"/>
    <w:rsid w:val="0030740C"/>
    <w:rsid w:val="003107FF"/>
    <w:rsid w:val="0031113F"/>
    <w:rsid w:val="0031131F"/>
    <w:rsid w:val="003130AD"/>
    <w:rsid w:val="003142D2"/>
    <w:rsid w:val="00315F28"/>
    <w:rsid w:val="003174AC"/>
    <w:rsid w:val="00317B09"/>
    <w:rsid w:val="003203BD"/>
    <w:rsid w:val="00320A52"/>
    <w:rsid w:val="00321028"/>
    <w:rsid w:val="00321275"/>
    <w:rsid w:val="003213B1"/>
    <w:rsid w:val="00321550"/>
    <w:rsid w:val="00321E79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4E59"/>
    <w:rsid w:val="00355085"/>
    <w:rsid w:val="00356745"/>
    <w:rsid w:val="00360F04"/>
    <w:rsid w:val="0036111D"/>
    <w:rsid w:val="00361A94"/>
    <w:rsid w:val="00361E4C"/>
    <w:rsid w:val="00362558"/>
    <w:rsid w:val="00362620"/>
    <w:rsid w:val="0036368C"/>
    <w:rsid w:val="00363C8C"/>
    <w:rsid w:val="0036403A"/>
    <w:rsid w:val="0036457F"/>
    <w:rsid w:val="003646FD"/>
    <w:rsid w:val="0036544F"/>
    <w:rsid w:val="00365840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463C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5A60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5D96"/>
    <w:rsid w:val="003E688B"/>
    <w:rsid w:val="003F07A1"/>
    <w:rsid w:val="003F0822"/>
    <w:rsid w:val="003F2078"/>
    <w:rsid w:val="003F23B4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6EE6"/>
    <w:rsid w:val="0041717B"/>
    <w:rsid w:val="004171CF"/>
    <w:rsid w:val="004174C8"/>
    <w:rsid w:val="00420138"/>
    <w:rsid w:val="00421205"/>
    <w:rsid w:val="00422E2A"/>
    <w:rsid w:val="00422FB9"/>
    <w:rsid w:val="0042447D"/>
    <w:rsid w:val="0042560F"/>
    <w:rsid w:val="00425B49"/>
    <w:rsid w:val="00425EBD"/>
    <w:rsid w:val="004266B2"/>
    <w:rsid w:val="00435B12"/>
    <w:rsid w:val="00440884"/>
    <w:rsid w:val="00441AB6"/>
    <w:rsid w:val="00441D90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7A9"/>
    <w:rsid w:val="00460A3B"/>
    <w:rsid w:val="00460E7D"/>
    <w:rsid w:val="0046224E"/>
    <w:rsid w:val="0046243C"/>
    <w:rsid w:val="004628D1"/>
    <w:rsid w:val="00463276"/>
    <w:rsid w:val="00463B98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470"/>
    <w:rsid w:val="00484AD9"/>
    <w:rsid w:val="004874C0"/>
    <w:rsid w:val="00487DEC"/>
    <w:rsid w:val="00487FD4"/>
    <w:rsid w:val="004900C7"/>
    <w:rsid w:val="004909C5"/>
    <w:rsid w:val="00491030"/>
    <w:rsid w:val="00493183"/>
    <w:rsid w:val="00493B80"/>
    <w:rsid w:val="0049457C"/>
    <w:rsid w:val="00494823"/>
    <w:rsid w:val="00494BA0"/>
    <w:rsid w:val="00497786"/>
    <w:rsid w:val="004A2323"/>
    <w:rsid w:val="004A2826"/>
    <w:rsid w:val="004A32E6"/>
    <w:rsid w:val="004A36C8"/>
    <w:rsid w:val="004A4493"/>
    <w:rsid w:val="004A44BC"/>
    <w:rsid w:val="004A598C"/>
    <w:rsid w:val="004B010F"/>
    <w:rsid w:val="004B13C4"/>
    <w:rsid w:val="004B16EA"/>
    <w:rsid w:val="004B26C0"/>
    <w:rsid w:val="004B28DA"/>
    <w:rsid w:val="004B3DCD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4A62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917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502B"/>
    <w:rsid w:val="004F6428"/>
    <w:rsid w:val="004F6559"/>
    <w:rsid w:val="004F70E5"/>
    <w:rsid w:val="004F7BE3"/>
    <w:rsid w:val="005001A2"/>
    <w:rsid w:val="00500BDE"/>
    <w:rsid w:val="00502A39"/>
    <w:rsid w:val="005036F7"/>
    <w:rsid w:val="005043F7"/>
    <w:rsid w:val="005044CF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006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3B0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2A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0FF"/>
    <w:rsid w:val="005A0AA9"/>
    <w:rsid w:val="005A108E"/>
    <w:rsid w:val="005A121D"/>
    <w:rsid w:val="005A1D01"/>
    <w:rsid w:val="005A20B7"/>
    <w:rsid w:val="005A2D6F"/>
    <w:rsid w:val="005A36A4"/>
    <w:rsid w:val="005A544A"/>
    <w:rsid w:val="005A6969"/>
    <w:rsid w:val="005A759B"/>
    <w:rsid w:val="005B0807"/>
    <w:rsid w:val="005B08A3"/>
    <w:rsid w:val="005B0B41"/>
    <w:rsid w:val="005B14C2"/>
    <w:rsid w:val="005B19CD"/>
    <w:rsid w:val="005B19DC"/>
    <w:rsid w:val="005B232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572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E6660"/>
    <w:rsid w:val="005F03FC"/>
    <w:rsid w:val="005F2EA0"/>
    <w:rsid w:val="005F2EBE"/>
    <w:rsid w:val="005F312F"/>
    <w:rsid w:val="005F4400"/>
    <w:rsid w:val="005F5649"/>
    <w:rsid w:val="005F6324"/>
    <w:rsid w:val="005F63CE"/>
    <w:rsid w:val="005F68DA"/>
    <w:rsid w:val="005F7739"/>
    <w:rsid w:val="006010E1"/>
    <w:rsid w:val="00601587"/>
    <w:rsid w:val="00601E28"/>
    <w:rsid w:val="00603C3F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B75"/>
    <w:rsid w:val="00622F65"/>
    <w:rsid w:val="006232B6"/>
    <w:rsid w:val="0062353A"/>
    <w:rsid w:val="0062462A"/>
    <w:rsid w:val="0062504C"/>
    <w:rsid w:val="006267EC"/>
    <w:rsid w:val="00626D08"/>
    <w:rsid w:val="00630EF1"/>
    <w:rsid w:val="006310B0"/>
    <w:rsid w:val="00632E02"/>
    <w:rsid w:val="0063306A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DD5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6219"/>
    <w:rsid w:val="006675C1"/>
    <w:rsid w:val="00667C00"/>
    <w:rsid w:val="006704D1"/>
    <w:rsid w:val="0067195C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0A8C"/>
    <w:rsid w:val="006A277E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2927"/>
    <w:rsid w:val="006D2E6A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3221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2F3E"/>
    <w:rsid w:val="00703605"/>
    <w:rsid w:val="00703A02"/>
    <w:rsid w:val="007044DA"/>
    <w:rsid w:val="0070490F"/>
    <w:rsid w:val="00704B04"/>
    <w:rsid w:val="00704B31"/>
    <w:rsid w:val="00704D52"/>
    <w:rsid w:val="00705228"/>
    <w:rsid w:val="00705837"/>
    <w:rsid w:val="00705C4A"/>
    <w:rsid w:val="00706343"/>
    <w:rsid w:val="007103E7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15FB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1F4B"/>
    <w:rsid w:val="007536BD"/>
    <w:rsid w:val="0075385D"/>
    <w:rsid w:val="00754E87"/>
    <w:rsid w:val="00755EC4"/>
    <w:rsid w:val="00756033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52D4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6BB3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324"/>
    <w:rsid w:val="007C37E6"/>
    <w:rsid w:val="007C50CF"/>
    <w:rsid w:val="007C6FD4"/>
    <w:rsid w:val="007C7CD7"/>
    <w:rsid w:val="007D0470"/>
    <w:rsid w:val="007D2C79"/>
    <w:rsid w:val="007D409B"/>
    <w:rsid w:val="007D4739"/>
    <w:rsid w:val="007D48BD"/>
    <w:rsid w:val="007D4990"/>
    <w:rsid w:val="007D4B86"/>
    <w:rsid w:val="007D4F27"/>
    <w:rsid w:val="007D569F"/>
    <w:rsid w:val="007D5F6B"/>
    <w:rsid w:val="007D6908"/>
    <w:rsid w:val="007E036E"/>
    <w:rsid w:val="007E1144"/>
    <w:rsid w:val="007E11EB"/>
    <w:rsid w:val="007E1473"/>
    <w:rsid w:val="007E2635"/>
    <w:rsid w:val="007E3335"/>
    <w:rsid w:val="007E3BCF"/>
    <w:rsid w:val="007E3E1B"/>
    <w:rsid w:val="007E4930"/>
    <w:rsid w:val="007E5D42"/>
    <w:rsid w:val="007E6262"/>
    <w:rsid w:val="007E68B1"/>
    <w:rsid w:val="007E7390"/>
    <w:rsid w:val="007E775A"/>
    <w:rsid w:val="007E7C80"/>
    <w:rsid w:val="007E7F16"/>
    <w:rsid w:val="007F01A5"/>
    <w:rsid w:val="007F05CB"/>
    <w:rsid w:val="007F0F48"/>
    <w:rsid w:val="007F1603"/>
    <w:rsid w:val="007F1723"/>
    <w:rsid w:val="007F2DC4"/>
    <w:rsid w:val="007F36D3"/>
    <w:rsid w:val="007F397A"/>
    <w:rsid w:val="007F3BD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185"/>
    <w:rsid w:val="0081344F"/>
    <w:rsid w:val="00814F0B"/>
    <w:rsid w:val="008155A5"/>
    <w:rsid w:val="0081625E"/>
    <w:rsid w:val="00816676"/>
    <w:rsid w:val="0081690B"/>
    <w:rsid w:val="00820020"/>
    <w:rsid w:val="00820CB6"/>
    <w:rsid w:val="00820DBB"/>
    <w:rsid w:val="008210BE"/>
    <w:rsid w:val="00821675"/>
    <w:rsid w:val="008239C6"/>
    <w:rsid w:val="008253CA"/>
    <w:rsid w:val="00825946"/>
    <w:rsid w:val="00830680"/>
    <w:rsid w:val="00830735"/>
    <w:rsid w:val="00832B0F"/>
    <w:rsid w:val="00833776"/>
    <w:rsid w:val="00834414"/>
    <w:rsid w:val="008348BF"/>
    <w:rsid w:val="0083690F"/>
    <w:rsid w:val="0083774D"/>
    <w:rsid w:val="0084033B"/>
    <w:rsid w:val="00840CFE"/>
    <w:rsid w:val="00843CE3"/>
    <w:rsid w:val="00843FBB"/>
    <w:rsid w:val="00845A6F"/>
    <w:rsid w:val="00847A2E"/>
    <w:rsid w:val="00850C2C"/>
    <w:rsid w:val="00851C21"/>
    <w:rsid w:val="00852A5C"/>
    <w:rsid w:val="00852DBE"/>
    <w:rsid w:val="00853C64"/>
    <w:rsid w:val="00853F86"/>
    <w:rsid w:val="00854207"/>
    <w:rsid w:val="0085678D"/>
    <w:rsid w:val="00861A53"/>
    <w:rsid w:val="008622DC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0EEC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36"/>
    <w:rsid w:val="0089515E"/>
    <w:rsid w:val="00895A83"/>
    <w:rsid w:val="00896FE3"/>
    <w:rsid w:val="008A0126"/>
    <w:rsid w:val="008A02DB"/>
    <w:rsid w:val="008A1372"/>
    <w:rsid w:val="008A2D51"/>
    <w:rsid w:val="008A54EF"/>
    <w:rsid w:val="008A5ACC"/>
    <w:rsid w:val="008A5B3E"/>
    <w:rsid w:val="008A64C9"/>
    <w:rsid w:val="008B04E7"/>
    <w:rsid w:val="008B0F97"/>
    <w:rsid w:val="008B1830"/>
    <w:rsid w:val="008B2107"/>
    <w:rsid w:val="008B22A6"/>
    <w:rsid w:val="008B2784"/>
    <w:rsid w:val="008B333C"/>
    <w:rsid w:val="008B3A32"/>
    <w:rsid w:val="008B77B4"/>
    <w:rsid w:val="008C0864"/>
    <w:rsid w:val="008C0E9C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6FA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5C0"/>
    <w:rsid w:val="008F6E74"/>
    <w:rsid w:val="008F73D8"/>
    <w:rsid w:val="008F7E2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2DB6"/>
    <w:rsid w:val="00914BED"/>
    <w:rsid w:val="00915210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4D3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5E90"/>
    <w:rsid w:val="00936D17"/>
    <w:rsid w:val="00937EB9"/>
    <w:rsid w:val="009401A8"/>
    <w:rsid w:val="009422EE"/>
    <w:rsid w:val="00942627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2348"/>
    <w:rsid w:val="0096457F"/>
    <w:rsid w:val="00965A0C"/>
    <w:rsid w:val="009679F4"/>
    <w:rsid w:val="00970268"/>
    <w:rsid w:val="0097029B"/>
    <w:rsid w:val="009704A3"/>
    <w:rsid w:val="009713FA"/>
    <w:rsid w:val="0097192B"/>
    <w:rsid w:val="0097328D"/>
    <w:rsid w:val="00976B34"/>
    <w:rsid w:val="009810EC"/>
    <w:rsid w:val="00982C0F"/>
    <w:rsid w:val="00984028"/>
    <w:rsid w:val="009844D1"/>
    <w:rsid w:val="0098591E"/>
    <w:rsid w:val="00986AF0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6F2"/>
    <w:rsid w:val="00993EE5"/>
    <w:rsid w:val="009944B3"/>
    <w:rsid w:val="00994941"/>
    <w:rsid w:val="009949A5"/>
    <w:rsid w:val="009951A7"/>
    <w:rsid w:val="009969C6"/>
    <w:rsid w:val="009A0152"/>
    <w:rsid w:val="009A10BD"/>
    <w:rsid w:val="009A1785"/>
    <w:rsid w:val="009A2B3C"/>
    <w:rsid w:val="009A2D46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D7F71"/>
    <w:rsid w:val="009E167D"/>
    <w:rsid w:val="009E2559"/>
    <w:rsid w:val="009E4DED"/>
    <w:rsid w:val="009E5168"/>
    <w:rsid w:val="009E56AC"/>
    <w:rsid w:val="009F4D53"/>
    <w:rsid w:val="009F524C"/>
    <w:rsid w:val="009F63DC"/>
    <w:rsid w:val="009F645E"/>
    <w:rsid w:val="009F704A"/>
    <w:rsid w:val="009F742D"/>
    <w:rsid w:val="009F7B96"/>
    <w:rsid w:val="00A000F6"/>
    <w:rsid w:val="00A00228"/>
    <w:rsid w:val="00A00822"/>
    <w:rsid w:val="00A0099A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3B5C"/>
    <w:rsid w:val="00A142CC"/>
    <w:rsid w:val="00A14395"/>
    <w:rsid w:val="00A143DA"/>
    <w:rsid w:val="00A1554C"/>
    <w:rsid w:val="00A172C9"/>
    <w:rsid w:val="00A175DC"/>
    <w:rsid w:val="00A176F9"/>
    <w:rsid w:val="00A204A9"/>
    <w:rsid w:val="00A20A2D"/>
    <w:rsid w:val="00A213A4"/>
    <w:rsid w:val="00A229EC"/>
    <w:rsid w:val="00A23493"/>
    <w:rsid w:val="00A249E2"/>
    <w:rsid w:val="00A254B7"/>
    <w:rsid w:val="00A26D1A"/>
    <w:rsid w:val="00A277E6"/>
    <w:rsid w:val="00A2797B"/>
    <w:rsid w:val="00A27BB8"/>
    <w:rsid w:val="00A306B2"/>
    <w:rsid w:val="00A31628"/>
    <w:rsid w:val="00A3214C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8D4"/>
    <w:rsid w:val="00A76A54"/>
    <w:rsid w:val="00A76DFB"/>
    <w:rsid w:val="00A774A2"/>
    <w:rsid w:val="00A77BE9"/>
    <w:rsid w:val="00A80279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800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9A1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6D22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599C"/>
    <w:rsid w:val="00B267BB"/>
    <w:rsid w:val="00B30962"/>
    <w:rsid w:val="00B30967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3D5B"/>
    <w:rsid w:val="00B446F6"/>
    <w:rsid w:val="00B450FF"/>
    <w:rsid w:val="00B4549F"/>
    <w:rsid w:val="00B4578C"/>
    <w:rsid w:val="00B45C5B"/>
    <w:rsid w:val="00B45E35"/>
    <w:rsid w:val="00B4622B"/>
    <w:rsid w:val="00B4664D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97425"/>
    <w:rsid w:val="00BA09AA"/>
    <w:rsid w:val="00BA0DAD"/>
    <w:rsid w:val="00BA247E"/>
    <w:rsid w:val="00BA5D04"/>
    <w:rsid w:val="00BA7E13"/>
    <w:rsid w:val="00BB03C2"/>
    <w:rsid w:val="00BB0C35"/>
    <w:rsid w:val="00BB1E25"/>
    <w:rsid w:val="00BB6F2B"/>
    <w:rsid w:val="00BC034A"/>
    <w:rsid w:val="00BC1818"/>
    <w:rsid w:val="00BC21C7"/>
    <w:rsid w:val="00BC49B1"/>
    <w:rsid w:val="00BC682F"/>
    <w:rsid w:val="00BD3257"/>
    <w:rsid w:val="00BD3E32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34CF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51E"/>
    <w:rsid w:val="00C04CD6"/>
    <w:rsid w:val="00C04FD8"/>
    <w:rsid w:val="00C0611E"/>
    <w:rsid w:val="00C0741C"/>
    <w:rsid w:val="00C07FEB"/>
    <w:rsid w:val="00C11512"/>
    <w:rsid w:val="00C14450"/>
    <w:rsid w:val="00C147AC"/>
    <w:rsid w:val="00C15EC9"/>
    <w:rsid w:val="00C2102E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373"/>
    <w:rsid w:val="00C41F0C"/>
    <w:rsid w:val="00C4239A"/>
    <w:rsid w:val="00C42DF6"/>
    <w:rsid w:val="00C46235"/>
    <w:rsid w:val="00C50267"/>
    <w:rsid w:val="00C50D46"/>
    <w:rsid w:val="00C52B70"/>
    <w:rsid w:val="00C53D66"/>
    <w:rsid w:val="00C54FCF"/>
    <w:rsid w:val="00C576D0"/>
    <w:rsid w:val="00C6264D"/>
    <w:rsid w:val="00C63B22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5B"/>
    <w:rsid w:val="00C76EDC"/>
    <w:rsid w:val="00C82F58"/>
    <w:rsid w:val="00C8331C"/>
    <w:rsid w:val="00C83FB9"/>
    <w:rsid w:val="00C84569"/>
    <w:rsid w:val="00C84C90"/>
    <w:rsid w:val="00C8600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B49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19AA"/>
    <w:rsid w:val="00CB249A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3A7F"/>
    <w:rsid w:val="00CD50A3"/>
    <w:rsid w:val="00CD530D"/>
    <w:rsid w:val="00CD7341"/>
    <w:rsid w:val="00CE0AB7"/>
    <w:rsid w:val="00CE0D06"/>
    <w:rsid w:val="00CE1312"/>
    <w:rsid w:val="00CE372B"/>
    <w:rsid w:val="00CE37D3"/>
    <w:rsid w:val="00CE3C56"/>
    <w:rsid w:val="00CE4405"/>
    <w:rsid w:val="00CE4791"/>
    <w:rsid w:val="00CE4BEA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6962"/>
    <w:rsid w:val="00CF7A66"/>
    <w:rsid w:val="00D00405"/>
    <w:rsid w:val="00D01CBC"/>
    <w:rsid w:val="00D02A92"/>
    <w:rsid w:val="00D03CAD"/>
    <w:rsid w:val="00D04488"/>
    <w:rsid w:val="00D1004C"/>
    <w:rsid w:val="00D112A7"/>
    <w:rsid w:val="00D119D9"/>
    <w:rsid w:val="00D11A60"/>
    <w:rsid w:val="00D11DCF"/>
    <w:rsid w:val="00D1209F"/>
    <w:rsid w:val="00D12987"/>
    <w:rsid w:val="00D1336F"/>
    <w:rsid w:val="00D14BE5"/>
    <w:rsid w:val="00D15200"/>
    <w:rsid w:val="00D2026E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A82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4107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6D8"/>
    <w:rsid w:val="00DE0A0F"/>
    <w:rsid w:val="00DE2065"/>
    <w:rsid w:val="00DE307F"/>
    <w:rsid w:val="00DE30DD"/>
    <w:rsid w:val="00DE3240"/>
    <w:rsid w:val="00DE4AA5"/>
    <w:rsid w:val="00DE4D54"/>
    <w:rsid w:val="00DE62E0"/>
    <w:rsid w:val="00DE6761"/>
    <w:rsid w:val="00DE72FF"/>
    <w:rsid w:val="00DF1142"/>
    <w:rsid w:val="00DF5097"/>
    <w:rsid w:val="00DF666A"/>
    <w:rsid w:val="00DF67F6"/>
    <w:rsid w:val="00DF7EE8"/>
    <w:rsid w:val="00E00263"/>
    <w:rsid w:val="00E01BDA"/>
    <w:rsid w:val="00E02D6B"/>
    <w:rsid w:val="00E052BD"/>
    <w:rsid w:val="00E05D55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4A6A"/>
    <w:rsid w:val="00E454DD"/>
    <w:rsid w:val="00E457E7"/>
    <w:rsid w:val="00E46363"/>
    <w:rsid w:val="00E465EA"/>
    <w:rsid w:val="00E46BE1"/>
    <w:rsid w:val="00E5105B"/>
    <w:rsid w:val="00E51AC3"/>
    <w:rsid w:val="00E52DB4"/>
    <w:rsid w:val="00E549AF"/>
    <w:rsid w:val="00E57005"/>
    <w:rsid w:val="00E57367"/>
    <w:rsid w:val="00E623BF"/>
    <w:rsid w:val="00E6249E"/>
    <w:rsid w:val="00E625C8"/>
    <w:rsid w:val="00E63838"/>
    <w:rsid w:val="00E63BE4"/>
    <w:rsid w:val="00E63D02"/>
    <w:rsid w:val="00E71B86"/>
    <w:rsid w:val="00E71EC9"/>
    <w:rsid w:val="00E72098"/>
    <w:rsid w:val="00E72BF8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072"/>
    <w:rsid w:val="00E954E2"/>
    <w:rsid w:val="00EA04D3"/>
    <w:rsid w:val="00EA1590"/>
    <w:rsid w:val="00EA1A0E"/>
    <w:rsid w:val="00EA1C6A"/>
    <w:rsid w:val="00EA297E"/>
    <w:rsid w:val="00EA3830"/>
    <w:rsid w:val="00EA41B4"/>
    <w:rsid w:val="00EA46DF"/>
    <w:rsid w:val="00EA6B9B"/>
    <w:rsid w:val="00EA7570"/>
    <w:rsid w:val="00EA764D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0DCC"/>
    <w:rsid w:val="00EF1612"/>
    <w:rsid w:val="00EF3E99"/>
    <w:rsid w:val="00EF4253"/>
    <w:rsid w:val="00EF45D2"/>
    <w:rsid w:val="00EF487C"/>
    <w:rsid w:val="00EF510C"/>
    <w:rsid w:val="00EF5488"/>
    <w:rsid w:val="00EF6441"/>
    <w:rsid w:val="00EF6CB2"/>
    <w:rsid w:val="00EF74E8"/>
    <w:rsid w:val="00F00576"/>
    <w:rsid w:val="00F01169"/>
    <w:rsid w:val="00F012CB"/>
    <w:rsid w:val="00F014EC"/>
    <w:rsid w:val="00F01E85"/>
    <w:rsid w:val="00F023C2"/>
    <w:rsid w:val="00F03557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0EC8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434"/>
    <w:rsid w:val="00F40A2D"/>
    <w:rsid w:val="00F43C5D"/>
    <w:rsid w:val="00F43CBF"/>
    <w:rsid w:val="00F454D8"/>
    <w:rsid w:val="00F46C11"/>
    <w:rsid w:val="00F46EE5"/>
    <w:rsid w:val="00F47723"/>
    <w:rsid w:val="00F50296"/>
    <w:rsid w:val="00F5103C"/>
    <w:rsid w:val="00F51770"/>
    <w:rsid w:val="00F52FE5"/>
    <w:rsid w:val="00F54961"/>
    <w:rsid w:val="00F567AE"/>
    <w:rsid w:val="00F57854"/>
    <w:rsid w:val="00F57F32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0C6D"/>
    <w:rsid w:val="00F70CDF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4D92"/>
    <w:rsid w:val="00F9540F"/>
    <w:rsid w:val="00F96A01"/>
    <w:rsid w:val="00FA127E"/>
    <w:rsid w:val="00FA3AE2"/>
    <w:rsid w:val="00FA3C3A"/>
    <w:rsid w:val="00FA437D"/>
    <w:rsid w:val="00FA4BF1"/>
    <w:rsid w:val="00FA58E3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5841"/>
    <w:rsid w:val="00FC6A25"/>
    <w:rsid w:val="00FC7DC4"/>
    <w:rsid w:val="00FC7EC9"/>
    <w:rsid w:val="00FD0065"/>
    <w:rsid w:val="00FD0196"/>
    <w:rsid w:val="00FD0431"/>
    <w:rsid w:val="00FD356E"/>
    <w:rsid w:val="00FD516B"/>
    <w:rsid w:val="00FD554A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1A255B46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  <w:style w:type="numbering" w:customStyle="1" w:styleId="29">
    <w:name w:val="Нет списка29"/>
    <w:next w:val="a2"/>
    <w:uiPriority w:val="99"/>
    <w:semiHidden/>
    <w:unhideWhenUsed/>
    <w:rsid w:val="002C4450"/>
  </w:style>
  <w:style w:type="numbering" w:customStyle="1" w:styleId="30">
    <w:name w:val="Нет списка30"/>
    <w:next w:val="a2"/>
    <w:uiPriority w:val="99"/>
    <w:semiHidden/>
    <w:unhideWhenUsed/>
    <w:rsid w:val="00F94D92"/>
  </w:style>
  <w:style w:type="numbering" w:customStyle="1" w:styleId="31">
    <w:name w:val="Нет списка31"/>
    <w:next w:val="a2"/>
    <w:uiPriority w:val="99"/>
    <w:semiHidden/>
    <w:unhideWhenUsed/>
    <w:rsid w:val="00031CE3"/>
  </w:style>
  <w:style w:type="numbering" w:customStyle="1" w:styleId="32">
    <w:name w:val="Нет списка32"/>
    <w:next w:val="a2"/>
    <w:uiPriority w:val="99"/>
    <w:semiHidden/>
    <w:unhideWhenUsed/>
    <w:rsid w:val="006D2927"/>
  </w:style>
  <w:style w:type="numbering" w:customStyle="1" w:styleId="33">
    <w:name w:val="Нет списка33"/>
    <w:next w:val="a2"/>
    <w:uiPriority w:val="99"/>
    <w:semiHidden/>
    <w:unhideWhenUsed/>
    <w:rsid w:val="002662D3"/>
  </w:style>
  <w:style w:type="numbering" w:customStyle="1" w:styleId="34">
    <w:name w:val="Нет списка34"/>
    <w:next w:val="a2"/>
    <w:uiPriority w:val="99"/>
    <w:semiHidden/>
    <w:unhideWhenUsed/>
    <w:rsid w:val="00B4664D"/>
  </w:style>
  <w:style w:type="numbering" w:customStyle="1" w:styleId="35">
    <w:name w:val="Нет списка35"/>
    <w:next w:val="a2"/>
    <w:uiPriority w:val="99"/>
    <w:semiHidden/>
    <w:unhideWhenUsed/>
    <w:rsid w:val="001273AC"/>
  </w:style>
  <w:style w:type="numbering" w:customStyle="1" w:styleId="36">
    <w:name w:val="Нет списка36"/>
    <w:next w:val="a2"/>
    <w:uiPriority w:val="99"/>
    <w:semiHidden/>
    <w:unhideWhenUsed/>
    <w:rsid w:val="004F70E5"/>
  </w:style>
  <w:style w:type="numbering" w:customStyle="1" w:styleId="37">
    <w:name w:val="Нет списка37"/>
    <w:next w:val="a2"/>
    <w:uiPriority w:val="99"/>
    <w:semiHidden/>
    <w:unhideWhenUsed/>
    <w:rsid w:val="004C4A62"/>
  </w:style>
  <w:style w:type="numbering" w:customStyle="1" w:styleId="38">
    <w:name w:val="Нет списка38"/>
    <w:next w:val="a2"/>
    <w:uiPriority w:val="99"/>
    <w:semiHidden/>
    <w:unhideWhenUsed/>
    <w:rsid w:val="005A00FF"/>
  </w:style>
  <w:style w:type="numbering" w:customStyle="1" w:styleId="39">
    <w:name w:val="Нет списка39"/>
    <w:next w:val="a2"/>
    <w:uiPriority w:val="99"/>
    <w:semiHidden/>
    <w:unhideWhenUsed/>
    <w:rsid w:val="00D12987"/>
  </w:style>
  <w:style w:type="numbering" w:customStyle="1" w:styleId="40">
    <w:name w:val="Нет списка40"/>
    <w:next w:val="a2"/>
    <w:uiPriority w:val="99"/>
    <w:semiHidden/>
    <w:unhideWhenUsed/>
    <w:rsid w:val="00A3214C"/>
  </w:style>
  <w:style w:type="numbering" w:customStyle="1" w:styleId="41">
    <w:name w:val="Нет списка41"/>
    <w:next w:val="a2"/>
    <w:uiPriority w:val="99"/>
    <w:semiHidden/>
    <w:unhideWhenUsed/>
    <w:rsid w:val="005D5572"/>
  </w:style>
  <w:style w:type="numbering" w:customStyle="1" w:styleId="42">
    <w:name w:val="Нет списка42"/>
    <w:next w:val="a2"/>
    <w:uiPriority w:val="99"/>
    <w:semiHidden/>
    <w:unhideWhenUsed/>
    <w:rsid w:val="00A27BB8"/>
  </w:style>
  <w:style w:type="numbering" w:customStyle="1" w:styleId="43">
    <w:name w:val="Нет списка43"/>
    <w:next w:val="a2"/>
    <w:uiPriority w:val="99"/>
    <w:semiHidden/>
    <w:unhideWhenUsed/>
    <w:rsid w:val="009810EC"/>
  </w:style>
  <w:style w:type="numbering" w:customStyle="1" w:styleId="44">
    <w:name w:val="Нет списка44"/>
    <w:next w:val="a2"/>
    <w:uiPriority w:val="99"/>
    <w:semiHidden/>
    <w:unhideWhenUsed/>
    <w:rsid w:val="008F7E28"/>
  </w:style>
  <w:style w:type="numbering" w:customStyle="1" w:styleId="45">
    <w:name w:val="Нет списка45"/>
    <w:next w:val="a2"/>
    <w:uiPriority w:val="99"/>
    <w:semiHidden/>
    <w:unhideWhenUsed/>
    <w:rsid w:val="0063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A6C6-8252-4B25-827A-9AF8D278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5007</Words>
  <Characters>28545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Ekaterina S. Maharandina</cp:lastModifiedBy>
  <cp:revision>3</cp:revision>
  <cp:lastPrinted>2023-07-20T06:36:00Z</cp:lastPrinted>
  <dcterms:created xsi:type="dcterms:W3CDTF">2023-07-24T11:53:00Z</dcterms:created>
  <dcterms:modified xsi:type="dcterms:W3CDTF">2023-07-24T11:56:00Z</dcterms:modified>
</cp:coreProperties>
</file>