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B9039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9039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2541-п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B4ACA" w:rsidRDefault="00B90397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1B4ACA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B4ACA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1B4ACA">
        <w:rPr>
          <w:rFonts w:ascii="Liberation Serif" w:hAnsi="Liberation Serif"/>
          <w:b/>
          <w:sz w:val="26"/>
          <w:szCs w:val="26"/>
        </w:rPr>
      </w:r>
      <w:r w:rsidRPr="001B4ACA">
        <w:rPr>
          <w:rFonts w:ascii="Liberation Serif" w:hAnsi="Liberation Serif"/>
          <w:b/>
          <w:sz w:val="26"/>
          <w:szCs w:val="26"/>
        </w:rPr>
        <w:fldChar w:fldCharType="separate"/>
      </w:r>
      <w:r w:rsidR="00AC2102" w:rsidRPr="001B4ACA">
        <w:rPr>
          <w:rFonts w:ascii="Liberation Serif" w:hAnsi="Liberation Serif"/>
          <w:b/>
          <w:noProof/>
          <w:sz w:val="26"/>
          <w:szCs w:val="26"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B4ACA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1B4ACA" w:rsidRPr="001B4ACA" w:rsidRDefault="001B4ACA" w:rsidP="001B4AC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В соответствии с Бюджетным кодексом Российской Федерации,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15.12.2022 № 562 «</w:t>
      </w:r>
      <w:r w:rsidRPr="001B4ACA">
        <w:rPr>
          <w:rFonts w:ascii="Liberation Serif" w:eastAsia="Calibri" w:hAnsi="Liberation Serif" w:cs="Liberation Serif"/>
          <w:bCs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1B4ACA">
        <w:rPr>
          <w:rFonts w:ascii="Liberation Serif" w:hAnsi="Liberation Serif"/>
          <w:sz w:val="26"/>
          <w:szCs w:val="26"/>
        </w:rPr>
        <w:t xml:space="preserve">», в целях реализации бюджетных полномочий Невьянского городского округа </w:t>
      </w:r>
    </w:p>
    <w:p w:rsidR="001B4ACA" w:rsidRPr="001B4ACA" w:rsidRDefault="001B4ACA" w:rsidP="001B4AC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B4ACA" w:rsidRPr="001B4ACA" w:rsidRDefault="001B4ACA" w:rsidP="001B4ACA">
      <w:pPr>
        <w:rPr>
          <w:rFonts w:ascii="Liberation Serif" w:hAnsi="Liberation Serif"/>
          <w:b/>
          <w:sz w:val="26"/>
          <w:szCs w:val="26"/>
        </w:rPr>
      </w:pPr>
      <w:r w:rsidRPr="001B4ACA">
        <w:rPr>
          <w:rFonts w:ascii="Liberation Serif" w:hAnsi="Liberation Serif"/>
          <w:b/>
          <w:sz w:val="26"/>
          <w:szCs w:val="26"/>
        </w:rPr>
        <w:t>ПОСТАНОВЛЯЕТ:</w:t>
      </w:r>
    </w:p>
    <w:p w:rsidR="001B4ACA" w:rsidRPr="001B4ACA" w:rsidRDefault="001B4ACA" w:rsidP="001B4ACA">
      <w:pPr>
        <w:rPr>
          <w:rFonts w:ascii="Liberation Serif" w:hAnsi="Liberation Serif"/>
          <w:b/>
          <w:sz w:val="26"/>
          <w:szCs w:val="26"/>
        </w:rPr>
      </w:pPr>
    </w:p>
    <w:p w:rsidR="001B4ACA" w:rsidRPr="001B4ACA" w:rsidRDefault="001B4ACA" w:rsidP="001B4AC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1. 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:rsidR="001B4ACA" w:rsidRPr="001B4ACA" w:rsidRDefault="001B4ACA" w:rsidP="001B4AC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1) дополнить приложение № 1 «Перечень и коды целевых статей расходов местного бюджета» строкой 183-2:</w:t>
      </w:r>
    </w:p>
    <w:p w:rsidR="001B4ACA" w:rsidRPr="001B4ACA" w:rsidRDefault="001B4ACA" w:rsidP="001B4ACA">
      <w:pPr>
        <w:ind w:firstLine="709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«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3"/>
        <w:gridCol w:w="7333"/>
      </w:tblGrid>
      <w:tr w:rsidR="001B4ACA" w:rsidRPr="001B4ACA" w:rsidTr="00120DB6">
        <w:tc>
          <w:tcPr>
            <w:tcW w:w="851" w:type="dxa"/>
          </w:tcPr>
          <w:p w:rsidR="001B4ACA" w:rsidRPr="001B4ACA" w:rsidRDefault="001B4ACA" w:rsidP="00120DB6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1B4ACA">
              <w:rPr>
                <w:rFonts w:ascii="Liberation Serif" w:hAnsi="Liberation Serif" w:cs="Segoe UI"/>
                <w:sz w:val="26"/>
                <w:szCs w:val="26"/>
              </w:rPr>
              <w:t>183-2</w:t>
            </w:r>
          </w:p>
        </w:tc>
        <w:tc>
          <w:tcPr>
            <w:tcW w:w="1559" w:type="dxa"/>
          </w:tcPr>
          <w:p w:rsidR="001B4ACA" w:rsidRPr="001B4ACA" w:rsidRDefault="001B4ACA" w:rsidP="00120D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1B4ACA">
              <w:rPr>
                <w:rFonts w:ascii="Liberation Serif" w:hAnsi="Liberation Serif" w:cs="Arial"/>
                <w:sz w:val="26"/>
                <w:szCs w:val="26"/>
              </w:rPr>
              <w:t>0730145Л00</w:t>
            </w:r>
          </w:p>
        </w:tc>
        <w:tc>
          <w:tcPr>
            <w:tcW w:w="7337" w:type="dxa"/>
          </w:tcPr>
          <w:p w:rsidR="001B4ACA" w:rsidRPr="001B4ACA" w:rsidRDefault="001B4ACA" w:rsidP="00120DB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1B4ACA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</w:t>
            </w:r>
          </w:p>
        </w:tc>
      </w:tr>
    </w:tbl>
    <w:p w:rsidR="001B4ACA" w:rsidRPr="001B4ACA" w:rsidRDefault="001B4ACA" w:rsidP="001B4ACA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»;</w:t>
      </w:r>
    </w:p>
    <w:p w:rsidR="001B4ACA" w:rsidRPr="001B4ACA" w:rsidRDefault="001B4ACA" w:rsidP="001B4AC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2) дополнить приложение № 1 «Перечень и коды целевых статей расходов местного бюджета» строкой 217-1:</w:t>
      </w:r>
    </w:p>
    <w:p w:rsidR="001B4ACA" w:rsidRPr="001B4ACA" w:rsidRDefault="001B4ACA" w:rsidP="001B4ACA">
      <w:pPr>
        <w:ind w:firstLine="709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«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3"/>
        <w:gridCol w:w="7333"/>
      </w:tblGrid>
      <w:tr w:rsidR="001B4ACA" w:rsidRPr="001B4ACA" w:rsidTr="00120DB6">
        <w:tc>
          <w:tcPr>
            <w:tcW w:w="851" w:type="dxa"/>
          </w:tcPr>
          <w:p w:rsidR="001B4ACA" w:rsidRPr="001B4ACA" w:rsidRDefault="001B4ACA" w:rsidP="00120DB6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1B4ACA">
              <w:rPr>
                <w:rFonts w:ascii="Liberation Serif" w:hAnsi="Liberation Serif" w:cs="Segoe UI"/>
                <w:sz w:val="26"/>
                <w:szCs w:val="26"/>
              </w:rPr>
              <w:t>217-1</w:t>
            </w:r>
          </w:p>
        </w:tc>
        <w:tc>
          <w:tcPr>
            <w:tcW w:w="1559" w:type="dxa"/>
          </w:tcPr>
          <w:p w:rsidR="001B4ACA" w:rsidRPr="001B4ACA" w:rsidRDefault="001B4ACA" w:rsidP="00120DB6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1B4ACA">
              <w:rPr>
                <w:rFonts w:ascii="Liberation Serif" w:hAnsi="Liberation Serif" w:cs="Arial"/>
                <w:sz w:val="26"/>
                <w:szCs w:val="26"/>
              </w:rPr>
              <w:t>0830145Л00</w:t>
            </w:r>
          </w:p>
        </w:tc>
        <w:tc>
          <w:tcPr>
            <w:tcW w:w="7337" w:type="dxa"/>
          </w:tcPr>
          <w:p w:rsidR="001B4ACA" w:rsidRPr="001B4ACA" w:rsidRDefault="001B4ACA" w:rsidP="00120DB6">
            <w:pPr>
              <w:pStyle w:val="ConsPlusNormal"/>
              <w:ind w:firstLine="46"/>
              <w:rPr>
                <w:rFonts w:ascii="Liberation Serif" w:hAnsi="Liberation Serif"/>
                <w:sz w:val="26"/>
                <w:szCs w:val="26"/>
              </w:rPr>
            </w:pPr>
            <w:r w:rsidRPr="001B4ACA">
              <w:rPr>
                <w:rFonts w:ascii="Liberation Serif" w:hAnsi="Liberation Serif" w:cs="Liberation Serif"/>
                <w:sz w:val="26"/>
                <w:szCs w:val="26"/>
              </w:rPr>
              <w:t>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  <w:r w:rsidRPr="001B4ACA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1B4ACA" w:rsidRPr="001B4ACA" w:rsidRDefault="001B4ACA" w:rsidP="001B4ACA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lastRenderedPageBreak/>
        <w:t>»;</w:t>
      </w:r>
    </w:p>
    <w:p w:rsidR="001B4ACA" w:rsidRPr="001B4ACA" w:rsidRDefault="001B4ACA" w:rsidP="001B4AC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3) дополнить приложение № 1 «Перечень и коды целевых статей расходов местного бюджета» строкой 267-1:</w:t>
      </w:r>
    </w:p>
    <w:p w:rsidR="001B4ACA" w:rsidRPr="001B4ACA" w:rsidRDefault="001B4ACA" w:rsidP="001B4ACA">
      <w:pPr>
        <w:ind w:firstLine="709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«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3"/>
        <w:gridCol w:w="7333"/>
      </w:tblGrid>
      <w:tr w:rsidR="001B4ACA" w:rsidRPr="001B4ACA" w:rsidTr="00120DB6">
        <w:tc>
          <w:tcPr>
            <w:tcW w:w="851" w:type="dxa"/>
          </w:tcPr>
          <w:p w:rsidR="001B4ACA" w:rsidRPr="001B4ACA" w:rsidRDefault="001B4ACA" w:rsidP="00120DB6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1B4ACA">
              <w:rPr>
                <w:rFonts w:ascii="Liberation Serif" w:hAnsi="Liberation Serif" w:cs="Segoe UI"/>
                <w:sz w:val="26"/>
                <w:szCs w:val="26"/>
              </w:rPr>
              <w:t>267-1</w:t>
            </w:r>
          </w:p>
        </w:tc>
        <w:tc>
          <w:tcPr>
            <w:tcW w:w="1559" w:type="dxa"/>
          </w:tcPr>
          <w:p w:rsidR="001B4ACA" w:rsidRPr="001B4ACA" w:rsidRDefault="001B4ACA" w:rsidP="00120D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1B4ACA">
              <w:rPr>
                <w:rFonts w:ascii="Liberation Serif" w:hAnsi="Liberation Serif" w:cs="Arial"/>
                <w:sz w:val="26"/>
                <w:szCs w:val="26"/>
              </w:rPr>
              <w:t>1130145Л00</w:t>
            </w:r>
          </w:p>
        </w:tc>
        <w:tc>
          <w:tcPr>
            <w:tcW w:w="7337" w:type="dxa"/>
          </w:tcPr>
          <w:p w:rsidR="001B4ACA" w:rsidRPr="001B4ACA" w:rsidRDefault="001B4ACA" w:rsidP="00120DB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1B4ACA">
              <w:rPr>
                <w:rFonts w:ascii="Liberation Serif" w:hAnsi="Liberation Serif" w:cs="Liberation Serif"/>
                <w:sz w:val="26"/>
                <w:szCs w:val="26"/>
              </w:rPr>
              <w:t>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</w:tr>
    </w:tbl>
    <w:p w:rsidR="001B4ACA" w:rsidRPr="001B4ACA" w:rsidRDefault="001B4ACA" w:rsidP="001B4ACA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1B4ACA">
        <w:rPr>
          <w:rFonts w:ascii="Liberation Serif" w:hAnsi="Liberation Serif"/>
          <w:sz w:val="26"/>
          <w:szCs w:val="26"/>
        </w:rPr>
        <w:t>».</w:t>
      </w:r>
    </w:p>
    <w:p w:rsidR="00331BD7" w:rsidRPr="00331BD7" w:rsidRDefault="001B4ACA" w:rsidP="001B4ACA">
      <w:pPr>
        <w:ind w:firstLine="709"/>
        <w:jc w:val="both"/>
        <w:rPr>
          <w:rFonts w:ascii="Liberation Serif" w:hAnsi="Liberation Serif"/>
        </w:rPr>
      </w:pPr>
      <w:r w:rsidRPr="001B4ACA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1B4ACA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B4ACA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1B4ACA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B4ACA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1B4ACA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1B4ACA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B4ACA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1B4ACA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  <w:bookmarkStart w:id="3" w:name="_GoBack"/>
            <w:bookmarkEnd w:id="3"/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FD" w:rsidRDefault="00560CFD" w:rsidP="00485EDB">
      <w:r>
        <w:separator/>
      </w:r>
    </w:p>
  </w:endnote>
  <w:endnote w:type="continuationSeparator" w:id="0">
    <w:p w:rsidR="00560CFD" w:rsidRDefault="00560CF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FD" w:rsidRDefault="00560CFD" w:rsidP="00485EDB">
      <w:r>
        <w:separator/>
      </w:r>
    </w:p>
  </w:footnote>
  <w:footnote w:type="continuationSeparator" w:id="0">
    <w:p w:rsidR="00560CFD" w:rsidRDefault="00560CF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02FA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B9039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B90397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B9039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737CB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42B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4ACA"/>
    <w:rsid w:val="001F6886"/>
    <w:rsid w:val="002F5F92"/>
    <w:rsid w:val="00302FA6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0CFD"/>
    <w:rsid w:val="00571F73"/>
    <w:rsid w:val="006072DD"/>
    <w:rsid w:val="00610F70"/>
    <w:rsid w:val="006128DD"/>
    <w:rsid w:val="0062553F"/>
    <w:rsid w:val="0062652F"/>
    <w:rsid w:val="0065717B"/>
    <w:rsid w:val="006A1713"/>
    <w:rsid w:val="006E2FC9"/>
    <w:rsid w:val="00706F32"/>
    <w:rsid w:val="00737CB8"/>
    <w:rsid w:val="007525FC"/>
    <w:rsid w:val="007A24A2"/>
    <w:rsid w:val="007B20D4"/>
    <w:rsid w:val="007F26BA"/>
    <w:rsid w:val="00826B43"/>
    <w:rsid w:val="00830396"/>
    <w:rsid w:val="0083796C"/>
    <w:rsid w:val="00875470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90397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49B248-623C-45E3-B67F-97207E1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4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2023-12-12T03:17:00Z</dcterms:created>
  <dcterms:modified xsi:type="dcterms:W3CDTF">2023-12-12T03:25:00Z</dcterms:modified>
</cp:coreProperties>
</file>