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30.03.2023</w:t>
            </w:r>
            <w:r>
              <w:rPr>
                <w:lang w:eastAsia="en-US"/>
              </w:rPr>
              <w:fldChar w:fldCharType="end"/>
            </w:r>
            <w:bookmarkEnd w:id="0"/>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519-п</w:t>
            </w:r>
            <w:r>
              <w:rPr>
                <w:lang w:eastAsia="en-US"/>
              </w:rPr>
              <w:fldChar w:fldCharType="end"/>
            </w:r>
            <w:bookmarkEnd w:id="1"/>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Об установлении средней рыночной стоимости одного квадратного метра общей площади жилого помещения на территории Невьянского городского округа на второй квартал 2023 года</w:t>
      </w:r>
      <w:r w:rsidRPr="001F6886">
        <w:rPr>
          <w:rFonts w:ascii="Liberation Serif" w:hAnsi="Liberation Serif"/>
          <w:b/>
          <w:noProof/>
        </w:rPr>
        <w:br/>
      </w:r>
      <w:r w:rsidRPr="001F6886">
        <w:rPr>
          <w:rFonts w:ascii="Liberation Serif" w:hAnsi="Liberation Serif"/>
          <w:b/>
        </w:rPr>
        <w:fldChar w:fldCharType="end"/>
      </w:r>
      <w:bookmarkEnd w:id="2"/>
    </w:p>
    <w:p w:rsidR="009433C3" w:rsidRPr="00CB4368" w:rsidRDefault="009433C3" w:rsidP="009433C3">
      <w:pPr>
        <w:autoSpaceDE w:val="0"/>
        <w:autoSpaceDN w:val="0"/>
        <w:adjustRightInd w:val="0"/>
        <w:ind w:firstLine="709"/>
        <w:jc w:val="both"/>
        <w:rPr>
          <w:rFonts w:ascii="Liberation Serif" w:hAnsi="Liberation Serif"/>
          <w:sz w:val="24"/>
          <w:szCs w:val="24"/>
        </w:rPr>
      </w:pPr>
      <w:r w:rsidRPr="00CB4368">
        <w:rPr>
          <w:rFonts w:ascii="Liberation Serif" w:hAnsi="Liberation Serif"/>
          <w:sz w:val="24"/>
          <w:szCs w:val="24"/>
        </w:rPr>
        <w:t xml:space="preserve">В соответствии с Законом Свердловской области от 22 июля 2005 года № 96-ОЗ </w:t>
      </w:r>
      <w:r w:rsidR="00CB4368">
        <w:rPr>
          <w:rFonts w:ascii="Liberation Serif" w:hAnsi="Liberation Serif"/>
          <w:sz w:val="24"/>
          <w:szCs w:val="24"/>
        </w:rPr>
        <w:br/>
      </w:r>
      <w:r w:rsidRPr="00CB4368">
        <w:rPr>
          <w:rFonts w:ascii="Liberation Serif" w:hAnsi="Liberation Serif"/>
          <w:sz w:val="24"/>
          <w:szCs w:val="24"/>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 целью реализации на территории Невьянского городского округа мероприятий по улучшению жилищных условий граждан, проживающих на сельских территориях, в рамках реализации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утвержденной постановлением Правительства Свердловской области от 26.08.2021 № 536-ПП, государственной программы Свердловской области «Комплексное развитие сельских территорий Свердловской области до 2027 года», утвержденной постановлением Правительства Свердловской области от 08.09.2021 № 582-ПП, мероприятий по обеспечению жильем молодых семей в рамках реализации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w:t>
      </w:r>
      <w:r w:rsidR="00D766E8">
        <w:rPr>
          <w:rFonts w:ascii="Liberation Serif" w:hAnsi="Liberation Serif"/>
          <w:sz w:val="24"/>
          <w:szCs w:val="24"/>
        </w:rPr>
        <w:br/>
      </w:r>
      <w:r w:rsidRPr="00CB4368">
        <w:rPr>
          <w:rFonts w:ascii="Liberation Serif" w:hAnsi="Liberation Serif"/>
          <w:sz w:val="24"/>
          <w:szCs w:val="24"/>
        </w:rPr>
        <w:t xml:space="preserve">на основании протокола </w:t>
      </w:r>
      <w:r w:rsidRPr="00CB4368">
        <w:rPr>
          <w:rFonts w:ascii="Liberation Serif" w:eastAsia="Calibri" w:hAnsi="Liberation Serif"/>
          <w:sz w:val="24"/>
          <w:szCs w:val="24"/>
          <w:lang w:val="x-none" w:eastAsia="en-US"/>
        </w:rPr>
        <w:t>заседания общественной жилищной комиссии при администрации</w:t>
      </w:r>
      <w:r w:rsidRPr="00CB4368">
        <w:rPr>
          <w:rFonts w:ascii="Liberation Serif" w:eastAsia="Calibri" w:hAnsi="Liberation Serif"/>
          <w:sz w:val="24"/>
          <w:szCs w:val="24"/>
          <w:lang w:eastAsia="en-US"/>
        </w:rPr>
        <w:t xml:space="preserve"> </w:t>
      </w:r>
      <w:r w:rsidRPr="00CB4368">
        <w:rPr>
          <w:rFonts w:ascii="Liberation Serif" w:eastAsia="Calibri" w:hAnsi="Liberation Serif"/>
          <w:sz w:val="24"/>
          <w:szCs w:val="24"/>
          <w:lang w:val="x-none" w:eastAsia="en-US"/>
        </w:rPr>
        <w:t xml:space="preserve">Невьянского городского округа от </w:t>
      </w:r>
      <w:r w:rsidRPr="00CB4368">
        <w:rPr>
          <w:rFonts w:ascii="Liberation Serif" w:eastAsia="Calibri" w:hAnsi="Liberation Serif"/>
          <w:sz w:val="24"/>
          <w:szCs w:val="24"/>
          <w:lang w:eastAsia="en-US"/>
        </w:rPr>
        <w:t>2</w:t>
      </w:r>
      <w:r w:rsidR="00CB4368" w:rsidRPr="00CB4368">
        <w:rPr>
          <w:rFonts w:ascii="Liberation Serif" w:eastAsia="Calibri" w:hAnsi="Liberation Serif"/>
          <w:sz w:val="24"/>
          <w:szCs w:val="24"/>
          <w:lang w:eastAsia="en-US"/>
        </w:rPr>
        <w:t>9</w:t>
      </w:r>
      <w:r w:rsidRPr="00CB4368">
        <w:rPr>
          <w:rFonts w:ascii="Liberation Serif" w:eastAsia="Calibri" w:hAnsi="Liberation Serif"/>
          <w:sz w:val="24"/>
          <w:szCs w:val="24"/>
          <w:lang w:eastAsia="en-US"/>
        </w:rPr>
        <w:t>.</w:t>
      </w:r>
      <w:r w:rsidR="00CB4368" w:rsidRPr="00CB4368">
        <w:rPr>
          <w:rFonts w:ascii="Liberation Serif" w:eastAsia="Calibri" w:hAnsi="Liberation Serif"/>
          <w:sz w:val="24"/>
          <w:szCs w:val="24"/>
          <w:lang w:eastAsia="en-US"/>
        </w:rPr>
        <w:t>03</w:t>
      </w:r>
      <w:r w:rsidRPr="00CB4368">
        <w:rPr>
          <w:rFonts w:ascii="Liberation Serif" w:eastAsia="Calibri" w:hAnsi="Liberation Serif"/>
          <w:sz w:val="24"/>
          <w:szCs w:val="24"/>
          <w:lang w:eastAsia="en-US"/>
        </w:rPr>
        <w:t>.202</w:t>
      </w:r>
      <w:r w:rsidR="00CB4368" w:rsidRPr="00CB4368">
        <w:rPr>
          <w:rFonts w:ascii="Liberation Serif" w:eastAsia="Calibri" w:hAnsi="Liberation Serif"/>
          <w:sz w:val="24"/>
          <w:szCs w:val="24"/>
          <w:lang w:eastAsia="en-US"/>
        </w:rPr>
        <w:t>3</w:t>
      </w:r>
      <w:r w:rsidRPr="00CB4368">
        <w:rPr>
          <w:rFonts w:ascii="Liberation Serif" w:eastAsia="Calibri" w:hAnsi="Liberation Serif"/>
          <w:sz w:val="24"/>
          <w:szCs w:val="24"/>
          <w:lang w:eastAsia="en-US"/>
        </w:rPr>
        <w:t xml:space="preserve"> </w:t>
      </w:r>
      <w:r w:rsidRPr="00CB4368">
        <w:rPr>
          <w:rFonts w:ascii="Liberation Serif" w:eastAsia="Calibri" w:hAnsi="Liberation Serif"/>
          <w:sz w:val="24"/>
          <w:szCs w:val="24"/>
          <w:lang w:val="x-none" w:eastAsia="en-US"/>
        </w:rPr>
        <w:t xml:space="preserve">№ </w:t>
      </w:r>
      <w:r w:rsidR="00FF6D10">
        <w:rPr>
          <w:rFonts w:ascii="Liberation Serif" w:eastAsia="Calibri" w:hAnsi="Liberation Serif"/>
          <w:sz w:val="24"/>
          <w:szCs w:val="24"/>
          <w:lang w:eastAsia="en-US"/>
        </w:rPr>
        <w:t>4</w:t>
      </w:r>
    </w:p>
    <w:p w:rsidR="009433C3" w:rsidRPr="00CB4368" w:rsidRDefault="009433C3" w:rsidP="009433C3">
      <w:pPr>
        <w:autoSpaceDE w:val="0"/>
        <w:autoSpaceDN w:val="0"/>
        <w:adjustRightInd w:val="0"/>
        <w:ind w:firstLine="709"/>
        <w:jc w:val="both"/>
        <w:rPr>
          <w:rFonts w:ascii="Liberation Serif" w:hAnsi="Liberation Serif"/>
          <w:b/>
          <w:sz w:val="24"/>
          <w:szCs w:val="24"/>
        </w:rPr>
      </w:pPr>
    </w:p>
    <w:p w:rsidR="009433C3" w:rsidRPr="00CB4368" w:rsidRDefault="009433C3" w:rsidP="009433C3">
      <w:pPr>
        <w:jc w:val="both"/>
        <w:rPr>
          <w:rFonts w:ascii="Liberation Serif" w:hAnsi="Liberation Serif"/>
          <w:b/>
          <w:sz w:val="24"/>
          <w:szCs w:val="24"/>
        </w:rPr>
      </w:pPr>
      <w:r w:rsidRPr="00CB4368">
        <w:rPr>
          <w:rFonts w:ascii="Liberation Serif" w:hAnsi="Liberation Serif"/>
          <w:b/>
          <w:sz w:val="24"/>
          <w:szCs w:val="24"/>
        </w:rPr>
        <w:t>ПОСТАНОВЛЯЕТ:</w:t>
      </w:r>
    </w:p>
    <w:p w:rsidR="009433C3" w:rsidRPr="00CB4368" w:rsidRDefault="009433C3" w:rsidP="009433C3">
      <w:pPr>
        <w:autoSpaceDE w:val="0"/>
        <w:autoSpaceDN w:val="0"/>
        <w:adjustRightInd w:val="0"/>
        <w:ind w:firstLine="720"/>
        <w:jc w:val="both"/>
        <w:rPr>
          <w:rFonts w:ascii="Liberation Serif" w:hAnsi="Liberation Serif"/>
          <w:sz w:val="24"/>
          <w:szCs w:val="24"/>
        </w:rPr>
      </w:pPr>
    </w:p>
    <w:p w:rsidR="009433C3" w:rsidRPr="00CB4368" w:rsidRDefault="009433C3" w:rsidP="009433C3">
      <w:pPr>
        <w:numPr>
          <w:ilvl w:val="0"/>
          <w:numId w:val="1"/>
        </w:numPr>
        <w:ind w:left="0" w:firstLine="709"/>
        <w:jc w:val="both"/>
        <w:rPr>
          <w:rFonts w:ascii="Liberation Serif" w:hAnsi="Liberation Serif"/>
          <w:sz w:val="24"/>
          <w:szCs w:val="24"/>
        </w:rPr>
      </w:pPr>
      <w:r w:rsidRPr="00CB4368">
        <w:rPr>
          <w:rFonts w:ascii="Liberation Serif" w:hAnsi="Liberation Serif"/>
          <w:sz w:val="24"/>
          <w:szCs w:val="24"/>
        </w:rPr>
        <w:t>Установить на второй квартал 2023 года среднюю рыночную стоимость, сложившуюся в границах Невьянского городского округа, за один квадратный метр общей площади жилого помещения в размере 50 846 (</w:t>
      </w:r>
      <w:r w:rsidR="00EE49E9" w:rsidRPr="00CB4368">
        <w:rPr>
          <w:rFonts w:ascii="Liberation Serif" w:hAnsi="Liberation Serif"/>
          <w:sz w:val="24"/>
          <w:szCs w:val="24"/>
        </w:rPr>
        <w:t xml:space="preserve">Пятьдесят </w:t>
      </w:r>
      <w:r w:rsidRPr="00CB4368">
        <w:rPr>
          <w:rFonts w:ascii="Liberation Serif" w:hAnsi="Liberation Serif"/>
          <w:sz w:val="24"/>
          <w:szCs w:val="24"/>
        </w:rPr>
        <w:t xml:space="preserve">тысяч </w:t>
      </w:r>
      <w:r w:rsidR="00EE49E9" w:rsidRPr="00CB4368">
        <w:rPr>
          <w:rFonts w:ascii="Liberation Serif" w:hAnsi="Liberation Serif"/>
          <w:sz w:val="24"/>
          <w:szCs w:val="24"/>
        </w:rPr>
        <w:t>восемьсот сорок шесть</w:t>
      </w:r>
      <w:r w:rsidRPr="00CB4368">
        <w:rPr>
          <w:rFonts w:ascii="Liberation Serif" w:hAnsi="Liberation Serif"/>
          <w:sz w:val="24"/>
          <w:szCs w:val="24"/>
        </w:rPr>
        <w:t>) рублей согласно расчету (прилагается).</w:t>
      </w:r>
    </w:p>
    <w:p w:rsidR="009433C3" w:rsidRPr="00CB4368" w:rsidRDefault="009433C3" w:rsidP="009433C3">
      <w:pPr>
        <w:numPr>
          <w:ilvl w:val="0"/>
          <w:numId w:val="1"/>
        </w:numPr>
        <w:ind w:left="0" w:firstLine="709"/>
        <w:jc w:val="both"/>
        <w:rPr>
          <w:rFonts w:ascii="Liberation Serif" w:hAnsi="Liberation Serif"/>
          <w:sz w:val="24"/>
          <w:szCs w:val="24"/>
        </w:rPr>
      </w:pPr>
      <w:r w:rsidRPr="00CB4368">
        <w:rPr>
          <w:rFonts w:ascii="Liberation Serif" w:hAnsi="Liberation Serif"/>
          <w:sz w:val="24"/>
          <w:szCs w:val="24"/>
        </w:rPr>
        <w:t>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C64063" w:rsidRPr="00CB4368" w:rsidRDefault="009433C3" w:rsidP="00CB4368">
      <w:pPr>
        <w:pStyle w:val="aa"/>
        <w:numPr>
          <w:ilvl w:val="0"/>
          <w:numId w:val="1"/>
        </w:numPr>
        <w:ind w:left="0" w:firstLine="709"/>
        <w:jc w:val="both"/>
        <w:rPr>
          <w:rFonts w:ascii="Liberation Serif" w:hAnsi="Liberation Serif"/>
          <w:sz w:val="24"/>
          <w:szCs w:val="24"/>
        </w:rPr>
      </w:pPr>
      <w:r w:rsidRPr="00CB4368">
        <w:rPr>
          <w:rFonts w:ascii="Liberation Serif" w:hAnsi="Liberation Serif"/>
          <w:sz w:val="24"/>
          <w:szCs w:val="24"/>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525FC" w:rsidRPr="00CB4368" w:rsidRDefault="007525FC" w:rsidP="008F1CDE">
      <w:pPr>
        <w:ind w:firstLine="709"/>
        <w:rPr>
          <w:rFonts w:ascii="Liberation Serif" w:hAnsi="Liberation Serif"/>
          <w:sz w:val="24"/>
          <w:szCs w:val="24"/>
        </w:rPr>
      </w:pPr>
    </w:p>
    <w:p w:rsidR="007525FC" w:rsidRPr="00CB4368" w:rsidRDefault="007525FC" w:rsidP="008F1CDE">
      <w:pPr>
        <w:ind w:firstLine="709"/>
        <w:rPr>
          <w:rFonts w:ascii="Liberation Serif" w:hAnsi="Liberation Serif"/>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571F73" w:rsidRPr="00CB4368" w:rsidTr="00EE49E9">
        <w:tc>
          <w:tcPr>
            <w:tcW w:w="3652" w:type="dxa"/>
          </w:tcPr>
          <w:p w:rsidR="00571F73" w:rsidRPr="00CB4368" w:rsidRDefault="00EE49E9" w:rsidP="00414D7A">
            <w:pPr>
              <w:rPr>
                <w:rFonts w:ascii="Liberation Serif" w:hAnsi="Liberation Serif"/>
                <w:sz w:val="24"/>
                <w:szCs w:val="24"/>
              </w:rPr>
            </w:pPr>
            <w:r w:rsidRPr="00CB4368">
              <w:rPr>
                <w:rFonts w:ascii="Liberation Serif" w:hAnsi="Liberation Serif"/>
                <w:sz w:val="24"/>
                <w:szCs w:val="24"/>
              </w:rPr>
              <w:t>Исполняющий обязанности главы</w:t>
            </w:r>
            <w:r w:rsidR="00571F73" w:rsidRPr="00CB4368">
              <w:rPr>
                <w:rFonts w:ascii="Liberation Serif" w:hAnsi="Liberation Serif"/>
                <w:sz w:val="24"/>
                <w:szCs w:val="24"/>
              </w:rPr>
              <w:t xml:space="preserve"> Невьянского</w:t>
            </w:r>
          </w:p>
          <w:p w:rsidR="00571F73" w:rsidRPr="00CB4368" w:rsidRDefault="00571F73" w:rsidP="00414D7A">
            <w:pPr>
              <w:rPr>
                <w:rFonts w:ascii="Liberation Serif" w:hAnsi="Liberation Serif"/>
                <w:sz w:val="24"/>
                <w:szCs w:val="24"/>
              </w:rPr>
            </w:pPr>
            <w:r w:rsidRPr="00CB4368">
              <w:rPr>
                <w:rFonts w:ascii="Liberation Serif" w:hAnsi="Liberation Serif"/>
                <w:sz w:val="24"/>
                <w:szCs w:val="24"/>
              </w:rPr>
              <w:t xml:space="preserve">городского округа </w:t>
            </w:r>
          </w:p>
        </w:tc>
        <w:tc>
          <w:tcPr>
            <w:tcW w:w="6095" w:type="dxa"/>
          </w:tcPr>
          <w:p w:rsidR="00571F73" w:rsidRPr="00CB4368" w:rsidRDefault="00571F73" w:rsidP="006072DD">
            <w:pPr>
              <w:jc w:val="right"/>
              <w:rPr>
                <w:rFonts w:ascii="Liberation Serif" w:hAnsi="Liberation Serif"/>
                <w:sz w:val="24"/>
                <w:szCs w:val="24"/>
              </w:rPr>
            </w:pPr>
          </w:p>
          <w:p w:rsidR="00EE49E9" w:rsidRPr="00CB4368" w:rsidRDefault="00EE49E9" w:rsidP="00EE49E9">
            <w:pPr>
              <w:jc w:val="right"/>
              <w:rPr>
                <w:rFonts w:ascii="Liberation Serif" w:hAnsi="Liberation Serif"/>
                <w:sz w:val="24"/>
                <w:szCs w:val="24"/>
              </w:rPr>
            </w:pPr>
          </w:p>
          <w:p w:rsidR="00571F73" w:rsidRPr="00CB4368" w:rsidRDefault="00EE49E9" w:rsidP="00EE49E9">
            <w:pPr>
              <w:jc w:val="right"/>
              <w:rPr>
                <w:rFonts w:ascii="Liberation Serif" w:hAnsi="Liberation Serif"/>
                <w:sz w:val="24"/>
                <w:szCs w:val="24"/>
              </w:rPr>
            </w:pPr>
            <w:r w:rsidRPr="00CB4368">
              <w:rPr>
                <w:rFonts w:ascii="Liberation Serif" w:hAnsi="Liberation Serif"/>
                <w:sz w:val="24"/>
                <w:szCs w:val="24"/>
              </w:rPr>
              <w:t>С.Л. Делидов</w:t>
            </w:r>
          </w:p>
        </w:tc>
      </w:tr>
      <w:tr w:rsidR="00CD628F" w:rsidRPr="006072DD" w:rsidTr="00EE49E9">
        <w:tc>
          <w:tcPr>
            <w:tcW w:w="3652" w:type="dxa"/>
          </w:tcPr>
          <w:p w:rsidR="00CD628F" w:rsidRPr="00BD48BD" w:rsidRDefault="00CD628F" w:rsidP="00414D7A">
            <w:pPr>
              <w:rPr>
                <w:rFonts w:ascii="Liberation Serif" w:hAnsi="Liberation Serif"/>
              </w:rPr>
            </w:pPr>
          </w:p>
        </w:tc>
        <w:tc>
          <w:tcPr>
            <w:tcW w:w="6095" w:type="dxa"/>
          </w:tcPr>
          <w:p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rsidR="0042467D" w:rsidRPr="009E0D6B" w:rsidRDefault="0042467D" w:rsidP="0042467D">
      <w:pPr>
        <w:spacing w:after="200" w:line="276" w:lineRule="auto"/>
        <w:jc w:val="right"/>
        <w:rPr>
          <w:color w:val="D9D9D9" w:themeColor="background1" w:themeShade="D9"/>
        </w:rPr>
      </w:pPr>
    </w:p>
    <w:p w:rsidR="00D766E8" w:rsidRPr="00805456" w:rsidRDefault="00D766E8" w:rsidP="00D766E8">
      <w:pPr>
        <w:jc w:val="center"/>
        <w:rPr>
          <w:rFonts w:ascii="Liberation Serif" w:hAnsi="Liberation Serif"/>
          <w:sz w:val="24"/>
          <w:szCs w:val="24"/>
        </w:rPr>
      </w:pPr>
      <w:r>
        <w:rPr>
          <w:rFonts w:ascii="Liberation Serif" w:hAnsi="Liberation Serif"/>
          <w:sz w:val="24"/>
          <w:szCs w:val="24"/>
        </w:rPr>
        <w:lastRenderedPageBreak/>
        <w:t xml:space="preserve">                                                 </w:t>
      </w:r>
      <w:r w:rsidRPr="00805456">
        <w:rPr>
          <w:rFonts w:ascii="Liberation Serif" w:hAnsi="Liberation Serif"/>
          <w:sz w:val="24"/>
          <w:szCs w:val="24"/>
        </w:rPr>
        <w:t>Приложение</w:t>
      </w:r>
    </w:p>
    <w:p w:rsidR="00D766E8" w:rsidRPr="00805456" w:rsidRDefault="00D766E8" w:rsidP="00D766E8">
      <w:pPr>
        <w:jc w:val="center"/>
        <w:rPr>
          <w:rFonts w:ascii="Liberation Serif" w:hAnsi="Liberation Serif"/>
          <w:sz w:val="24"/>
          <w:szCs w:val="24"/>
        </w:rPr>
      </w:pPr>
      <w:r w:rsidRPr="00805456">
        <w:rPr>
          <w:rFonts w:ascii="Liberation Serif" w:hAnsi="Liberation Serif"/>
          <w:sz w:val="24"/>
          <w:szCs w:val="24"/>
        </w:rPr>
        <w:t xml:space="preserve">                                                                   </w:t>
      </w:r>
      <w:r>
        <w:rPr>
          <w:rFonts w:ascii="Liberation Serif" w:hAnsi="Liberation Serif"/>
          <w:sz w:val="24"/>
          <w:szCs w:val="24"/>
        </w:rPr>
        <w:t xml:space="preserve">                   </w:t>
      </w:r>
      <w:r w:rsidRPr="00805456">
        <w:rPr>
          <w:rFonts w:ascii="Liberation Serif" w:hAnsi="Liberation Serif"/>
          <w:sz w:val="24"/>
          <w:szCs w:val="24"/>
        </w:rPr>
        <w:t>к постановлению администрации</w:t>
      </w:r>
    </w:p>
    <w:p w:rsidR="00D766E8" w:rsidRPr="00805456" w:rsidRDefault="00D766E8" w:rsidP="00D766E8">
      <w:pPr>
        <w:jc w:val="center"/>
        <w:rPr>
          <w:rFonts w:ascii="Liberation Serif" w:hAnsi="Liberation Serif"/>
          <w:sz w:val="24"/>
          <w:szCs w:val="24"/>
        </w:rPr>
      </w:pPr>
      <w:r w:rsidRPr="00805456">
        <w:rPr>
          <w:rFonts w:ascii="Liberation Serif" w:hAnsi="Liberation Serif"/>
          <w:sz w:val="24"/>
          <w:szCs w:val="24"/>
        </w:rPr>
        <w:t xml:space="preserve">                                                                </w:t>
      </w:r>
      <w:r>
        <w:rPr>
          <w:rFonts w:ascii="Liberation Serif" w:hAnsi="Liberation Serif"/>
          <w:sz w:val="24"/>
          <w:szCs w:val="24"/>
        </w:rPr>
        <w:t xml:space="preserve">                   </w:t>
      </w:r>
      <w:r w:rsidRPr="00805456">
        <w:rPr>
          <w:rFonts w:ascii="Liberation Serif" w:hAnsi="Liberation Serif"/>
          <w:sz w:val="24"/>
          <w:szCs w:val="24"/>
        </w:rPr>
        <w:t>Невьянского городского округа</w:t>
      </w:r>
    </w:p>
    <w:p w:rsidR="00D766E8" w:rsidRPr="00805456" w:rsidRDefault="00D766E8" w:rsidP="00D766E8">
      <w:pPr>
        <w:jc w:val="center"/>
        <w:rPr>
          <w:rFonts w:ascii="Liberation Serif" w:hAnsi="Liberation Serif"/>
          <w:sz w:val="24"/>
          <w:szCs w:val="24"/>
        </w:rPr>
      </w:pPr>
      <w:r w:rsidRPr="00805456">
        <w:rPr>
          <w:rFonts w:ascii="Liberation Serif" w:hAnsi="Liberation Serif"/>
          <w:sz w:val="24"/>
          <w:szCs w:val="24"/>
        </w:rPr>
        <w:t xml:space="preserve">                                                            </w:t>
      </w:r>
      <w:r>
        <w:rPr>
          <w:rFonts w:ascii="Liberation Serif" w:hAnsi="Liberation Serif"/>
          <w:sz w:val="24"/>
          <w:szCs w:val="24"/>
        </w:rPr>
        <w:t xml:space="preserve">                  </w:t>
      </w:r>
      <w:r w:rsidRPr="00805456">
        <w:rPr>
          <w:rFonts w:ascii="Liberation Serif" w:hAnsi="Liberation Serif"/>
          <w:sz w:val="24"/>
          <w:szCs w:val="24"/>
        </w:rPr>
        <w:t xml:space="preserve">от </w:t>
      </w:r>
      <w:r w:rsidR="003018D1">
        <w:rPr>
          <w:rFonts w:ascii="Liberation Serif" w:hAnsi="Liberation Serif"/>
          <w:sz w:val="24"/>
          <w:szCs w:val="24"/>
        </w:rPr>
        <w:t>30.03.2023</w:t>
      </w:r>
      <w:r>
        <w:rPr>
          <w:rFonts w:ascii="Liberation Serif" w:hAnsi="Liberation Serif"/>
          <w:sz w:val="24"/>
          <w:szCs w:val="24"/>
        </w:rPr>
        <w:t xml:space="preserve"> </w:t>
      </w:r>
      <w:r w:rsidRPr="00805456">
        <w:rPr>
          <w:rFonts w:ascii="Liberation Serif" w:hAnsi="Liberation Serif"/>
          <w:sz w:val="24"/>
          <w:szCs w:val="24"/>
        </w:rPr>
        <w:t xml:space="preserve">№ </w:t>
      </w:r>
      <w:r w:rsidR="003018D1">
        <w:rPr>
          <w:rFonts w:ascii="Liberation Serif" w:hAnsi="Liberation Serif"/>
          <w:sz w:val="24"/>
          <w:szCs w:val="24"/>
        </w:rPr>
        <w:t>519-п</w:t>
      </w:r>
      <w:bookmarkStart w:id="3" w:name="_GoBack"/>
      <w:bookmarkEnd w:id="3"/>
    </w:p>
    <w:p w:rsidR="00D766E8" w:rsidRPr="00805456" w:rsidRDefault="00D766E8" w:rsidP="00D766E8">
      <w:pPr>
        <w:jc w:val="center"/>
        <w:rPr>
          <w:rFonts w:ascii="Liberation Serif" w:hAnsi="Liberation Serif"/>
          <w:sz w:val="24"/>
          <w:szCs w:val="24"/>
        </w:rPr>
      </w:pPr>
    </w:p>
    <w:p w:rsidR="00D766E8" w:rsidRPr="00805456" w:rsidRDefault="00D766E8" w:rsidP="00D766E8">
      <w:pPr>
        <w:jc w:val="center"/>
        <w:rPr>
          <w:rFonts w:ascii="Liberation Serif" w:hAnsi="Liberation Serif"/>
          <w:sz w:val="24"/>
          <w:szCs w:val="24"/>
        </w:rPr>
      </w:pPr>
    </w:p>
    <w:p w:rsidR="00D766E8" w:rsidRPr="00805456" w:rsidRDefault="00D766E8" w:rsidP="00D766E8">
      <w:pPr>
        <w:jc w:val="center"/>
        <w:rPr>
          <w:rFonts w:ascii="Liberation Serif" w:hAnsi="Liberation Serif"/>
        </w:rPr>
      </w:pPr>
      <w:r w:rsidRPr="00805456">
        <w:rPr>
          <w:rFonts w:ascii="Liberation Serif" w:hAnsi="Liberation Serif"/>
        </w:rPr>
        <w:t>РАСЧЕТ СРЕДНЕЙ РЫНОЧНОЙ СТОИМОСТИ,</w:t>
      </w:r>
    </w:p>
    <w:p w:rsidR="00D766E8" w:rsidRPr="00805456" w:rsidRDefault="00D766E8" w:rsidP="00D766E8">
      <w:pPr>
        <w:jc w:val="center"/>
        <w:rPr>
          <w:rFonts w:ascii="Liberation Serif" w:hAnsi="Liberation Serif"/>
        </w:rPr>
      </w:pPr>
      <w:r w:rsidRPr="00805456">
        <w:rPr>
          <w:rFonts w:ascii="Liberation Serif" w:hAnsi="Liberation Serif"/>
        </w:rPr>
        <w:t xml:space="preserve">СЛОЖИВШЕЙСЯ В ГРАНИЦАХ НЕВЬЯНСКОГО ГОРОДСКОГО ОКРУГА, ЗА ОДИН КВАДРАТНЫЙ МЕТР ОБЩЕЙ ПЛОЩАДИ </w:t>
      </w:r>
    </w:p>
    <w:p w:rsidR="00D766E8" w:rsidRPr="00805456" w:rsidRDefault="00D766E8" w:rsidP="00D766E8">
      <w:pPr>
        <w:jc w:val="center"/>
        <w:rPr>
          <w:rFonts w:ascii="Liberation Serif" w:hAnsi="Liberation Serif"/>
        </w:rPr>
      </w:pPr>
      <w:r w:rsidRPr="00805456">
        <w:rPr>
          <w:rFonts w:ascii="Liberation Serif" w:hAnsi="Liberation Serif"/>
        </w:rPr>
        <w:t xml:space="preserve">ЖИЛОГО ПОМЕЩЕНИЯ НА </w:t>
      </w:r>
      <w:r>
        <w:rPr>
          <w:rFonts w:ascii="Liberation Serif" w:hAnsi="Liberation Serif"/>
        </w:rPr>
        <w:t>ВТОРОЙ</w:t>
      </w:r>
      <w:r w:rsidRPr="00805456">
        <w:rPr>
          <w:rFonts w:ascii="Liberation Serif" w:hAnsi="Liberation Serif"/>
        </w:rPr>
        <w:t xml:space="preserve"> КВАРТАЛ 20</w:t>
      </w:r>
      <w:r>
        <w:rPr>
          <w:rFonts w:ascii="Liberation Serif" w:hAnsi="Liberation Serif"/>
        </w:rPr>
        <w:t>23</w:t>
      </w:r>
      <w:r w:rsidRPr="00805456">
        <w:rPr>
          <w:rFonts w:ascii="Liberation Serif" w:hAnsi="Liberation Serif"/>
        </w:rPr>
        <w:t xml:space="preserve"> ГОДА</w:t>
      </w:r>
    </w:p>
    <w:p w:rsidR="00D766E8" w:rsidRPr="00805456" w:rsidRDefault="00D766E8" w:rsidP="00D766E8">
      <w:pPr>
        <w:jc w:val="center"/>
        <w:rPr>
          <w:rFonts w:ascii="Liberation Serif" w:hAnsi="Liberation Serif"/>
          <w:sz w:val="24"/>
          <w:szCs w:val="24"/>
        </w:rPr>
      </w:pPr>
      <w:r w:rsidRPr="00805456">
        <w:rPr>
          <w:rFonts w:ascii="Liberation Serif" w:hAnsi="Liberation Serif"/>
          <w:sz w:val="24"/>
          <w:szCs w:val="24"/>
        </w:rPr>
        <w:t>(в соответствии с 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D766E8" w:rsidRPr="00805456" w:rsidRDefault="00D766E8" w:rsidP="00D766E8">
      <w:pPr>
        <w:jc w:val="center"/>
        <w:rPr>
          <w:rFonts w:ascii="Liberation Serif" w:hAnsi="Liberation Serif"/>
        </w:rPr>
      </w:pPr>
    </w:p>
    <w:p w:rsidR="00D766E8" w:rsidRPr="00C3487B" w:rsidRDefault="00D766E8" w:rsidP="00D766E8">
      <w:pPr>
        <w:ind w:firstLine="709"/>
        <w:jc w:val="both"/>
        <w:rPr>
          <w:rFonts w:ascii="Liberation Serif" w:hAnsi="Liberation Serif"/>
          <w:sz w:val="24"/>
          <w:szCs w:val="24"/>
        </w:rPr>
      </w:pPr>
      <w:r w:rsidRPr="00C3487B">
        <w:rPr>
          <w:rFonts w:ascii="Liberation Serif" w:hAnsi="Liberation Serif"/>
          <w:sz w:val="24"/>
          <w:szCs w:val="24"/>
        </w:rPr>
        <w:t>Средняя рыночная стоимость одного квадратного метра общей площади жилого помещения, сложившаяся на территории Невьянского городского округа:</w:t>
      </w:r>
    </w:p>
    <w:p w:rsidR="00D766E8" w:rsidRPr="00C3487B" w:rsidRDefault="00D766E8" w:rsidP="00D766E8">
      <w:pPr>
        <w:numPr>
          <w:ilvl w:val="0"/>
          <w:numId w:val="2"/>
        </w:numPr>
        <w:tabs>
          <w:tab w:val="num" w:pos="1134"/>
        </w:tabs>
        <w:ind w:left="0" w:firstLine="709"/>
        <w:jc w:val="both"/>
        <w:rPr>
          <w:rFonts w:ascii="Liberation Serif" w:hAnsi="Liberation Serif"/>
          <w:sz w:val="24"/>
          <w:szCs w:val="24"/>
        </w:rPr>
      </w:pPr>
      <w:r>
        <w:rPr>
          <w:rFonts w:ascii="Liberation Serif" w:hAnsi="Liberation Serif"/>
          <w:sz w:val="24"/>
          <w:szCs w:val="24"/>
        </w:rPr>
        <w:t xml:space="preserve">На вторичном </w:t>
      </w:r>
      <w:r w:rsidRPr="00C3487B">
        <w:rPr>
          <w:rFonts w:ascii="Liberation Serif" w:hAnsi="Liberation Serif"/>
          <w:sz w:val="24"/>
          <w:szCs w:val="24"/>
        </w:rPr>
        <w:t>рынке жилья:</w:t>
      </w:r>
    </w:p>
    <w:p w:rsidR="00D766E8" w:rsidRPr="00C3487B" w:rsidRDefault="00D766E8" w:rsidP="00D766E8">
      <w:pPr>
        <w:ind w:firstLine="709"/>
        <w:jc w:val="both"/>
        <w:rPr>
          <w:rFonts w:ascii="Liberation Serif" w:hAnsi="Liberation Serif"/>
          <w:sz w:val="24"/>
          <w:szCs w:val="24"/>
        </w:rPr>
      </w:pPr>
      <w:r w:rsidRPr="00C3487B">
        <w:rPr>
          <w:rFonts w:ascii="Liberation Serif" w:hAnsi="Liberation Serif"/>
          <w:sz w:val="24"/>
          <w:szCs w:val="24"/>
        </w:rPr>
        <w:t xml:space="preserve">в г. Невьянск – </w:t>
      </w:r>
      <w:r>
        <w:rPr>
          <w:rFonts w:ascii="Liberation Serif" w:hAnsi="Liberation Serif"/>
          <w:sz w:val="24"/>
          <w:szCs w:val="24"/>
        </w:rPr>
        <w:t>49</w:t>
      </w:r>
      <w:r w:rsidRPr="00C3487B">
        <w:rPr>
          <w:rFonts w:ascii="Liberation Serif" w:hAnsi="Liberation Serif"/>
          <w:sz w:val="24"/>
          <w:szCs w:val="24"/>
        </w:rPr>
        <w:t xml:space="preserve"> </w:t>
      </w:r>
      <w:r>
        <w:rPr>
          <w:rFonts w:ascii="Liberation Serif" w:hAnsi="Liberation Serif"/>
          <w:sz w:val="24"/>
          <w:szCs w:val="24"/>
        </w:rPr>
        <w:t>508</w:t>
      </w:r>
      <w:r w:rsidRPr="00C3487B">
        <w:rPr>
          <w:rFonts w:ascii="Liberation Serif" w:hAnsi="Liberation Serif"/>
          <w:sz w:val="24"/>
          <w:szCs w:val="24"/>
        </w:rPr>
        <w:t xml:space="preserve"> руб./кв. м;</w:t>
      </w:r>
    </w:p>
    <w:p w:rsidR="00D766E8" w:rsidRPr="00C3487B" w:rsidRDefault="00D766E8" w:rsidP="00D766E8">
      <w:pPr>
        <w:ind w:firstLine="709"/>
        <w:jc w:val="both"/>
        <w:rPr>
          <w:rFonts w:ascii="Liberation Serif" w:hAnsi="Liberation Serif"/>
          <w:sz w:val="24"/>
          <w:szCs w:val="24"/>
        </w:rPr>
      </w:pPr>
      <w:r>
        <w:rPr>
          <w:rFonts w:ascii="Liberation Serif" w:hAnsi="Liberation Serif"/>
          <w:sz w:val="24"/>
          <w:szCs w:val="24"/>
        </w:rPr>
        <w:t>в п. Цементный – 34</w:t>
      </w:r>
      <w:r w:rsidRPr="00C3487B">
        <w:rPr>
          <w:rFonts w:ascii="Liberation Serif" w:hAnsi="Liberation Serif"/>
          <w:sz w:val="24"/>
          <w:szCs w:val="24"/>
        </w:rPr>
        <w:t> </w:t>
      </w:r>
      <w:r>
        <w:rPr>
          <w:rFonts w:ascii="Liberation Serif" w:hAnsi="Liberation Serif"/>
          <w:sz w:val="24"/>
          <w:szCs w:val="24"/>
        </w:rPr>
        <w:t>771</w:t>
      </w:r>
      <w:r w:rsidRPr="00C3487B">
        <w:rPr>
          <w:rFonts w:ascii="Liberation Serif" w:hAnsi="Liberation Serif"/>
          <w:sz w:val="24"/>
          <w:szCs w:val="24"/>
        </w:rPr>
        <w:t xml:space="preserve"> руб./кв. м;</w:t>
      </w:r>
    </w:p>
    <w:p w:rsidR="00D766E8" w:rsidRPr="00C3487B" w:rsidRDefault="00D766E8" w:rsidP="00D766E8">
      <w:pPr>
        <w:ind w:firstLine="709"/>
        <w:jc w:val="both"/>
        <w:rPr>
          <w:rFonts w:ascii="Liberation Serif" w:hAnsi="Liberation Serif"/>
          <w:sz w:val="24"/>
          <w:szCs w:val="24"/>
        </w:rPr>
      </w:pPr>
      <w:r>
        <w:rPr>
          <w:rFonts w:ascii="Liberation Serif" w:hAnsi="Liberation Serif"/>
          <w:sz w:val="24"/>
          <w:szCs w:val="24"/>
        </w:rPr>
        <w:t>в с. Быньги – 23</w:t>
      </w:r>
      <w:r w:rsidRPr="00C3487B">
        <w:rPr>
          <w:rFonts w:ascii="Liberation Serif" w:hAnsi="Liberation Serif"/>
          <w:sz w:val="24"/>
          <w:szCs w:val="24"/>
        </w:rPr>
        <w:t xml:space="preserve"> </w:t>
      </w:r>
      <w:r>
        <w:rPr>
          <w:rFonts w:ascii="Liberation Serif" w:hAnsi="Liberation Serif"/>
          <w:sz w:val="24"/>
          <w:szCs w:val="24"/>
        </w:rPr>
        <w:t>515</w:t>
      </w:r>
      <w:r w:rsidRPr="00C3487B">
        <w:rPr>
          <w:rFonts w:ascii="Liberation Serif" w:hAnsi="Liberation Serif"/>
          <w:sz w:val="24"/>
          <w:szCs w:val="24"/>
        </w:rPr>
        <w:t xml:space="preserve"> руб./кв. м;</w:t>
      </w:r>
    </w:p>
    <w:p w:rsidR="00D766E8" w:rsidRPr="002A3A37" w:rsidRDefault="00D766E8" w:rsidP="00D766E8">
      <w:pPr>
        <w:ind w:firstLine="709"/>
        <w:jc w:val="both"/>
        <w:rPr>
          <w:rFonts w:ascii="Liberation Serif" w:hAnsi="Liberation Serif"/>
          <w:sz w:val="24"/>
          <w:szCs w:val="24"/>
        </w:rPr>
      </w:pPr>
      <w:r>
        <w:rPr>
          <w:rFonts w:ascii="Liberation Serif" w:hAnsi="Liberation Serif"/>
          <w:sz w:val="24"/>
          <w:szCs w:val="24"/>
        </w:rPr>
        <w:t xml:space="preserve">в п. Ребристый – </w:t>
      </w:r>
      <w:r w:rsidRPr="00ED7F6B">
        <w:rPr>
          <w:rFonts w:ascii="Liberation Serif" w:hAnsi="Liberation Serif"/>
          <w:sz w:val="24"/>
          <w:szCs w:val="24"/>
        </w:rPr>
        <w:t>20</w:t>
      </w:r>
      <w:r w:rsidRPr="00C3487B">
        <w:rPr>
          <w:rFonts w:ascii="Liberation Serif" w:hAnsi="Liberation Serif"/>
          <w:sz w:val="24"/>
          <w:szCs w:val="24"/>
        </w:rPr>
        <w:t xml:space="preserve"> </w:t>
      </w:r>
      <w:r>
        <w:rPr>
          <w:rFonts w:ascii="Liberation Serif" w:hAnsi="Liberation Serif"/>
          <w:sz w:val="24"/>
          <w:szCs w:val="24"/>
        </w:rPr>
        <w:t>798 руб./кв. м.</w:t>
      </w:r>
      <w:r w:rsidRPr="002A3A37">
        <w:rPr>
          <w:rFonts w:ascii="Liberation Serif" w:hAnsi="Liberation Serif"/>
          <w:sz w:val="24"/>
          <w:szCs w:val="24"/>
        </w:rPr>
        <w:t>;</w:t>
      </w:r>
    </w:p>
    <w:p w:rsidR="00D766E8" w:rsidRPr="002A3A37" w:rsidRDefault="00D766E8" w:rsidP="00D766E8">
      <w:pPr>
        <w:ind w:firstLine="709"/>
        <w:jc w:val="both"/>
        <w:rPr>
          <w:rFonts w:ascii="Liberation Serif" w:hAnsi="Liberation Serif"/>
          <w:sz w:val="24"/>
          <w:szCs w:val="24"/>
        </w:rPr>
      </w:pPr>
      <w:r>
        <w:rPr>
          <w:rFonts w:ascii="Liberation Serif" w:hAnsi="Liberation Serif"/>
          <w:sz w:val="24"/>
          <w:szCs w:val="24"/>
        </w:rPr>
        <w:t>в п. Вересковый – 16 000 руб./кв. м.</w:t>
      </w:r>
      <w:r w:rsidRPr="002A3A37">
        <w:rPr>
          <w:rFonts w:ascii="Liberation Serif" w:hAnsi="Liberation Serif"/>
          <w:sz w:val="24"/>
          <w:szCs w:val="24"/>
        </w:rPr>
        <w:t>;</w:t>
      </w:r>
    </w:p>
    <w:p w:rsidR="00D766E8" w:rsidRPr="00C3487B" w:rsidRDefault="00D766E8" w:rsidP="00D766E8">
      <w:pPr>
        <w:ind w:firstLine="709"/>
        <w:jc w:val="both"/>
        <w:rPr>
          <w:rFonts w:ascii="Liberation Serif" w:hAnsi="Liberation Serif"/>
          <w:sz w:val="24"/>
          <w:szCs w:val="24"/>
        </w:rPr>
      </w:pPr>
      <w:r>
        <w:rPr>
          <w:rFonts w:ascii="Liberation Serif" w:hAnsi="Liberation Serif"/>
          <w:sz w:val="24"/>
          <w:szCs w:val="24"/>
        </w:rPr>
        <w:t>в п. Калиново, п. Таватуй – 31</w:t>
      </w:r>
      <w:r w:rsidRPr="00C3487B">
        <w:rPr>
          <w:rFonts w:ascii="Liberation Serif" w:hAnsi="Liberation Serif"/>
          <w:sz w:val="24"/>
          <w:szCs w:val="24"/>
        </w:rPr>
        <w:t> </w:t>
      </w:r>
      <w:r>
        <w:rPr>
          <w:rFonts w:ascii="Liberation Serif" w:hAnsi="Liberation Serif"/>
          <w:sz w:val="24"/>
          <w:szCs w:val="24"/>
        </w:rPr>
        <w:t>000</w:t>
      </w:r>
      <w:r w:rsidRPr="00C3487B">
        <w:rPr>
          <w:rFonts w:ascii="Liberation Serif" w:hAnsi="Liberation Serif"/>
          <w:sz w:val="24"/>
          <w:szCs w:val="24"/>
        </w:rPr>
        <w:t xml:space="preserve"> руб./кв. м;</w:t>
      </w:r>
    </w:p>
    <w:p w:rsidR="00D766E8" w:rsidRPr="00C3487B" w:rsidRDefault="00D766E8" w:rsidP="00D766E8">
      <w:pPr>
        <w:ind w:firstLine="709"/>
        <w:jc w:val="both"/>
        <w:rPr>
          <w:rFonts w:ascii="Liberation Serif" w:hAnsi="Liberation Serif"/>
          <w:sz w:val="24"/>
          <w:szCs w:val="24"/>
        </w:rPr>
      </w:pPr>
      <w:r>
        <w:rPr>
          <w:rFonts w:ascii="Liberation Serif" w:hAnsi="Liberation Serif"/>
          <w:sz w:val="24"/>
          <w:szCs w:val="24"/>
        </w:rPr>
        <w:t>в с. Конево, с. Аятское – 27</w:t>
      </w:r>
      <w:r w:rsidRPr="00C3487B">
        <w:rPr>
          <w:rFonts w:ascii="Liberation Serif" w:hAnsi="Liberation Serif"/>
          <w:sz w:val="24"/>
          <w:szCs w:val="24"/>
        </w:rPr>
        <w:t xml:space="preserve"> </w:t>
      </w:r>
      <w:r>
        <w:rPr>
          <w:rFonts w:ascii="Liberation Serif" w:hAnsi="Liberation Serif"/>
          <w:sz w:val="24"/>
          <w:szCs w:val="24"/>
        </w:rPr>
        <w:t>000</w:t>
      </w:r>
      <w:r w:rsidRPr="00C3487B">
        <w:rPr>
          <w:rFonts w:ascii="Liberation Serif" w:hAnsi="Liberation Serif"/>
          <w:sz w:val="24"/>
          <w:szCs w:val="24"/>
        </w:rPr>
        <w:t xml:space="preserve"> руб./кв. м;</w:t>
      </w:r>
    </w:p>
    <w:p w:rsidR="00D766E8" w:rsidRPr="002A3A37" w:rsidRDefault="00D766E8" w:rsidP="00D766E8">
      <w:pPr>
        <w:ind w:firstLine="709"/>
        <w:jc w:val="both"/>
        <w:rPr>
          <w:rFonts w:ascii="Liberation Serif" w:hAnsi="Liberation Serif"/>
          <w:sz w:val="24"/>
          <w:szCs w:val="24"/>
        </w:rPr>
      </w:pPr>
      <w:r>
        <w:rPr>
          <w:rFonts w:ascii="Liberation Serif" w:hAnsi="Liberation Serif"/>
          <w:sz w:val="24"/>
          <w:szCs w:val="24"/>
        </w:rPr>
        <w:t xml:space="preserve">в п. Аять – </w:t>
      </w:r>
      <w:r w:rsidRPr="00ED7F6B">
        <w:rPr>
          <w:rFonts w:ascii="Liberation Serif" w:hAnsi="Liberation Serif"/>
          <w:sz w:val="24"/>
          <w:szCs w:val="24"/>
        </w:rPr>
        <w:t>2</w:t>
      </w:r>
      <w:r>
        <w:rPr>
          <w:rFonts w:ascii="Liberation Serif" w:hAnsi="Liberation Serif"/>
          <w:sz w:val="24"/>
          <w:szCs w:val="24"/>
        </w:rPr>
        <w:t>5</w:t>
      </w:r>
      <w:r w:rsidRPr="00C3487B">
        <w:rPr>
          <w:rFonts w:ascii="Liberation Serif" w:hAnsi="Liberation Serif"/>
          <w:sz w:val="24"/>
          <w:szCs w:val="24"/>
        </w:rPr>
        <w:t xml:space="preserve"> </w:t>
      </w:r>
      <w:r>
        <w:rPr>
          <w:rFonts w:ascii="Liberation Serif" w:hAnsi="Liberation Serif"/>
          <w:sz w:val="24"/>
          <w:szCs w:val="24"/>
        </w:rPr>
        <w:t>000 руб./кв. м.</w:t>
      </w:r>
      <w:r w:rsidRPr="002A3A37">
        <w:rPr>
          <w:rFonts w:ascii="Liberation Serif" w:hAnsi="Liberation Serif"/>
          <w:sz w:val="24"/>
          <w:szCs w:val="24"/>
        </w:rPr>
        <w:t>;</w:t>
      </w:r>
    </w:p>
    <w:p w:rsidR="00D766E8" w:rsidRPr="002A3A37" w:rsidRDefault="00D766E8" w:rsidP="00D766E8">
      <w:pPr>
        <w:ind w:firstLine="709"/>
        <w:jc w:val="both"/>
        <w:rPr>
          <w:rFonts w:ascii="Liberation Serif" w:hAnsi="Liberation Serif"/>
          <w:sz w:val="24"/>
          <w:szCs w:val="24"/>
        </w:rPr>
      </w:pPr>
      <w:r>
        <w:rPr>
          <w:rFonts w:ascii="Liberation Serif" w:hAnsi="Liberation Serif"/>
          <w:sz w:val="24"/>
          <w:szCs w:val="24"/>
        </w:rPr>
        <w:t>в п. Середовина – 25 000 руб./кв. м.</w:t>
      </w:r>
    </w:p>
    <w:p w:rsidR="00D766E8" w:rsidRPr="000161D1" w:rsidRDefault="00D766E8" w:rsidP="00D766E8">
      <w:pPr>
        <w:ind w:firstLine="709"/>
        <w:jc w:val="both"/>
        <w:rPr>
          <w:rFonts w:ascii="Liberation Serif" w:hAnsi="Liberation Serif"/>
          <w:sz w:val="24"/>
          <w:szCs w:val="24"/>
        </w:rPr>
      </w:pPr>
      <w:r w:rsidRPr="00C3487B">
        <w:rPr>
          <w:rFonts w:ascii="Liberation Serif" w:hAnsi="Liberation Serif"/>
          <w:sz w:val="24"/>
          <w:szCs w:val="24"/>
        </w:rPr>
        <w:t xml:space="preserve">Итого средняя цена на вторичном рынке жилья на территории Невьянского городского округа </w:t>
      </w:r>
      <w:r w:rsidRPr="000161D1">
        <w:rPr>
          <w:rFonts w:ascii="Liberation Serif" w:hAnsi="Liberation Serif"/>
          <w:sz w:val="24"/>
          <w:szCs w:val="24"/>
        </w:rPr>
        <w:t xml:space="preserve">составляет </w:t>
      </w:r>
      <w:r>
        <w:rPr>
          <w:rFonts w:ascii="Liberation Serif" w:hAnsi="Liberation Serif"/>
          <w:sz w:val="24"/>
          <w:szCs w:val="24"/>
        </w:rPr>
        <w:t>37</w:t>
      </w:r>
      <w:r w:rsidRPr="000161D1">
        <w:rPr>
          <w:rFonts w:ascii="Liberation Serif" w:hAnsi="Liberation Serif"/>
          <w:sz w:val="24"/>
          <w:szCs w:val="24"/>
        </w:rPr>
        <w:t> </w:t>
      </w:r>
      <w:r>
        <w:rPr>
          <w:rFonts w:ascii="Liberation Serif" w:hAnsi="Liberation Serif"/>
          <w:sz w:val="24"/>
          <w:szCs w:val="24"/>
        </w:rPr>
        <w:t>447</w:t>
      </w:r>
      <w:r w:rsidRPr="000161D1">
        <w:rPr>
          <w:rFonts w:ascii="Liberation Serif" w:hAnsi="Liberation Serif"/>
          <w:sz w:val="24"/>
          <w:szCs w:val="24"/>
        </w:rPr>
        <w:t xml:space="preserve"> руб./кв. м.</w:t>
      </w:r>
    </w:p>
    <w:p w:rsidR="00D766E8" w:rsidRPr="000161D1" w:rsidRDefault="00D766E8" w:rsidP="0048311D">
      <w:pPr>
        <w:numPr>
          <w:ilvl w:val="0"/>
          <w:numId w:val="2"/>
        </w:numPr>
        <w:tabs>
          <w:tab w:val="num" w:pos="1134"/>
        </w:tabs>
        <w:ind w:left="0" w:firstLine="709"/>
        <w:jc w:val="both"/>
        <w:rPr>
          <w:rFonts w:ascii="Liberation Serif" w:hAnsi="Liberation Serif"/>
          <w:sz w:val="24"/>
          <w:szCs w:val="24"/>
        </w:rPr>
      </w:pPr>
      <w:r w:rsidRPr="00146849">
        <w:rPr>
          <w:rFonts w:ascii="Liberation Serif" w:hAnsi="Liberation Serif"/>
          <w:sz w:val="24"/>
          <w:szCs w:val="24"/>
        </w:rPr>
        <w:t>Средняя стоимость</w:t>
      </w:r>
      <w:r w:rsidRPr="000161D1">
        <w:rPr>
          <w:rFonts w:ascii="Liberation Serif" w:hAnsi="Liberation Serif"/>
          <w:sz w:val="24"/>
          <w:szCs w:val="24"/>
        </w:rPr>
        <w:t xml:space="preserve"> строительства жилых помещений на территории Нев</w:t>
      </w:r>
      <w:r>
        <w:rPr>
          <w:rFonts w:ascii="Liberation Serif" w:hAnsi="Liberation Serif"/>
          <w:sz w:val="24"/>
          <w:szCs w:val="24"/>
        </w:rPr>
        <w:t>ьянского городского округа – 54</w:t>
      </w:r>
      <w:r w:rsidRPr="000161D1">
        <w:rPr>
          <w:rFonts w:ascii="Liberation Serif" w:hAnsi="Liberation Serif"/>
          <w:sz w:val="24"/>
          <w:szCs w:val="24"/>
        </w:rPr>
        <w:t xml:space="preserve"> </w:t>
      </w:r>
      <w:r>
        <w:rPr>
          <w:rFonts w:ascii="Liberation Serif" w:hAnsi="Liberation Serif"/>
          <w:sz w:val="24"/>
          <w:szCs w:val="24"/>
        </w:rPr>
        <w:t>970</w:t>
      </w:r>
      <w:r w:rsidRPr="000161D1">
        <w:rPr>
          <w:rFonts w:ascii="Liberation Serif" w:hAnsi="Liberation Serif"/>
          <w:sz w:val="24"/>
          <w:szCs w:val="24"/>
        </w:rPr>
        <w:t xml:space="preserve"> руб./кв. м.</w:t>
      </w:r>
    </w:p>
    <w:p w:rsidR="00D766E8" w:rsidRDefault="00D766E8" w:rsidP="0048311D">
      <w:pPr>
        <w:ind w:firstLine="709"/>
        <w:jc w:val="both"/>
        <w:rPr>
          <w:rFonts w:ascii="Liberation Serif" w:hAnsi="Liberation Serif"/>
          <w:sz w:val="24"/>
          <w:szCs w:val="24"/>
        </w:rPr>
      </w:pPr>
      <w:r>
        <w:rPr>
          <w:rFonts w:ascii="Liberation Serif" w:hAnsi="Liberation Serif"/>
          <w:sz w:val="24"/>
          <w:szCs w:val="24"/>
        </w:rPr>
        <w:t>64 671</w:t>
      </w:r>
      <w:r w:rsidRPr="000161D1">
        <w:rPr>
          <w:rFonts w:ascii="Liberation Serif" w:hAnsi="Liberation Serif"/>
          <w:sz w:val="24"/>
          <w:szCs w:val="24"/>
        </w:rPr>
        <w:t xml:space="preserve"> руб./кв. м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w:t>
      </w:r>
      <w:r>
        <w:rPr>
          <w:rFonts w:ascii="Liberation Serif" w:hAnsi="Liberation Serif"/>
          <w:sz w:val="24"/>
          <w:szCs w:val="24"/>
        </w:rPr>
        <w:t>декабре 2022</w:t>
      </w:r>
      <w:r w:rsidRPr="000161D1">
        <w:rPr>
          <w:rFonts w:ascii="Liberation Serif" w:hAnsi="Liberation Serif"/>
          <w:sz w:val="24"/>
          <w:szCs w:val="24"/>
        </w:rPr>
        <w:t xml:space="preserve"> года по данным Росстата) * 0,85 (коэффициент отдаленности административного центра МО от ближайшего наиболее крупного города Свердловской области) = </w:t>
      </w:r>
      <w:r>
        <w:rPr>
          <w:rFonts w:ascii="Liberation Serif" w:hAnsi="Liberation Serif"/>
          <w:sz w:val="24"/>
          <w:szCs w:val="24"/>
        </w:rPr>
        <w:t>54</w:t>
      </w:r>
      <w:r w:rsidRPr="000161D1">
        <w:rPr>
          <w:rFonts w:ascii="Liberation Serif" w:hAnsi="Liberation Serif"/>
          <w:sz w:val="24"/>
          <w:szCs w:val="24"/>
        </w:rPr>
        <w:t xml:space="preserve"> </w:t>
      </w:r>
      <w:r>
        <w:rPr>
          <w:rFonts w:ascii="Liberation Serif" w:hAnsi="Liberation Serif"/>
          <w:sz w:val="24"/>
          <w:szCs w:val="24"/>
        </w:rPr>
        <w:t>970</w:t>
      </w:r>
      <w:r w:rsidRPr="000161D1">
        <w:rPr>
          <w:rFonts w:ascii="Liberation Serif" w:hAnsi="Liberation Serif"/>
          <w:sz w:val="24"/>
          <w:szCs w:val="24"/>
        </w:rPr>
        <w:t xml:space="preserve"> руб./кв. м.</w:t>
      </w:r>
    </w:p>
    <w:p w:rsidR="00D766E8" w:rsidRPr="007E5BED" w:rsidRDefault="00D766E8" w:rsidP="0048311D">
      <w:pPr>
        <w:pStyle w:val="aa"/>
        <w:numPr>
          <w:ilvl w:val="0"/>
          <w:numId w:val="2"/>
        </w:numPr>
        <w:tabs>
          <w:tab w:val="clear" w:pos="3054"/>
          <w:tab w:val="num" w:pos="1134"/>
          <w:tab w:val="left" w:pos="2835"/>
        </w:tabs>
        <w:ind w:left="0" w:firstLine="709"/>
        <w:jc w:val="both"/>
        <w:rPr>
          <w:rFonts w:ascii="Liberation Serif" w:hAnsi="Liberation Serif"/>
          <w:sz w:val="24"/>
          <w:szCs w:val="24"/>
        </w:rPr>
      </w:pPr>
      <w:r w:rsidRPr="007E5BED">
        <w:rPr>
          <w:rFonts w:ascii="Liberation Serif" w:hAnsi="Liberation Serif"/>
          <w:sz w:val="24"/>
          <w:szCs w:val="24"/>
        </w:rPr>
        <w:t>Средняя цена одного квадра</w:t>
      </w:r>
      <w:r w:rsidR="0048311D">
        <w:rPr>
          <w:rFonts w:ascii="Liberation Serif" w:hAnsi="Liberation Serif"/>
          <w:sz w:val="24"/>
          <w:szCs w:val="24"/>
        </w:rPr>
        <w:t xml:space="preserve">тного метра общей площади жилья </w:t>
      </w:r>
      <w:r w:rsidRPr="007E5BED">
        <w:rPr>
          <w:rFonts w:ascii="Liberation Serif" w:hAnsi="Liberation Serif"/>
          <w:sz w:val="24"/>
          <w:szCs w:val="24"/>
        </w:rPr>
        <w:t>на первичном рынке жилья – 5</w:t>
      </w:r>
      <w:r>
        <w:rPr>
          <w:rFonts w:ascii="Liberation Serif" w:hAnsi="Liberation Serif"/>
          <w:sz w:val="24"/>
          <w:szCs w:val="24"/>
        </w:rPr>
        <w:t>8</w:t>
      </w:r>
      <w:r w:rsidRPr="007E5BED">
        <w:rPr>
          <w:rFonts w:ascii="Liberation Serif" w:hAnsi="Liberation Serif"/>
          <w:sz w:val="24"/>
          <w:szCs w:val="24"/>
        </w:rPr>
        <w:t xml:space="preserve"> </w:t>
      </w:r>
      <w:r>
        <w:rPr>
          <w:rFonts w:ascii="Liberation Serif" w:hAnsi="Liberation Serif"/>
          <w:sz w:val="24"/>
          <w:szCs w:val="24"/>
        </w:rPr>
        <w:t>269</w:t>
      </w:r>
      <w:r w:rsidRPr="007E5BED">
        <w:rPr>
          <w:rFonts w:ascii="Liberation Serif" w:hAnsi="Liberation Serif"/>
          <w:sz w:val="24"/>
          <w:szCs w:val="24"/>
        </w:rPr>
        <w:t xml:space="preserve"> руб./кв. м:</w:t>
      </w:r>
    </w:p>
    <w:p w:rsidR="00D766E8" w:rsidRPr="000161D1" w:rsidRDefault="00D766E8" w:rsidP="0048311D">
      <w:pPr>
        <w:ind w:firstLine="709"/>
        <w:jc w:val="both"/>
        <w:rPr>
          <w:rFonts w:ascii="Liberation Serif" w:hAnsi="Liberation Serif"/>
          <w:sz w:val="24"/>
          <w:szCs w:val="24"/>
        </w:rPr>
      </w:pPr>
      <w:r>
        <w:rPr>
          <w:rFonts w:ascii="Liberation Serif" w:hAnsi="Liberation Serif"/>
          <w:sz w:val="24"/>
          <w:szCs w:val="24"/>
        </w:rPr>
        <w:t>54</w:t>
      </w:r>
      <w:r w:rsidRPr="000161D1">
        <w:rPr>
          <w:rFonts w:ascii="Liberation Serif" w:hAnsi="Liberation Serif"/>
          <w:sz w:val="24"/>
          <w:szCs w:val="24"/>
        </w:rPr>
        <w:t xml:space="preserve"> </w:t>
      </w:r>
      <w:r>
        <w:rPr>
          <w:rFonts w:ascii="Liberation Serif" w:hAnsi="Liberation Serif"/>
          <w:sz w:val="24"/>
          <w:szCs w:val="24"/>
        </w:rPr>
        <w:t>970</w:t>
      </w:r>
      <w:r w:rsidRPr="000161D1">
        <w:rPr>
          <w:rFonts w:ascii="Liberation Serif" w:hAnsi="Liberation Serif"/>
          <w:sz w:val="24"/>
          <w:szCs w:val="24"/>
        </w:rPr>
        <w:t xml:space="preserve"> руб./кв. м (средняя стоимость строительства жилых помещений на территории Невьянского городского округа) * 1,06 (коэффициент, учитывающий доли прибыли от фактических затрат застройщика) = </w:t>
      </w:r>
      <w:r>
        <w:rPr>
          <w:rFonts w:ascii="Liberation Serif" w:hAnsi="Liberation Serif"/>
          <w:sz w:val="24"/>
          <w:szCs w:val="24"/>
        </w:rPr>
        <w:t>58 269</w:t>
      </w:r>
      <w:r w:rsidRPr="000161D1">
        <w:rPr>
          <w:rFonts w:ascii="Liberation Serif" w:hAnsi="Liberation Serif"/>
          <w:sz w:val="24"/>
          <w:szCs w:val="24"/>
        </w:rPr>
        <w:t xml:space="preserve"> руб./кв. м</w:t>
      </w:r>
    </w:p>
    <w:p w:rsidR="00D766E8" w:rsidRPr="000161D1" w:rsidRDefault="00D766E8" w:rsidP="00D766E8">
      <w:pPr>
        <w:ind w:firstLine="709"/>
        <w:jc w:val="both"/>
        <w:rPr>
          <w:rFonts w:ascii="Liberation Serif" w:hAnsi="Liberation Serif"/>
          <w:sz w:val="24"/>
          <w:szCs w:val="24"/>
        </w:rPr>
      </w:pPr>
      <w:r w:rsidRPr="000161D1">
        <w:rPr>
          <w:rFonts w:ascii="Liberation Serif" w:hAnsi="Liberation Serif"/>
          <w:sz w:val="24"/>
          <w:szCs w:val="24"/>
        </w:rPr>
        <w:t>Расчетный индекс-дефлятор по отрасли «Строительство» по данным Министерства эк</w:t>
      </w:r>
      <w:r>
        <w:rPr>
          <w:rFonts w:ascii="Liberation Serif" w:hAnsi="Liberation Serif"/>
          <w:sz w:val="24"/>
          <w:szCs w:val="24"/>
        </w:rPr>
        <w:t>ономического развития РФ на 2023</w:t>
      </w:r>
      <w:r w:rsidRPr="000161D1">
        <w:rPr>
          <w:rFonts w:ascii="Liberation Serif" w:hAnsi="Liberation Serif"/>
          <w:sz w:val="24"/>
          <w:szCs w:val="24"/>
        </w:rPr>
        <w:t xml:space="preserve"> год – 1,0</w:t>
      </w:r>
      <w:r>
        <w:rPr>
          <w:rFonts w:ascii="Liberation Serif" w:hAnsi="Liberation Serif"/>
          <w:sz w:val="24"/>
          <w:szCs w:val="24"/>
        </w:rPr>
        <w:t>49</w:t>
      </w:r>
      <w:r w:rsidRPr="000161D1">
        <w:rPr>
          <w:rFonts w:ascii="Liberation Serif" w:hAnsi="Liberation Serif"/>
          <w:sz w:val="24"/>
          <w:szCs w:val="24"/>
        </w:rPr>
        <w:t xml:space="preserve"> (за </w:t>
      </w:r>
      <w:r>
        <w:rPr>
          <w:rFonts w:ascii="Liberation Serif" w:hAnsi="Liberation Serif"/>
          <w:sz w:val="24"/>
          <w:szCs w:val="24"/>
        </w:rPr>
        <w:t>2 квартал – 1,0123</w:t>
      </w:r>
      <w:r w:rsidRPr="000161D1">
        <w:rPr>
          <w:rFonts w:ascii="Liberation Serif" w:hAnsi="Liberation Serif"/>
          <w:sz w:val="24"/>
          <w:szCs w:val="24"/>
        </w:rPr>
        <w:t>).</w:t>
      </w:r>
    </w:p>
    <w:p w:rsidR="00D766E8" w:rsidRPr="000161D1" w:rsidRDefault="00D766E8" w:rsidP="00D766E8">
      <w:pPr>
        <w:ind w:firstLine="709"/>
        <w:jc w:val="both"/>
        <w:rPr>
          <w:rFonts w:ascii="Liberation Serif" w:hAnsi="Liberation Serif"/>
          <w:sz w:val="24"/>
          <w:szCs w:val="24"/>
        </w:rPr>
      </w:pPr>
      <w:r w:rsidRPr="000161D1">
        <w:rPr>
          <w:rFonts w:ascii="Liberation Serif" w:hAnsi="Liberation Serif"/>
          <w:sz w:val="24"/>
          <w:szCs w:val="24"/>
        </w:rPr>
        <w:t xml:space="preserve">Расчет стоимости одного квадратного метра жилого помещения на </w:t>
      </w:r>
      <w:r w:rsidR="00CF7EE0">
        <w:rPr>
          <w:rFonts w:ascii="Liberation Serif" w:hAnsi="Liberation Serif"/>
          <w:sz w:val="24"/>
          <w:szCs w:val="24"/>
        </w:rPr>
        <w:t>второй</w:t>
      </w:r>
      <w:r w:rsidRPr="000161D1">
        <w:rPr>
          <w:rFonts w:ascii="Liberation Serif" w:hAnsi="Liberation Serif"/>
          <w:sz w:val="24"/>
          <w:szCs w:val="24"/>
        </w:rPr>
        <w:t xml:space="preserve"> квартал 202</w:t>
      </w:r>
      <w:r>
        <w:rPr>
          <w:rFonts w:ascii="Liberation Serif" w:hAnsi="Liberation Serif"/>
          <w:sz w:val="24"/>
          <w:szCs w:val="24"/>
        </w:rPr>
        <w:t>3</w:t>
      </w:r>
      <w:r w:rsidRPr="000161D1">
        <w:rPr>
          <w:rFonts w:ascii="Liberation Serif" w:hAnsi="Liberation Serif"/>
          <w:sz w:val="24"/>
          <w:szCs w:val="24"/>
        </w:rPr>
        <w:t xml:space="preserve"> года на территории Невьянского городского округа:</w:t>
      </w:r>
    </w:p>
    <w:p w:rsidR="00610F70" w:rsidRDefault="00D766E8" w:rsidP="0048311D">
      <w:pPr>
        <w:ind w:firstLine="709"/>
        <w:jc w:val="both"/>
        <w:rPr>
          <w:color w:val="FFFFFF" w:themeColor="background1"/>
        </w:rPr>
      </w:pPr>
      <w:r w:rsidRPr="000161D1">
        <w:rPr>
          <w:rFonts w:ascii="Liberation Serif" w:hAnsi="Liberation Serif"/>
          <w:sz w:val="24"/>
          <w:szCs w:val="24"/>
        </w:rPr>
        <w:t>РПС = [(</w:t>
      </w:r>
      <w:r>
        <w:rPr>
          <w:rFonts w:ascii="Liberation Serif" w:hAnsi="Liberation Serif"/>
          <w:sz w:val="24"/>
          <w:szCs w:val="24"/>
        </w:rPr>
        <w:t>58269</w:t>
      </w:r>
      <w:r w:rsidRPr="000161D1">
        <w:rPr>
          <w:rFonts w:ascii="Liberation Serif" w:hAnsi="Liberation Serif"/>
          <w:sz w:val="24"/>
          <w:szCs w:val="24"/>
        </w:rPr>
        <w:t xml:space="preserve"> + </w:t>
      </w:r>
      <w:r>
        <w:rPr>
          <w:rFonts w:ascii="Liberation Serif" w:hAnsi="Liberation Serif"/>
          <w:sz w:val="24"/>
          <w:szCs w:val="24"/>
        </w:rPr>
        <w:t>37447</w:t>
      </w:r>
      <w:r w:rsidRPr="000161D1">
        <w:rPr>
          <w:rFonts w:ascii="Liberation Serif" w:hAnsi="Liberation Serif"/>
          <w:sz w:val="24"/>
          <w:szCs w:val="24"/>
        </w:rPr>
        <w:t xml:space="preserve"> + </w:t>
      </w:r>
      <w:r>
        <w:rPr>
          <w:rFonts w:ascii="Liberation Serif" w:hAnsi="Liberation Serif"/>
          <w:sz w:val="24"/>
          <w:szCs w:val="24"/>
        </w:rPr>
        <w:t>54970</w:t>
      </w:r>
      <w:r w:rsidRPr="000161D1">
        <w:rPr>
          <w:rFonts w:ascii="Liberation Serif" w:hAnsi="Liberation Serif"/>
          <w:sz w:val="24"/>
          <w:szCs w:val="24"/>
        </w:rPr>
        <w:t>)/3] * 1,012</w:t>
      </w:r>
      <w:r>
        <w:rPr>
          <w:rFonts w:ascii="Liberation Serif" w:hAnsi="Liberation Serif"/>
          <w:sz w:val="24"/>
          <w:szCs w:val="24"/>
        </w:rPr>
        <w:t>3</w:t>
      </w:r>
      <w:r w:rsidRPr="000161D1">
        <w:rPr>
          <w:rFonts w:ascii="Liberation Serif" w:hAnsi="Liberation Serif"/>
          <w:sz w:val="24"/>
          <w:szCs w:val="24"/>
        </w:rPr>
        <w:t xml:space="preserve"> ≈ </w:t>
      </w:r>
      <w:r>
        <w:rPr>
          <w:rFonts w:ascii="Liberation Serif" w:hAnsi="Liberation Serif"/>
          <w:b/>
          <w:sz w:val="24"/>
          <w:szCs w:val="24"/>
        </w:rPr>
        <w:t>50</w:t>
      </w:r>
      <w:r w:rsidRPr="00593343">
        <w:rPr>
          <w:rFonts w:ascii="Liberation Serif" w:hAnsi="Liberation Serif"/>
          <w:b/>
          <w:sz w:val="24"/>
          <w:szCs w:val="24"/>
        </w:rPr>
        <w:t xml:space="preserve"> </w:t>
      </w:r>
      <w:r>
        <w:rPr>
          <w:rFonts w:ascii="Liberation Serif" w:hAnsi="Liberation Serif"/>
          <w:b/>
          <w:sz w:val="24"/>
          <w:szCs w:val="24"/>
        </w:rPr>
        <w:t>846</w:t>
      </w:r>
      <w:r w:rsidRPr="00593343">
        <w:rPr>
          <w:rFonts w:ascii="Liberation Serif" w:hAnsi="Liberation Serif"/>
          <w:b/>
          <w:sz w:val="24"/>
          <w:szCs w:val="24"/>
        </w:rPr>
        <w:t xml:space="preserve"> руб./кв. м.</w:t>
      </w: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sectPr w:rsidR="00610F70" w:rsidSect="00355D28">
      <w:headerReference w:type="default" r:id="rId7"/>
      <w:headerReference w:type="first" r:id="rId8"/>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1F" w:rsidRDefault="0083511F" w:rsidP="00485EDB">
      <w:r>
        <w:separator/>
      </w:r>
    </w:p>
  </w:endnote>
  <w:endnote w:type="continuationSeparator" w:id="0">
    <w:p w:rsidR="0083511F" w:rsidRDefault="0083511F"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1F" w:rsidRDefault="0083511F" w:rsidP="00485EDB">
      <w:r>
        <w:separator/>
      </w:r>
    </w:p>
  </w:footnote>
  <w:footnote w:type="continuationSeparator" w:id="0">
    <w:p w:rsidR="0083511F" w:rsidRDefault="0083511F"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3018D1"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39D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852"/>
    <w:multiLevelType w:val="hybridMultilevel"/>
    <w:tmpl w:val="BD064102"/>
    <w:lvl w:ilvl="0" w:tplc="04190011">
      <w:start w:val="1"/>
      <w:numFmt w:val="decimal"/>
      <w:lvlText w:val="%1)"/>
      <w:lvlJc w:val="left"/>
      <w:pPr>
        <w:tabs>
          <w:tab w:val="num" w:pos="3054"/>
        </w:tabs>
        <w:ind w:left="3054" w:hanging="360"/>
      </w:pPr>
      <w:rPr>
        <w:rFonts w:hint="default"/>
        <w:b w:val="0"/>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1" w15:restartNumberingAfterBreak="0">
    <w:nsid w:val="6D23325B"/>
    <w:multiLevelType w:val="hybridMultilevel"/>
    <w:tmpl w:val="18364006"/>
    <w:lvl w:ilvl="0" w:tplc="FD843726">
      <w:start w:val="1"/>
      <w:numFmt w:val="decimal"/>
      <w:lvlText w:val="%1."/>
      <w:lvlJc w:val="left"/>
      <w:pPr>
        <w:ind w:left="1116" w:hanging="375"/>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1A4FDE"/>
    <w:rsid w:val="001F6886"/>
    <w:rsid w:val="002F5F92"/>
    <w:rsid w:val="003018D1"/>
    <w:rsid w:val="00331BD7"/>
    <w:rsid w:val="00355D28"/>
    <w:rsid w:val="00361C93"/>
    <w:rsid w:val="003B7590"/>
    <w:rsid w:val="00414D7A"/>
    <w:rsid w:val="0042467D"/>
    <w:rsid w:val="00426BF7"/>
    <w:rsid w:val="0048311D"/>
    <w:rsid w:val="00485EDB"/>
    <w:rsid w:val="004D685F"/>
    <w:rsid w:val="004E2F83"/>
    <w:rsid w:val="004E4860"/>
    <w:rsid w:val="004F1D28"/>
    <w:rsid w:val="004F421D"/>
    <w:rsid w:val="00556C14"/>
    <w:rsid w:val="00571F73"/>
    <w:rsid w:val="006072DD"/>
    <w:rsid w:val="00610F70"/>
    <w:rsid w:val="0062553F"/>
    <w:rsid w:val="0062652F"/>
    <w:rsid w:val="0065717B"/>
    <w:rsid w:val="006A1713"/>
    <w:rsid w:val="006E2FC9"/>
    <w:rsid w:val="00706F32"/>
    <w:rsid w:val="007525FC"/>
    <w:rsid w:val="007A24A2"/>
    <w:rsid w:val="007B20D4"/>
    <w:rsid w:val="007F26BA"/>
    <w:rsid w:val="00826B43"/>
    <w:rsid w:val="00830396"/>
    <w:rsid w:val="0083511F"/>
    <w:rsid w:val="0083796C"/>
    <w:rsid w:val="008F1CDE"/>
    <w:rsid w:val="00927EA6"/>
    <w:rsid w:val="009433C3"/>
    <w:rsid w:val="00951108"/>
    <w:rsid w:val="00980BD1"/>
    <w:rsid w:val="0098531F"/>
    <w:rsid w:val="009A14B0"/>
    <w:rsid w:val="009B7FE3"/>
    <w:rsid w:val="009E0D6B"/>
    <w:rsid w:val="009E3D21"/>
    <w:rsid w:val="00A00299"/>
    <w:rsid w:val="00A766E1"/>
    <w:rsid w:val="00AC1735"/>
    <w:rsid w:val="00AC2102"/>
    <w:rsid w:val="00B50F48"/>
    <w:rsid w:val="00BB0186"/>
    <w:rsid w:val="00C61E34"/>
    <w:rsid w:val="00C64063"/>
    <w:rsid w:val="00C70654"/>
    <w:rsid w:val="00C87E9A"/>
    <w:rsid w:val="00CB4368"/>
    <w:rsid w:val="00CD628F"/>
    <w:rsid w:val="00CF7EE0"/>
    <w:rsid w:val="00D766E8"/>
    <w:rsid w:val="00D91935"/>
    <w:rsid w:val="00DA3509"/>
    <w:rsid w:val="00DD6C9E"/>
    <w:rsid w:val="00DE2B81"/>
    <w:rsid w:val="00E83FBF"/>
    <w:rsid w:val="00EE1C2F"/>
    <w:rsid w:val="00EE49E9"/>
    <w:rsid w:val="00F614BA"/>
    <w:rsid w:val="00FA0F5D"/>
    <w:rsid w:val="00FB771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09895"/>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B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Elena A. Ponomareva</cp:lastModifiedBy>
  <cp:revision>2</cp:revision>
  <dcterms:created xsi:type="dcterms:W3CDTF">2023-03-30T05:17:00Z</dcterms:created>
  <dcterms:modified xsi:type="dcterms:W3CDTF">2023-03-30T05:17:00Z</dcterms:modified>
</cp:coreProperties>
</file>