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1790-п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Default="00AC2102" w:rsidP="00B94FA9">
      <w:pPr>
        <w:jc w:val="center"/>
        <w:rPr>
          <w:rFonts w:ascii="Liberation Serif" w:hAnsi="Liberation Serif"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признании утратившим силу постановления администрации Невьянского городского округа от 19.10.2020 № 1383-п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Невьянского городского округа тяжеловесного и (или) крупногабаритного транспортного средства»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B94FA9" w:rsidRPr="006162C4" w:rsidRDefault="00B94FA9" w:rsidP="00B94FA9">
      <w:pPr>
        <w:ind w:firstLine="708"/>
        <w:jc w:val="both"/>
        <w:rPr>
          <w:rFonts w:ascii="Liberation Serif" w:hAnsi="Liberation Serif"/>
        </w:rPr>
      </w:pPr>
      <w:r w:rsidRPr="006162C4">
        <w:rPr>
          <w:rFonts w:ascii="Liberation Serif" w:hAnsi="Liberation Serif"/>
        </w:rPr>
        <w:t>В соответствии со статьей 13</w:t>
      </w:r>
      <w:r w:rsidR="00BB1F48">
        <w:rPr>
          <w:rFonts w:ascii="Liberation Serif" w:hAnsi="Liberation Serif"/>
        </w:rPr>
        <w:t>, с пунктом 7 статьи 31</w:t>
      </w:r>
      <w:r w:rsidRPr="006162C4">
        <w:rPr>
          <w:rFonts w:ascii="Liberation Serif" w:hAnsi="Liberation Serif"/>
        </w:rPr>
        <w:t xml:space="preserve">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Невьянского городского округа</w:t>
      </w:r>
      <w:r>
        <w:rPr>
          <w:rFonts w:ascii="Liberation Serif" w:hAnsi="Liberation Serif"/>
        </w:rPr>
        <w:t>,</w:t>
      </w:r>
    </w:p>
    <w:p w:rsidR="00B94FA9" w:rsidRPr="00D611D8" w:rsidRDefault="00B94FA9" w:rsidP="00B94FA9">
      <w:pPr>
        <w:ind w:firstLine="709"/>
        <w:jc w:val="both"/>
        <w:rPr>
          <w:rFonts w:ascii="Liberation Serif" w:hAnsi="Liberation Serif"/>
        </w:rPr>
      </w:pPr>
    </w:p>
    <w:p w:rsidR="00B94FA9" w:rsidRPr="00D611D8" w:rsidRDefault="00B94FA9" w:rsidP="00B94FA9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B94FA9" w:rsidRPr="00D611D8" w:rsidRDefault="00B94FA9" w:rsidP="00B94FA9">
      <w:pPr>
        <w:rPr>
          <w:rFonts w:ascii="Liberation Serif" w:hAnsi="Liberation Serif"/>
          <w:b/>
        </w:rPr>
      </w:pPr>
    </w:p>
    <w:p w:rsidR="00B94FA9" w:rsidRPr="00324A6C" w:rsidRDefault="00B94FA9" w:rsidP="00B94FA9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4A6C">
        <w:rPr>
          <w:rFonts w:ascii="Liberation Serif" w:hAnsi="Liberation Serif" w:cs="Times New Roman"/>
          <w:sz w:val="28"/>
          <w:szCs w:val="28"/>
        </w:rPr>
        <w:t>Признать утратившим силу постановление администрации Невьянского городского округа от 19.10.2020 № 1383-п «</w:t>
      </w:r>
      <w:r w:rsidRPr="00324A6C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Невьянского городского округа тяжеловесного и (или) крупногабаритного транспортного средства</w:t>
      </w:r>
      <w:r w:rsidRPr="00324A6C">
        <w:rPr>
          <w:rFonts w:ascii="Liberation Serif" w:hAnsi="Liberation Serif" w:cs="Times New Roman"/>
          <w:sz w:val="28"/>
          <w:szCs w:val="28"/>
        </w:rPr>
        <w:t xml:space="preserve">» (далее – постановление). </w:t>
      </w:r>
    </w:p>
    <w:p w:rsidR="00B94FA9" w:rsidRPr="00324A6C" w:rsidRDefault="00B94FA9" w:rsidP="00B94FA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4A6C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324A6C">
        <w:rPr>
          <w:rFonts w:ascii="Liberation Serif" w:hAnsi="Liberation Serif" w:cs="Times New Roman"/>
          <w:sz w:val="28"/>
          <w:szCs w:val="28"/>
        </w:rPr>
        <w:t>И.В. Белякова.</w:t>
      </w:r>
    </w:p>
    <w:p w:rsidR="00B94FA9" w:rsidRPr="00324A6C" w:rsidRDefault="00B94FA9" w:rsidP="00B94FA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Pr="00991C8D">
        <w:rPr>
          <w:rFonts w:ascii="Liberation Serif" w:hAnsi="Liberation Serif"/>
        </w:rPr>
        <w:t xml:space="preserve"> </w:t>
      </w:r>
      <w:r w:rsidRPr="00324A6C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1BD7" w:rsidRDefault="00331BD7" w:rsidP="00331BD7">
      <w:pPr>
        <w:ind w:firstLine="709"/>
        <w:rPr>
          <w:rFonts w:ascii="Liberation Serif" w:hAnsi="Liberation Serif"/>
        </w:rPr>
      </w:pPr>
    </w:p>
    <w:p w:rsidR="00B94FA9" w:rsidRDefault="00B94FA9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571F73" w:rsidRPr="006072DD" w:rsidTr="00B94FA9">
        <w:tc>
          <w:tcPr>
            <w:tcW w:w="3510" w:type="dxa"/>
          </w:tcPr>
          <w:p w:rsidR="00B94FA9" w:rsidRDefault="00B94FA9" w:rsidP="00B94FA9">
            <w:pPr>
              <w:ind w:right="-4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571F73" w:rsidRPr="00BD48BD" w:rsidRDefault="00B94FA9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AC5DF0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B94FA9">
        <w:tc>
          <w:tcPr>
            <w:tcW w:w="3510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D4" w:rsidRDefault="00D96DD4" w:rsidP="00485EDB">
      <w:r>
        <w:separator/>
      </w:r>
    </w:p>
  </w:endnote>
  <w:endnote w:type="continuationSeparator" w:id="0">
    <w:p w:rsidR="00D96DD4" w:rsidRDefault="00D96DD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D4" w:rsidRDefault="00D96DD4" w:rsidP="00485EDB">
      <w:r>
        <w:separator/>
      </w:r>
    </w:p>
  </w:footnote>
  <w:footnote w:type="continuationSeparator" w:id="0">
    <w:p w:rsidR="00D96DD4" w:rsidRDefault="00D96DD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F770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C5DF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6AE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1534D574"/>
    <w:lvl w:ilvl="0" w:tplc="64FCB1F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83630"/>
    <w:rsid w:val="008F1CDE"/>
    <w:rsid w:val="008F7707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60FC1"/>
    <w:rsid w:val="00A766E1"/>
    <w:rsid w:val="00AC1735"/>
    <w:rsid w:val="00AC2102"/>
    <w:rsid w:val="00AC5DF0"/>
    <w:rsid w:val="00B50F48"/>
    <w:rsid w:val="00B94FA9"/>
    <w:rsid w:val="00BB0186"/>
    <w:rsid w:val="00BB1F48"/>
    <w:rsid w:val="00C61E34"/>
    <w:rsid w:val="00C64063"/>
    <w:rsid w:val="00C70654"/>
    <w:rsid w:val="00C87E9A"/>
    <w:rsid w:val="00CD628F"/>
    <w:rsid w:val="00D6379C"/>
    <w:rsid w:val="00D91935"/>
    <w:rsid w:val="00D96DD4"/>
    <w:rsid w:val="00DA3509"/>
    <w:rsid w:val="00DD6C9E"/>
    <w:rsid w:val="00DE2B81"/>
    <w:rsid w:val="00DF64C6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B94F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2023-09-14T13:45:00Z</dcterms:created>
  <dcterms:modified xsi:type="dcterms:W3CDTF">2023-09-14T13:45:00Z</dcterms:modified>
</cp:coreProperties>
</file>