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50528F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55297">
              <w:rPr>
                <w:rFonts w:ascii="Liberation Serif" w:hAnsi="Liberation Serif"/>
                <w:b/>
                <w:sz w:val="36"/>
                <w:szCs w:val="36"/>
              </w:rPr>
              <w:t>РАСПОРЯЖЕНИЕ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50528F" w:rsidP="00A5529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29.11</w:t>
            </w:r>
            <w:r w:rsidR="00A55297">
              <w:rPr>
                <w:rFonts w:ascii="Liberation Serif" w:hAnsi="Liberation Serif"/>
              </w:rPr>
              <w:t>.2023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50528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297">
              <w:rPr>
                <w:rFonts w:ascii="Liberation Serif" w:hAnsi="Liberation Serif"/>
              </w:rPr>
              <w:t>р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97" w:rsidRDefault="00A55297" w:rsidP="00A55297">
      <w:pPr>
        <w:pStyle w:val="Default"/>
      </w:pPr>
    </w:p>
    <w:p w:rsidR="00A55297" w:rsidRDefault="00A55297" w:rsidP="00A552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об отделе городского и </w:t>
      </w:r>
      <w:r w:rsidR="00857D0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коммунального хозяйства администрации Невьянского городского округа, утвержденное распоряжением администрации Невьянского городского округа от 20.08.2021 № 250-р</w:t>
      </w:r>
    </w:p>
    <w:p w:rsidR="00A55297" w:rsidRDefault="00A55297" w:rsidP="00A5529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5297" w:rsidRDefault="00A55297" w:rsidP="00A55297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5.2 </w:t>
      </w:r>
      <w:r>
        <w:rPr>
          <w:sz w:val="28"/>
          <w:szCs w:val="28"/>
        </w:rPr>
        <w:t xml:space="preserve">Федерального закона от 06 марта 2006 года № 35-ФЗ «О противодействии терроризму»,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05.05.2012 № 459 «Об утверждении Положения об исходных данных для проведения категорирования объекта топливно- энергетического комплекса, порядке его проведения и критериях категорирования», протоколом совместного заседания антитеррористической комиссии в Свердловской области и оперативного штаба в Свердловской области № 4 от 28.07.2023, руководствуясь Уставом Невьянского городского округа </w:t>
      </w:r>
    </w:p>
    <w:p w:rsidR="00CD0591" w:rsidRDefault="00CD0591" w:rsidP="00A55297">
      <w:pPr>
        <w:pStyle w:val="Default"/>
        <w:spacing w:after="36"/>
        <w:rPr>
          <w:sz w:val="28"/>
          <w:szCs w:val="28"/>
        </w:rPr>
      </w:pPr>
    </w:p>
    <w:p w:rsidR="00A55297" w:rsidRDefault="00A55297" w:rsidP="00CD059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Положение об отделе городского и коммунального хозяйства администрации Невьянского городского округа, утвержденное распоряжением администрации Невьянского городского округа от 20.08.2021 № 250-р (далее – Положение): </w:t>
      </w:r>
    </w:p>
    <w:p w:rsidR="0050528F" w:rsidRPr="0050528F" w:rsidRDefault="0050528F" w:rsidP="0050528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0000"/>
          <w:sz w:val="24"/>
          <w:szCs w:val="24"/>
          <w:lang w:eastAsia="en-US"/>
        </w:rPr>
      </w:pPr>
      <w:r w:rsidRPr="0050528F">
        <w:rPr>
          <w:rFonts w:ascii="Liberation Serif" w:eastAsiaTheme="minorHAnsi" w:hAnsi="Liberation Serif" w:cs="Liberation Serif"/>
          <w:color w:val="000000"/>
          <w:lang w:eastAsia="en-US"/>
        </w:rPr>
        <w:t xml:space="preserve">1) пункт 4 Положения изложить в следующей редакции: </w:t>
      </w:r>
    </w:p>
    <w:p w:rsidR="00CD0591" w:rsidRPr="00CD0591" w:rsidRDefault="0050528F" w:rsidP="0050528F">
      <w:pPr>
        <w:pStyle w:val="Default"/>
        <w:ind w:firstLine="709"/>
        <w:jc w:val="both"/>
        <w:rPr>
          <w:sz w:val="28"/>
          <w:szCs w:val="28"/>
        </w:rPr>
      </w:pPr>
      <w:r w:rsidRPr="0050528F">
        <w:rPr>
          <w:sz w:val="28"/>
          <w:szCs w:val="28"/>
        </w:rPr>
        <w:t xml:space="preserve">«4. Организация на территории городского округа электро-, тепло-, газо-, водоснабжения населения, водоотведения и снабжения населения топливом, в том числе в пределах своей компетенции осуществляет деятельность по обеспечению антитеррористической защищенности муниципальных объектов жилищного и коммунального хозяйства, категорирования объектов коммунального хозяйства, находящихся в муниципальной собственности.». </w:t>
      </w:r>
      <w:bookmarkStart w:id="0" w:name="_GoBack"/>
      <w:bookmarkEnd w:id="0"/>
    </w:p>
    <w:p w:rsidR="0052167A" w:rsidRDefault="0052167A" w:rsidP="0052167A">
      <w:pPr>
        <w:jc w:val="both"/>
        <w:rPr>
          <w:rFonts w:ascii="Liberation Serif" w:hAnsi="Liberation Serif"/>
        </w:rPr>
      </w:pPr>
    </w:p>
    <w:p w:rsidR="00CD0591" w:rsidRDefault="00CD0591" w:rsidP="0052167A">
      <w:pPr>
        <w:jc w:val="both"/>
        <w:rPr>
          <w:rFonts w:ascii="Liberation Serif" w:hAnsi="Liberation Serif"/>
        </w:rPr>
      </w:pPr>
    </w:p>
    <w:p w:rsidR="00CD0591" w:rsidRPr="0052167A" w:rsidRDefault="00CD0591" w:rsidP="0052167A">
      <w:pPr>
        <w:jc w:val="both"/>
        <w:rPr>
          <w:rFonts w:ascii="Liberation Serif" w:hAnsi="Liberation Serif"/>
        </w:rPr>
      </w:pPr>
    </w:p>
    <w:p w:rsidR="0052167A" w:rsidRPr="0052167A" w:rsidRDefault="008F5748" w:rsidP="0052167A">
      <w:pPr>
        <w:ind w:right="-35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>Глава</w:t>
      </w:r>
      <w:r w:rsidR="0052167A" w:rsidRPr="0052167A">
        <w:rPr>
          <w:rFonts w:ascii="Liberation Serif" w:hAnsi="Liberation Serif"/>
        </w:rPr>
        <w:t xml:space="preserve"> Невьянского</w:t>
      </w:r>
    </w:p>
    <w:p w:rsidR="0052167A" w:rsidRPr="0052167A" w:rsidRDefault="0052167A" w:rsidP="0052167A">
      <w:pPr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городского округа                                                              </w:t>
      </w:r>
      <w:r w:rsidR="00B227B0">
        <w:rPr>
          <w:rFonts w:ascii="Liberation Serif" w:hAnsi="Liberation Serif"/>
        </w:rPr>
        <w:t xml:space="preserve"> </w:t>
      </w:r>
      <w:r w:rsidR="008F5748">
        <w:rPr>
          <w:rFonts w:ascii="Liberation Serif" w:hAnsi="Liberation Serif"/>
        </w:rPr>
        <w:t xml:space="preserve">                    А.А. Берчук</w:t>
      </w:r>
    </w:p>
    <w:p w:rsidR="0052167A" w:rsidRDefault="0052167A" w:rsidP="0052167A">
      <w:pPr>
        <w:ind w:right="-35"/>
        <w:rPr>
          <w:rFonts w:ascii="Liberation Serif" w:hAnsi="Liberation Serif"/>
          <w:sz w:val="24"/>
          <w:szCs w:val="24"/>
        </w:rPr>
      </w:pPr>
    </w:p>
    <w:sectPr w:rsidR="0052167A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8F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4E31"/>
    <w:rsid w:val="00053514"/>
    <w:rsid w:val="00094B50"/>
    <w:rsid w:val="000B7122"/>
    <w:rsid w:val="000D01CD"/>
    <w:rsid w:val="000D0C4E"/>
    <w:rsid w:val="000D5CDC"/>
    <w:rsid w:val="000F773A"/>
    <w:rsid w:val="00123ADE"/>
    <w:rsid w:val="001473E4"/>
    <w:rsid w:val="00165204"/>
    <w:rsid w:val="0017592F"/>
    <w:rsid w:val="001C3792"/>
    <w:rsid w:val="001D67B8"/>
    <w:rsid w:val="00201212"/>
    <w:rsid w:val="0020260E"/>
    <w:rsid w:val="002B4828"/>
    <w:rsid w:val="00302DD3"/>
    <w:rsid w:val="0033333D"/>
    <w:rsid w:val="0034061C"/>
    <w:rsid w:val="00341457"/>
    <w:rsid w:val="00350283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33B5"/>
    <w:rsid w:val="004F15D6"/>
    <w:rsid w:val="00504A76"/>
    <w:rsid w:val="0050528F"/>
    <w:rsid w:val="0052167A"/>
    <w:rsid w:val="005729F2"/>
    <w:rsid w:val="005859C2"/>
    <w:rsid w:val="00596D48"/>
    <w:rsid w:val="005B761F"/>
    <w:rsid w:val="005B7D37"/>
    <w:rsid w:val="005F3B35"/>
    <w:rsid w:val="005F7E2B"/>
    <w:rsid w:val="006C57B1"/>
    <w:rsid w:val="00705CEE"/>
    <w:rsid w:val="0071536A"/>
    <w:rsid w:val="00732888"/>
    <w:rsid w:val="00857D02"/>
    <w:rsid w:val="00882ED8"/>
    <w:rsid w:val="008921B3"/>
    <w:rsid w:val="00897019"/>
    <w:rsid w:val="008A51A1"/>
    <w:rsid w:val="008D1270"/>
    <w:rsid w:val="008F5748"/>
    <w:rsid w:val="00903A1A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55297"/>
    <w:rsid w:val="00A555DF"/>
    <w:rsid w:val="00A67521"/>
    <w:rsid w:val="00AA14BA"/>
    <w:rsid w:val="00AA5E8A"/>
    <w:rsid w:val="00AB1178"/>
    <w:rsid w:val="00AB2478"/>
    <w:rsid w:val="00AC11A1"/>
    <w:rsid w:val="00AC5B86"/>
    <w:rsid w:val="00AD3A18"/>
    <w:rsid w:val="00AE6CB4"/>
    <w:rsid w:val="00B227B0"/>
    <w:rsid w:val="00B34072"/>
    <w:rsid w:val="00B617C6"/>
    <w:rsid w:val="00B6751A"/>
    <w:rsid w:val="00B97590"/>
    <w:rsid w:val="00BA6FF2"/>
    <w:rsid w:val="00BE0388"/>
    <w:rsid w:val="00C249AB"/>
    <w:rsid w:val="00C36513"/>
    <w:rsid w:val="00C47BDA"/>
    <w:rsid w:val="00C66459"/>
    <w:rsid w:val="00C97F09"/>
    <w:rsid w:val="00CB3F5F"/>
    <w:rsid w:val="00CD0591"/>
    <w:rsid w:val="00D10C88"/>
    <w:rsid w:val="00D644F4"/>
    <w:rsid w:val="00D75B45"/>
    <w:rsid w:val="00D86600"/>
    <w:rsid w:val="00D93BD6"/>
    <w:rsid w:val="00D97432"/>
    <w:rsid w:val="00D97C1D"/>
    <w:rsid w:val="00DC5BB3"/>
    <w:rsid w:val="00E15589"/>
    <w:rsid w:val="00E23AAE"/>
    <w:rsid w:val="00E4120C"/>
    <w:rsid w:val="00E51103"/>
    <w:rsid w:val="00ED5DCA"/>
    <w:rsid w:val="00EF0A80"/>
    <w:rsid w:val="00F64052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6310E2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5529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1839-67CD-474C-B347-B4DE497F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58</cp:revision>
  <cp:lastPrinted>2021-05-19T08:26:00Z</cp:lastPrinted>
  <dcterms:created xsi:type="dcterms:W3CDTF">2014-11-07T04:53:00Z</dcterms:created>
  <dcterms:modified xsi:type="dcterms:W3CDTF">2023-11-30T08:39:00Z</dcterms:modified>
</cp:coreProperties>
</file>