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C43AF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20.12.2023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C43AF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2618-п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C43AFE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="00AC2102"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="00AC2102" w:rsidRPr="001F6886">
        <w:rPr>
          <w:rFonts w:ascii="Liberation Serif" w:hAnsi="Liberation Serif"/>
          <w:b/>
          <w:noProof/>
        </w:rPr>
        <w:t>Об  утверждении  плана  мероприятий по капитальному ремонту домов, не вошедших в Региональную программу  проведения капитального ремонта  жилищного фонда  Невьянского городского округа на 2024 год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E26457" w:rsidRDefault="00E26457" w:rsidP="009F289A">
      <w:pPr>
        <w:pStyle w:val="ConsPlusTitle"/>
        <w:widowControl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Times New Roman"/>
          <w:b w:val="0"/>
          <w:sz w:val="26"/>
          <w:szCs w:val="26"/>
        </w:rPr>
        <w:t>В целях принятия мер по обеспечению сохранности жилищного фонда Невьянского городского округа и совершенствования реализации полномочий органов местного самоуправления по эффективному использованию средств местного   бюджета,   в  соответствии   со   статьей  16  Федерального закона</w:t>
      </w:r>
      <w:r w:rsidRPr="00E26457">
        <w:rPr>
          <w:rFonts w:ascii="Liberation Serif" w:hAnsi="Liberation Serif" w:cs="Times New Roman"/>
          <w:b w:val="0"/>
          <w:sz w:val="26"/>
          <w:szCs w:val="26"/>
        </w:rPr>
        <w:t xml:space="preserve"> </w:t>
      </w:r>
      <w:r>
        <w:rPr>
          <w:rFonts w:ascii="Liberation Serif" w:hAnsi="Liberation Serif" w:cs="Times New Roman"/>
          <w:b w:val="0"/>
          <w:sz w:val="26"/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статьей 16 Закона Российской Федерации от 04 июля 1991 года № 1541-1 «О приватизации жилищного фонда в Российской Федерации», статьей 31 Устава Невьянского городского округа  </w:t>
      </w:r>
    </w:p>
    <w:p w:rsidR="00E26457" w:rsidRDefault="00E26457" w:rsidP="00E26457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6"/>
          <w:szCs w:val="26"/>
        </w:rPr>
      </w:pPr>
      <w:r>
        <w:rPr>
          <w:rFonts w:ascii="Liberation Serif" w:hAnsi="Liberation Serif" w:cs="Times New Roman"/>
          <w:b/>
          <w:sz w:val="26"/>
          <w:szCs w:val="26"/>
        </w:rPr>
        <w:t xml:space="preserve">        </w:t>
      </w:r>
    </w:p>
    <w:p w:rsidR="00E26457" w:rsidRDefault="00E26457" w:rsidP="00E26457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b/>
          <w:sz w:val="26"/>
          <w:szCs w:val="26"/>
        </w:rPr>
        <w:t>ПОСТАНОВЛЯЕТ:</w:t>
      </w:r>
    </w:p>
    <w:p w:rsidR="00E26457" w:rsidRDefault="00E26457" w:rsidP="00E26457">
      <w:pPr>
        <w:ind w:firstLine="708"/>
        <w:jc w:val="both"/>
        <w:rPr>
          <w:rFonts w:ascii="Liberation Serif" w:hAnsi="Liberation Serif" w:cs="Liberation Serif"/>
        </w:rPr>
      </w:pPr>
    </w:p>
    <w:p w:rsidR="00E26457" w:rsidRDefault="00E26457" w:rsidP="00E26457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 Утвердить план мероприятий по капитальному ремонту домов, не вошедших в Региональную программу проведения капитального ремонта жилищного фонда Невьянского городского округа на 2024 год (прилагается).</w:t>
      </w:r>
    </w:p>
    <w:p w:rsidR="00E26457" w:rsidRDefault="00E26457" w:rsidP="00E26457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Жилищному отделу администрации Невьянского городского округа организовать выполнение работ по капитальному ремонту в соответствии с планом мероприятий</w:t>
      </w:r>
      <w:r w:rsidR="009F289A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с соблюдением требований Федерального закона </w:t>
      </w:r>
      <w:r>
        <w:rPr>
          <w:rFonts w:ascii="Liberation Serif" w:hAnsi="Liberation Serif" w:cs="Liberation Serif"/>
          <w:sz w:val="26"/>
          <w:szCs w:val="26"/>
        </w:rPr>
        <w:br/>
        <w:t>от 05 апреля 2013 года № 44-ФЗ «О контрактной системе в сфере закупок товаров, работ, услуг для обеспечения госуда</w:t>
      </w:r>
      <w:r w:rsidR="003E4D19">
        <w:rPr>
          <w:rFonts w:ascii="Liberation Serif" w:hAnsi="Liberation Serif" w:cs="Liberation Serif"/>
          <w:sz w:val="26"/>
          <w:szCs w:val="26"/>
        </w:rPr>
        <w:t>рственных и муниципальных нужд».</w:t>
      </w:r>
    </w:p>
    <w:p w:rsidR="00E26457" w:rsidRDefault="00E26457" w:rsidP="00E26457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 Отделу капитального строительства администрации Невьянского городского округа производить контроль за качеством, объемами выполняемых работ и приемкой объекта в соответствии со сметной документацией.</w:t>
      </w:r>
    </w:p>
    <w:p w:rsidR="00E26457" w:rsidRDefault="00E26457" w:rsidP="00E26457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4. Отделу бухгалтерского учета, отчетности и администрирования доходов администрации Невьянского городского округа производить оплату работ, услуг в соответствии с заключенными контрактами.  </w:t>
      </w:r>
    </w:p>
    <w:p w:rsidR="00E26457" w:rsidRDefault="00E26457" w:rsidP="00E26457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5. Контроль за исполнением настоящего постановления возложить на   заместителя главы администрации Невьянского городского округа по энергетике, транспорту, связи и жилищно-коммунальному хозяйству И.В. Белякова.  </w:t>
      </w:r>
    </w:p>
    <w:p w:rsidR="00E26457" w:rsidRDefault="00E26457" w:rsidP="00E26457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6"/>
          <w:szCs w:val="26"/>
        </w:rPr>
        <w:t>6.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информационной - телекоммуникационной сети «Интернет».</w:t>
      </w:r>
      <w:r>
        <w:rPr>
          <w:rFonts w:ascii="Liberation Serif" w:hAnsi="Liberation Serif" w:cs="Liberation Serif"/>
          <w:sz w:val="24"/>
          <w:szCs w:val="24"/>
        </w:rPr>
        <w:t xml:space="preserve">            </w:t>
      </w: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7525FC" w:rsidRPr="00631965" w:rsidRDefault="007525FC" w:rsidP="008F1CDE">
      <w:pPr>
        <w:ind w:firstLine="709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31965" w:rsidTr="004A2D97">
        <w:tc>
          <w:tcPr>
            <w:tcW w:w="3374" w:type="dxa"/>
            <w:gridSpan w:val="2"/>
          </w:tcPr>
          <w:p w:rsidR="00571F73" w:rsidRPr="00631965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631965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571F73" w:rsidRPr="00631965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631965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Pr="00631965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631965" w:rsidRDefault="00E26457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631965">
              <w:rPr>
                <w:rFonts w:ascii="Liberation Serif" w:hAnsi="Liberation Serif"/>
                <w:sz w:val="26"/>
                <w:szCs w:val="26"/>
                <w:lang w:val="en-US"/>
              </w:rPr>
              <w:t xml:space="preserve"> </w:t>
            </w:r>
            <w:r w:rsidR="00571F73" w:rsidRPr="00631965"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  <w:tr w:rsidR="00CD628F" w:rsidRPr="00631965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631965" w:rsidRDefault="00CD628F" w:rsidP="00414D7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406" w:type="dxa"/>
          </w:tcPr>
          <w:p w:rsidR="00CD628F" w:rsidRPr="00631965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</w:pPr>
            <w:r w:rsidRPr="00631965"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  <w:t>ВставитьЭП</w:t>
            </w:r>
          </w:p>
        </w:tc>
      </w:tr>
    </w:tbl>
    <w:p w:rsidR="00E26457" w:rsidRPr="00E26457" w:rsidRDefault="00E26457" w:rsidP="00DE2B81">
      <w:pPr>
        <w:spacing w:after="200" w:line="276" w:lineRule="auto"/>
        <w:rPr>
          <w:lang w:val="en-US"/>
        </w:rPr>
        <w:sectPr w:rsidR="00E26457" w:rsidRPr="00E26457" w:rsidSect="00631965">
          <w:headerReference w:type="default" r:id="rId7"/>
          <w:headerReference w:type="first" r:id="rId8"/>
          <w:pgSz w:w="11906" w:h="16838"/>
          <w:pgMar w:top="1134" w:right="567" w:bottom="142" w:left="1701" w:header="283" w:footer="709" w:gutter="0"/>
          <w:cols w:space="708"/>
          <w:titlePg/>
          <w:docGrid w:linePitch="381"/>
        </w:sectPr>
      </w:pPr>
    </w:p>
    <w:p w:rsidR="00E26457" w:rsidRPr="003E4D19" w:rsidRDefault="00E26457" w:rsidP="00E26457">
      <w:pPr>
        <w:rPr>
          <w:rFonts w:ascii="Liberation Serif" w:hAnsi="Liberation Serif"/>
          <w:sz w:val="24"/>
          <w:szCs w:val="24"/>
        </w:rPr>
      </w:pPr>
      <w:r w:rsidRPr="003E4D19"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3E4D19">
        <w:rPr>
          <w:rFonts w:ascii="Liberation Serif" w:hAnsi="Liberation Serif"/>
          <w:sz w:val="24"/>
          <w:szCs w:val="24"/>
        </w:rPr>
        <w:t xml:space="preserve">          </w:t>
      </w:r>
      <w:r w:rsidRPr="003E4D19">
        <w:rPr>
          <w:rFonts w:ascii="Liberation Serif" w:hAnsi="Liberation Serif"/>
          <w:sz w:val="24"/>
          <w:szCs w:val="24"/>
        </w:rPr>
        <w:t>Утвержден постановлением</w:t>
      </w:r>
    </w:p>
    <w:p w:rsidR="00E26457" w:rsidRPr="003E4D19" w:rsidRDefault="00E26457" w:rsidP="00E26457">
      <w:pPr>
        <w:jc w:val="center"/>
        <w:rPr>
          <w:rFonts w:ascii="Liberation Serif" w:hAnsi="Liberation Serif"/>
          <w:sz w:val="24"/>
          <w:szCs w:val="24"/>
        </w:rPr>
      </w:pPr>
      <w:r w:rsidRPr="003E4D1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администрации Невьянского                                                                                                                                               </w:t>
      </w:r>
    </w:p>
    <w:p w:rsidR="00E26457" w:rsidRPr="003E4D19" w:rsidRDefault="00E26457" w:rsidP="00E26457">
      <w:pPr>
        <w:rPr>
          <w:rFonts w:ascii="Liberation Serif" w:hAnsi="Liberation Serif"/>
          <w:sz w:val="24"/>
          <w:szCs w:val="24"/>
        </w:rPr>
      </w:pPr>
      <w:r w:rsidRPr="003E4D1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E4D19">
        <w:rPr>
          <w:rFonts w:ascii="Liberation Serif" w:hAnsi="Liberation Serif"/>
          <w:sz w:val="24"/>
          <w:szCs w:val="24"/>
        </w:rPr>
        <w:t xml:space="preserve"> </w:t>
      </w:r>
      <w:r w:rsidRPr="003E4D19">
        <w:rPr>
          <w:rFonts w:ascii="Liberation Serif" w:hAnsi="Liberation Serif"/>
          <w:sz w:val="24"/>
          <w:szCs w:val="24"/>
        </w:rPr>
        <w:t xml:space="preserve">городского округа                                                                                                                                                    </w:t>
      </w:r>
    </w:p>
    <w:p w:rsidR="00E26457" w:rsidRPr="003E4D19" w:rsidRDefault="00E26457" w:rsidP="00E26457">
      <w:pPr>
        <w:jc w:val="center"/>
        <w:rPr>
          <w:rFonts w:ascii="Liberation Serif" w:hAnsi="Liberation Serif"/>
          <w:sz w:val="24"/>
          <w:szCs w:val="24"/>
        </w:rPr>
      </w:pPr>
      <w:r w:rsidRPr="003E4D1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3E4D19">
        <w:rPr>
          <w:rFonts w:ascii="Liberation Serif" w:hAnsi="Liberation Serif"/>
          <w:sz w:val="24"/>
          <w:szCs w:val="24"/>
        </w:rPr>
        <w:t xml:space="preserve">    </w:t>
      </w:r>
      <w:r w:rsidRPr="003E4D19">
        <w:rPr>
          <w:rFonts w:ascii="Liberation Serif" w:hAnsi="Liberation Serif"/>
          <w:sz w:val="24"/>
          <w:szCs w:val="24"/>
        </w:rPr>
        <w:t xml:space="preserve">  от </w:t>
      </w:r>
      <w:r w:rsidR="003E4D19">
        <w:rPr>
          <w:rFonts w:ascii="Liberation Serif" w:hAnsi="Liberation Serif"/>
          <w:sz w:val="24"/>
          <w:szCs w:val="24"/>
        </w:rPr>
        <w:t>___.12.2023</w:t>
      </w:r>
      <w:r w:rsidRPr="003E4D19">
        <w:rPr>
          <w:rFonts w:ascii="Liberation Serif" w:hAnsi="Liberation Serif"/>
          <w:sz w:val="24"/>
          <w:szCs w:val="24"/>
        </w:rPr>
        <w:t xml:space="preserve"> № </w:t>
      </w:r>
      <w:r w:rsidR="003E4D19">
        <w:rPr>
          <w:rFonts w:ascii="Liberation Serif" w:hAnsi="Liberation Serif"/>
          <w:sz w:val="24"/>
          <w:szCs w:val="24"/>
        </w:rPr>
        <w:t>______</w:t>
      </w:r>
      <w:r w:rsidRPr="003E4D19">
        <w:rPr>
          <w:rFonts w:ascii="Liberation Serif" w:hAnsi="Liberation Serif"/>
          <w:sz w:val="24"/>
          <w:szCs w:val="24"/>
        </w:rPr>
        <w:t xml:space="preserve">-п       </w:t>
      </w:r>
    </w:p>
    <w:p w:rsidR="00E26457" w:rsidRPr="003E4D19" w:rsidRDefault="00E26457" w:rsidP="00E26457">
      <w:pPr>
        <w:jc w:val="right"/>
        <w:rPr>
          <w:rFonts w:ascii="Liberation Serif" w:hAnsi="Liberation Serif"/>
        </w:rPr>
      </w:pPr>
      <w:r w:rsidRPr="003E4D19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</w:t>
      </w:r>
    </w:p>
    <w:p w:rsidR="00E26457" w:rsidRPr="003E4D19" w:rsidRDefault="00E26457" w:rsidP="00E26457">
      <w:pPr>
        <w:jc w:val="center"/>
        <w:rPr>
          <w:rFonts w:ascii="Liberation Serif" w:hAnsi="Liberation Serif"/>
        </w:rPr>
      </w:pPr>
      <w:r w:rsidRPr="003E4D19">
        <w:rPr>
          <w:rFonts w:ascii="Liberation Serif" w:hAnsi="Liberation Serif"/>
        </w:rPr>
        <w:t>ПЛАН МЕРОПРИЯТИЙ</w:t>
      </w:r>
    </w:p>
    <w:p w:rsidR="00543781" w:rsidRDefault="00E26457" w:rsidP="00E26457">
      <w:pPr>
        <w:jc w:val="center"/>
        <w:rPr>
          <w:rFonts w:ascii="Liberation Serif" w:hAnsi="Liberation Serif"/>
          <w:b/>
        </w:rPr>
      </w:pPr>
      <w:r w:rsidRPr="003E4D19">
        <w:rPr>
          <w:rFonts w:ascii="Liberation Serif" w:hAnsi="Liberation Serif"/>
          <w:b/>
          <w:sz w:val="22"/>
          <w:szCs w:val="22"/>
        </w:rPr>
        <w:t xml:space="preserve"> </w:t>
      </w:r>
      <w:r w:rsidRPr="003E4D19">
        <w:rPr>
          <w:rFonts w:ascii="Liberation Serif" w:hAnsi="Liberation Serif"/>
          <w:b/>
        </w:rPr>
        <w:t>по капитальному ремонту домов, не вошедших в Региональную программу проведения капитального</w:t>
      </w:r>
    </w:p>
    <w:p w:rsidR="00E26457" w:rsidRDefault="00E26457" w:rsidP="00E26457">
      <w:pPr>
        <w:jc w:val="center"/>
        <w:rPr>
          <w:rFonts w:ascii="Liberation Serif" w:hAnsi="Liberation Serif"/>
          <w:b/>
        </w:rPr>
      </w:pPr>
      <w:r w:rsidRPr="003E4D19">
        <w:rPr>
          <w:rFonts w:ascii="Liberation Serif" w:hAnsi="Liberation Serif"/>
          <w:b/>
        </w:rPr>
        <w:t xml:space="preserve"> </w:t>
      </w:r>
      <w:r w:rsidR="00543781" w:rsidRPr="003E4D19">
        <w:rPr>
          <w:rFonts w:ascii="Liberation Serif" w:hAnsi="Liberation Serif"/>
          <w:b/>
        </w:rPr>
        <w:t>ремонта жилищного</w:t>
      </w:r>
      <w:r w:rsidRPr="003E4D19">
        <w:rPr>
          <w:rFonts w:ascii="Liberation Serif" w:hAnsi="Liberation Serif"/>
          <w:b/>
        </w:rPr>
        <w:t xml:space="preserve"> </w:t>
      </w:r>
      <w:r w:rsidR="00543781" w:rsidRPr="003E4D19">
        <w:rPr>
          <w:rFonts w:ascii="Liberation Serif" w:hAnsi="Liberation Serif"/>
          <w:b/>
        </w:rPr>
        <w:t>фонда Невьянского</w:t>
      </w:r>
      <w:r w:rsidRPr="003E4D19">
        <w:rPr>
          <w:rFonts w:ascii="Liberation Serif" w:hAnsi="Liberation Serif"/>
          <w:b/>
        </w:rPr>
        <w:t xml:space="preserve"> городского округа на 2024 год</w:t>
      </w:r>
    </w:p>
    <w:p w:rsidR="00543781" w:rsidRPr="003E4D19" w:rsidRDefault="00543781" w:rsidP="00E26457">
      <w:pPr>
        <w:jc w:val="center"/>
        <w:rPr>
          <w:rFonts w:ascii="Liberation Serif" w:hAnsi="Liberation Serif"/>
          <w:b/>
        </w:rPr>
      </w:pPr>
    </w:p>
    <w:tbl>
      <w:tblPr>
        <w:tblW w:w="148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316"/>
        <w:gridCol w:w="1984"/>
        <w:gridCol w:w="1418"/>
        <w:gridCol w:w="1559"/>
        <w:gridCol w:w="1417"/>
        <w:gridCol w:w="1276"/>
        <w:gridCol w:w="1848"/>
        <w:gridCol w:w="1393"/>
      </w:tblGrid>
      <w:tr w:rsidR="00E26457" w:rsidRPr="00543781" w:rsidTr="004F42BA">
        <w:trPr>
          <w:trHeight w:val="419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543781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543781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543781">
              <w:rPr>
                <w:rFonts w:ascii="Liberation Serif" w:hAnsi="Liberation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57" w:rsidRPr="00543781" w:rsidRDefault="00E26457" w:rsidP="00543781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43781">
              <w:rPr>
                <w:rFonts w:ascii="Liberation Serif" w:hAnsi="Liberation Serif"/>
                <w:sz w:val="24"/>
                <w:szCs w:val="24"/>
              </w:rPr>
              <w:t>План на 20</w:t>
            </w:r>
            <w:r w:rsidRPr="00543781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  <w:r w:rsidRPr="00543781">
              <w:rPr>
                <w:rFonts w:ascii="Liberation Serif" w:hAnsi="Liberation Serif"/>
                <w:sz w:val="24"/>
                <w:szCs w:val="24"/>
              </w:rPr>
              <w:t>4 год</w:t>
            </w:r>
          </w:p>
          <w:p w:rsidR="00E26457" w:rsidRPr="00543781" w:rsidRDefault="00E26457" w:rsidP="00543781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3781">
              <w:rPr>
                <w:rFonts w:ascii="Liberation Serif" w:hAnsi="Liberation Serif"/>
                <w:sz w:val="24"/>
                <w:szCs w:val="24"/>
              </w:rPr>
              <w:t>( 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543781">
              <w:rPr>
                <w:rFonts w:ascii="Liberation Serif" w:hAnsi="Liberation Serif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543781">
              <w:rPr>
                <w:rFonts w:ascii="Liberation Serif" w:hAnsi="Liberation Serif"/>
                <w:sz w:val="24"/>
                <w:szCs w:val="24"/>
              </w:rPr>
              <w:t>Раздел, целевая статья, вид расходов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543781">
              <w:rPr>
                <w:rFonts w:ascii="Liberation Serif" w:hAnsi="Liberation Serif"/>
                <w:sz w:val="24"/>
                <w:szCs w:val="24"/>
              </w:rPr>
              <w:t>КОСГУ</w:t>
            </w:r>
          </w:p>
        </w:tc>
      </w:tr>
      <w:tr w:rsidR="00E26457" w:rsidRPr="00543781" w:rsidTr="004F42BA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57" w:rsidRPr="00543781" w:rsidRDefault="00E26457" w:rsidP="00543781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5437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54378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54378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54378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26457" w:rsidRPr="00543781" w:rsidTr="004F42B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5437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543781">
              <w:rPr>
                <w:rFonts w:ascii="Liberation Serif" w:hAnsi="Liberation Serif"/>
                <w:sz w:val="24"/>
                <w:szCs w:val="24"/>
              </w:rPr>
              <w:t>Капитальный ремонт венцов, фасада, входной группы  в муниципальной квартире,  по адресу: город Невьянск, ул.Мартьянова, дом № 73, кв.1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57" w:rsidRPr="00543781" w:rsidRDefault="00E26457" w:rsidP="00543781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3781">
              <w:rPr>
                <w:rFonts w:ascii="Liberation Serif" w:hAnsi="Liberation Serif"/>
                <w:sz w:val="24"/>
                <w:szCs w:val="24"/>
              </w:rPr>
              <w:t>937 351,32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57" w:rsidRPr="00543781" w:rsidRDefault="00E26457" w:rsidP="00543781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3781">
              <w:rPr>
                <w:rFonts w:ascii="Liberation Serif" w:hAnsi="Liberation Serif"/>
                <w:sz w:val="24"/>
                <w:szCs w:val="24"/>
              </w:rPr>
              <w:t>937 351,32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57" w:rsidRPr="00543781" w:rsidRDefault="00E26457" w:rsidP="00543781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3781">
              <w:rPr>
                <w:rFonts w:ascii="Liberation Serif" w:hAnsi="Liberation Serif"/>
                <w:sz w:val="24"/>
                <w:szCs w:val="24"/>
              </w:rPr>
              <w:t>901.0501.0520115210.243.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57" w:rsidRPr="00543781" w:rsidRDefault="00E26457" w:rsidP="00543781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3781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</w:tr>
      <w:tr w:rsidR="00E26457" w:rsidRPr="00543781" w:rsidTr="004F42B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43781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D6" w:rsidRDefault="00E26457" w:rsidP="00F639D6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543781">
              <w:rPr>
                <w:rFonts w:ascii="Liberation Serif" w:hAnsi="Liberation Serif"/>
                <w:sz w:val="24"/>
                <w:szCs w:val="24"/>
              </w:rPr>
              <w:t xml:space="preserve">Капитальный ремонт крыши жилого дома </w:t>
            </w:r>
            <w:r w:rsidR="00B51B45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r w:rsidRPr="00543781">
              <w:rPr>
                <w:rFonts w:ascii="Liberation Serif" w:hAnsi="Liberation Serif"/>
                <w:sz w:val="24"/>
                <w:szCs w:val="24"/>
              </w:rPr>
              <w:t xml:space="preserve">адресу: </w:t>
            </w:r>
          </w:p>
          <w:p w:rsidR="00F639D6" w:rsidRDefault="00E26457" w:rsidP="00F639D6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543781">
              <w:rPr>
                <w:rFonts w:ascii="Liberation Serif" w:hAnsi="Liberation Serif"/>
                <w:sz w:val="24"/>
                <w:szCs w:val="24"/>
              </w:rPr>
              <w:t>г</w:t>
            </w:r>
            <w:r w:rsidR="00F639D6">
              <w:rPr>
                <w:rFonts w:ascii="Liberation Serif" w:hAnsi="Liberation Serif"/>
                <w:sz w:val="24"/>
                <w:szCs w:val="24"/>
              </w:rPr>
              <w:t xml:space="preserve">ород </w:t>
            </w:r>
            <w:r w:rsidRPr="00543781">
              <w:rPr>
                <w:rFonts w:ascii="Liberation Serif" w:hAnsi="Liberation Serif"/>
                <w:sz w:val="24"/>
                <w:szCs w:val="24"/>
              </w:rPr>
              <w:t xml:space="preserve">Невьянск, </w:t>
            </w:r>
          </w:p>
          <w:p w:rsidR="00E26457" w:rsidRPr="00543781" w:rsidRDefault="00E26457" w:rsidP="00F639D6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543781">
              <w:rPr>
                <w:rFonts w:ascii="Liberation Serif" w:hAnsi="Liberation Serif"/>
                <w:sz w:val="24"/>
                <w:szCs w:val="24"/>
              </w:rPr>
              <w:t>ул.</w:t>
            </w:r>
            <w:r w:rsidR="00F639D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43781">
              <w:rPr>
                <w:rFonts w:ascii="Liberation Serif" w:hAnsi="Liberation Serif"/>
                <w:sz w:val="24"/>
                <w:szCs w:val="24"/>
              </w:rPr>
              <w:t>Железнодорожная, д.</w:t>
            </w:r>
            <w:r w:rsidR="00F639D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4378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57" w:rsidRPr="00543781" w:rsidRDefault="00543781" w:rsidP="00543781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1 098 216,</w:t>
            </w:r>
            <w:r w:rsidR="00E26457" w:rsidRPr="00543781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7" w:rsidRPr="00543781" w:rsidRDefault="00543781" w:rsidP="00543781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1 098 216,</w:t>
            </w:r>
            <w:r w:rsidR="00E26457" w:rsidRPr="00543781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57" w:rsidRPr="00543781" w:rsidRDefault="00E26457" w:rsidP="00543781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3781">
              <w:rPr>
                <w:rFonts w:ascii="Liberation Serif" w:hAnsi="Liberation Serif"/>
                <w:sz w:val="24"/>
                <w:szCs w:val="24"/>
              </w:rPr>
              <w:t>901.0501.0520115210.243.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57" w:rsidRPr="00543781" w:rsidRDefault="00E26457" w:rsidP="00543781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3781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</w:tr>
      <w:tr w:rsidR="00E26457" w:rsidRPr="00543781" w:rsidTr="004F42B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543781">
              <w:rPr>
                <w:rFonts w:ascii="Liberation Serif" w:hAnsi="Liberation Serif"/>
                <w:sz w:val="24"/>
                <w:szCs w:val="24"/>
              </w:rPr>
              <w:t>Нераспределенная сумма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57" w:rsidRPr="00543781" w:rsidRDefault="00E26457" w:rsidP="00543781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3781">
              <w:rPr>
                <w:rFonts w:ascii="Liberation Serif" w:hAnsi="Liberation Serif"/>
                <w:sz w:val="24"/>
                <w:szCs w:val="24"/>
              </w:rPr>
              <w:t>1</w:t>
            </w:r>
            <w:r w:rsidRPr="00543781">
              <w:rPr>
                <w:rFonts w:ascii="Liberation Serif" w:hAnsi="Liberation Serif"/>
                <w:sz w:val="24"/>
                <w:szCs w:val="24"/>
                <w:lang w:val="en-US"/>
              </w:rPr>
              <w:t>32</w:t>
            </w:r>
            <w:r w:rsidR="00543781">
              <w:rPr>
                <w:rFonts w:ascii="Liberation Serif" w:hAnsi="Liberation Serif"/>
                <w:sz w:val="24"/>
                <w:szCs w:val="24"/>
              </w:rPr>
              <w:t>,</w:t>
            </w:r>
            <w:r w:rsidRPr="00543781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  <w:r w:rsidRPr="00543781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7" w:rsidRPr="00543781" w:rsidRDefault="00E26457" w:rsidP="00543781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7" w:rsidRPr="00543781" w:rsidRDefault="00E26457" w:rsidP="00543781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7" w:rsidRPr="00543781" w:rsidRDefault="00E26457" w:rsidP="00543781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26457" w:rsidRPr="00543781" w:rsidTr="004F42B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543781">
              <w:rPr>
                <w:rFonts w:ascii="Liberation Serif" w:hAnsi="Liberation Serif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57" w:rsidRPr="00543781" w:rsidRDefault="00E26457" w:rsidP="00543781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3781">
              <w:rPr>
                <w:rFonts w:ascii="Liberation Serif" w:hAnsi="Liberation Serif"/>
                <w:sz w:val="24"/>
                <w:szCs w:val="24"/>
              </w:rPr>
              <w:t>2 035</w:t>
            </w:r>
            <w:r w:rsidR="00543781">
              <w:rPr>
                <w:rFonts w:ascii="Liberation Serif" w:hAnsi="Liberation Serif"/>
                <w:sz w:val="24"/>
                <w:szCs w:val="24"/>
              </w:rPr>
              <w:t> </w:t>
            </w:r>
            <w:r w:rsidRPr="00543781">
              <w:rPr>
                <w:rFonts w:ascii="Liberation Serif" w:hAnsi="Liberation Serif"/>
                <w:sz w:val="24"/>
                <w:szCs w:val="24"/>
              </w:rPr>
              <w:t>700</w:t>
            </w:r>
            <w:r w:rsidR="00543781">
              <w:rPr>
                <w:rFonts w:ascii="Liberation Serif" w:hAnsi="Liberation Serif"/>
                <w:sz w:val="24"/>
                <w:szCs w:val="24"/>
              </w:rPr>
              <w:t>,</w:t>
            </w:r>
            <w:r w:rsidRPr="00543781"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7" w:rsidRPr="00543781" w:rsidRDefault="00E26457" w:rsidP="00543781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3781">
              <w:rPr>
                <w:rFonts w:ascii="Liberation Serif" w:hAnsi="Liberation Serif"/>
                <w:sz w:val="24"/>
                <w:szCs w:val="24"/>
              </w:rPr>
              <w:t>2</w:t>
            </w:r>
            <w:r w:rsidRPr="00543781">
              <w:rPr>
                <w:rFonts w:ascii="Liberation Serif" w:hAnsi="Liberation Serif"/>
                <w:sz w:val="24"/>
                <w:szCs w:val="24"/>
                <w:lang w:val="en-US"/>
              </w:rPr>
              <w:t> </w:t>
            </w:r>
            <w:r w:rsidRPr="00543781">
              <w:rPr>
                <w:rFonts w:ascii="Liberation Serif" w:hAnsi="Liberation Serif"/>
                <w:sz w:val="24"/>
                <w:szCs w:val="24"/>
              </w:rPr>
              <w:t>035</w:t>
            </w:r>
            <w:r w:rsidR="00543781">
              <w:rPr>
                <w:rFonts w:ascii="Liberation Serif" w:hAnsi="Liberation Serif"/>
                <w:sz w:val="24"/>
                <w:szCs w:val="24"/>
                <w:lang w:val="en-US"/>
              </w:rPr>
              <w:t> </w:t>
            </w:r>
            <w:r w:rsidRPr="00543781">
              <w:rPr>
                <w:rFonts w:ascii="Liberation Serif" w:hAnsi="Liberation Serif"/>
                <w:sz w:val="24"/>
                <w:szCs w:val="24"/>
              </w:rPr>
              <w:t>567</w:t>
            </w:r>
            <w:r w:rsidR="00543781">
              <w:rPr>
                <w:rFonts w:ascii="Liberation Serif" w:hAnsi="Liberation Serif"/>
                <w:sz w:val="24"/>
                <w:szCs w:val="24"/>
              </w:rPr>
              <w:t>,</w:t>
            </w:r>
            <w:r w:rsidRPr="00543781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7" w:rsidRPr="00543781" w:rsidRDefault="00E26457" w:rsidP="0054378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26457" w:rsidRPr="003E4D19" w:rsidRDefault="00E26457" w:rsidP="00E26457">
      <w:pPr>
        <w:jc w:val="center"/>
        <w:rPr>
          <w:rFonts w:ascii="Liberation Serif" w:hAnsi="Liberation Serif"/>
          <w:sz w:val="22"/>
          <w:szCs w:val="22"/>
        </w:rPr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sectPr w:rsidR="0042467D" w:rsidSect="00E26457">
      <w:pgSz w:w="16838" w:h="11906" w:orient="landscape" w:code="9"/>
      <w:pgMar w:top="1701" w:right="1134" w:bottom="567" w:left="1134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E8" w:rsidRDefault="009D7FE8" w:rsidP="00485EDB">
      <w:r>
        <w:separator/>
      </w:r>
    </w:p>
  </w:endnote>
  <w:endnote w:type="continuationSeparator" w:id="0">
    <w:p w:rsidR="009D7FE8" w:rsidRDefault="009D7FE8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E8" w:rsidRDefault="009D7FE8" w:rsidP="00485EDB">
      <w:r>
        <w:separator/>
      </w:r>
    </w:p>
  </w:footnote>
  <w:footnote w:type="continuationSeparator" w:id="0">
    <w:p w:rsidR="009D7FE8" w:rsidRDefault="009D7FE8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9D7FE8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</w:sdtPr>
      <w:sdtEndPr/>
      <w:sdtContent>
        <w:r w:rsidR="00C43AFE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C43AFE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B34188">
          <w:rPr>
            <w:rFonts w:ascii="Liberation Serif" w:hAnsi="Liberation Serif"/>
            <w:noProof/>
            <w:sz w:val="20"/>
            <w:szCs w:val="20"/>
          </w:rPr>
          <w:t>2</w:t>
        </w:r>
        <w:r w:rsidR="00C43AFE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10" name="Рисунок 10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B34188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14152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D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Fu40cN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201C7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3E4D19"/>
    <w:rsid w:val="00404381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43781"/>
    <w:rsid w:val="00556C14"/>
    <w:rsid w:val="00571F73"/>
    <w:rsid w:val="006072DD"/>
    <w:rsid w:val="00610F70"/>
    <w:rsid w:val="0062553F"/>
    <w:rsid w:val="0062652F"/>
    <w:rsid w:val="00631965"/>
    <w:rsid w:val="0065717B"/>
    <w:rsid w:val="00684FC7"/>
    <w:rsid w:val="00686931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E4D70"/>
    <w:rsid w:val="008F1CDE"/>
    <w:rsid w:val="00927EA6"/>
    <w:rsid w:val="00951108"/>
    <w:rsid w:val="00963DEF"/>
    <w:rsid w:val="00980BD1"/>
    <w:rsid w:val="0098531F"/>
    <w:rsid w:val="009A026B"/>
    <w:rsid w:val="009A14B0"/>
    <w:rsid w:val="009B7FE3"/>
    <w:rsid w:val="009D7508"/>
    <w:rsid w:val="009D7FE8"/>
    <w:rsid w:val="009E0D6B"/>
    <w:rsid w:val="009E3D21"/>
    <w:rsid w:val="009F289A"/>
    <w:rsid w:val="00A00299"/>
    <w:rsid w:val="00A766E1"/>
    <w:rsid w:val="00AB4403"/>
    <w:rsid w:val="00AC1735"/>
    <w:rsid w:val="00AC2102"/>
    <w:rsid w:val="00B34188"/>
    <w:rsid w:val="00B50F48"/>
    <w:rsid w:val="00B51B45"/>
    <w:rsid w:val="00BB0186"/>
    <w:rsid w:val="00C43AFE"/>
    <w:rsid w:val="00C61E34"/>
    <w:rsid w:val="00C64063"/>
    <w:rsid w:val="00C70654"/>
    <w:rsid w:val="00C87E9A"/>
    <w:rsid w:val="00CD628F"/>
    <w:rsid w:val="00D91935"/>
    <w:rsid w:val="00D95FEA"/>
    <w:rsid w:val="00DA3509"/>
    <w:rsid w:val="00DD6C9E"/>
    <w:rsid w:val="00DE2B81"/>
    <w:rsid w:val="00E26457"/>
    <w:rsid w:val="00E83FBF"/>
    <w:rsid w:val="00ED7DE7"/>
    <w:rsid w:val="00EE1C2F"/>
    <w:rsid w:val="00F614BA"/>
    <w:rsid w:val="00F639D6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20F7E5-FDFF-48D3-8695-86110FDE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64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6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5437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704F3-660D-4AD7-BE98-D0CE33C0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2023-12-22T05:09:00Z</dcterms:created>
  <dcterms:modified xsi:type="dcterms:W3CDTF">2023-12-22T05:09:00Z</dcterms:modified>
</cp:coreProperties>
</file>