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BC" w:rsidRDefault="004F43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3BC" w:rsidRDefault="004F43BC">
      <w:pPr>
        <w:pStyle w:val="ConsPlusNormal"/>
        <w:outlineLvl w:val="0"/>
      </w:pPr>
    </w:p>
    <w:p w:rsidR="004F43BC" w:rsidRDefault="004F43BC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4F43BC" w:rsidRDefault="004F43BC">
      <w:pPr>
        <w:pStyle w:val="ConsPlusTitle"/>
        <w:jc w:val="center"/>
      </w:pPr>
    </w:p>
    <w:p w:rsidR="004F43BC" w:rsidRDefault="004F43BC">
      <w:pPr>
        <w:pStyle w:val="ConsPlusTitle"/>
        <w:jc w:val="center"/>
      </w:pPr>
      <w:r>
        <w:t>РЕШЕНИЕ</w:t>
      </w:r>
    </w:p>
    <w:p w:rsidR="004F43BC" w:rsidRDefault="004F43BC">
      <w:pPr>
        <w:pStyle w:val="ConsPlusTitle"/>
        <w:jc w:val="center"/>
      </w:pPr>
      <w:r>
        <w:t>от 27 мая 2020 г. N 49</w:t>
      </w:r>
    </w:p>
    <w:p w:rsidR="004F43BC" w:rsidRDefault="004F43BC">
      <w:pPr>
        <w:pStyle w:val="ConsPlusTitle"/>
        <w:jc w:val="center"/>
      </w:pPr>
    </w:p>
    <w:p w:rsidR="004F43BC" w:rsidRDefault="004F43BC">
      <w:pPr>
        <w:pStyle w:val="ConsPlusTitle"/>
        <w:jc w:val="center"/>
      </w:pPr>
      <w:r>
        <w:t>ОБ УТВЕРЖДЕНИИ ПЕРЕЧНЯ МЕР ИМУЩЕСТВЕННОЙ ПОДДЕРЖКИ</w:t>
      </w:r>
    </w:p>
    <w:p w:rsidR="004F43BC" w:rsidRDefault="004F43BC">
      <w:pPr>
        <w:pStyle w:val="ConsPlusTitle"/>
        <w:jc w:val="center"/>
      </w:pPr>
      <w:r>
        <w:t>СУБЪЕКТОВ МАЛОГО И СРЕДНЕГО ПРЕДПРИНИМАТЕЛЬСТВА,</w:t>
      </w:r>
    </w:p>
    <w:p w:rsidR="004F43BC" w:rsidRDefault="004F43BC">
      <w:pPr>
        <w:pStyle w:val="ConsPlusTitle"/>
        <w:jc w:val="center"/>
      </w:pPr>
      <w:r>
        <w:t>ОКАЗАВШИХСЯ В ЗОНЕ РИСКА В СВЯЗИ С УГРОЗОЙ РАСПРОСТРАНЕНИЯ</w:t>
      </w:r>
    </w:p>
    <w:p w:rsidR="004F43BC" w:rsidRDefault="004F43BC">
      <w:pPr>
        <w:pStyle w:val="ConsPlusTitle"/>
        <w:jc w:val="center"/>
      </w:pPr>
      <w:r>
        <w:t>НОВОЙ КОРОНАВИРУСНОЙ ИНФЕКЦИИ (2019-NCOV)</w:t>
      </w:r>
    </w:p>
    <w:p w:rsidR="004F43BC" w:rsidRDefault="004F43BC">
      <w:pPr>
        <w:pStyle w:val="ConsPlusNormal"/>
      </w:pPr>
    </w:p>
    <w:p w:rsidR="004F43BC" w:rsidRDefault="004F43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Постановлениями Правительства Российской Федерации от 03.04.2020 </w:t>
      </w:r>
      <w:hyperlink r:id="rId6" w:history="1">
        <w:r>
          <w:rPr>
            <w:color w:val="0000FF"/>
          </w:rPr>
          <w:t>N 434</w:t>
        </w:r>
      </w:hyperlink>
      <w:r>
        <w:t xml:space="preserve">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03.04.2020 </w:t>
      </w:r>
      <w:hyperlink r:id="rId7" w:history="1">
        <w:r>
          <w:rPr>
            <w:color w:val="0000FF"/>
          </w:rPr>
          <w:t>N 439</w:t>
        </w:r>
      </w:hyperlink>
      <w:r>
        <w:t xml:space="preserve"> "Об установлении требований к условиям и срокам отсрочки уплаты арендной платы по договорам аренды недвижимого имущества",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(2019-nCoV)", рассмотрев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(2019-nCoV)", руководствуясь </w:t>
      </w:r>
      <w:hyperlink r:id="rId10" w:history="1">
        <w:r>
          <w:rPr>
            <w:color w:val="0000FF"/>
          </w:rPr>
          <w:t>статьей 23</w:t>
        </w:r>
      </w:hyperlink>
      <w:r>
        <w:t xml:space="preserve"> Устава Невьянского городского округа, Дума Невьянского городского округа решила:</w:t>
      </w:r>
    </w:p>
    <w:p w:rsidR="004F43BC" w:rsidRDefault="004F43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мер имущественной поддержки субъектов малого и среднего предпринимательства, оказавшихся в зоне риска в связи с угрозой распространения новой коронавирусной инфекции (2019-nCoV) (прилагается).</w:t>
      </w:r>
    </w:p>
    <w:p w:rsidR="004F43BC" w:rsidRDefault="004F43BC">
      <w:pPr>
        <w:pStyle w:val="ConsPlusNormal"/>
        <w:spacing w:before="220"/>
        <w:ind w:firstLine="540"/>
        <w:jc w:val="both"/>
      </w:pPr>
      <w:r>
        <w:t>2. Контроль за исполнением настоящего Решения возложить на председателя Думы Невьянского городского округа Л.Я. Замятину.</w:t>
      </w:r>
    </w:p>
    <w:p w:rsidR="004F43BC" w:rsidRDefault="004F43BC">
      <w:pPr>
        <w:pStyle w:val="ConsPlusNormal"/>
        <w:spacing w:before="220"/>
        <w:ind w:firstLine="540"/>
        <w:jc w:val="both"/>
      </w:pPr>
      <w:r>
        <w:t>3. Действие настоящего Решения распространяется на отношения сторон, сложившиеся с 01.04.2020.</w:t>
      </w:r>
    </w:p>
    <w:p w:rsidR="004F43BC" w:rsidRDefault="004F43BC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официального опубликования.</w:t>
      </w:r>
    </w:p>
    <w:p w:rsidR="004F43BC" w:rsidRDefault="004F43BC">
      <w:pPr>
        <w:pStyle w:val="ConsPlusNormal"/>
        <w:spacing w:before="220"/>
        <w:ind w:firstLine="540"/>
        <w:jc w:val="both"/>
      </w:pPr>
      <w:r>
        <w:t>5. Настоящее Решение опубликовать в газете "Муниципальный вестник Невьянского городского округа" и разместить на официальном сайте Невьянского городского округа в информационно-телекоммуникационной сети "Интернет".</w:t>
      </w:r>
    </w:p>
    <w:p w:rsidR="004F43BC" w:rsidRDefault="004F43B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5"/>
      </w:tblGrid>
      <w:tr w:rsidR="004F43BC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F43BC" w:rsidRDefault="004F43BC">
            <w:pPr>
              <w:pStyle w:val="ConsPlusNormal"/>
            </w:pPr>
            <w:r>
              <w:t>Глава</w:t>
            </w:r>
          </w:p>
          <w:p w:rsidR="004F43BC" w:rsidRDefault="004F43BC">
            <w:pPr>
              <w:pStyle w:val="ConsPlusNormal"/>
            </w:pPr>
            <w:r>
              <w:t>Невьянского городского округа</w:t>
            </w:r>
          </w:p>
          <w:p w:rsidR="004F43BC" w:rsidRDefault="004F43BC">
            <w:pPr>
              <w:pStyle w:val="ConsPlusNormal"/>
            </w:pPr>
            <w:r>
              <w:t>А.А.БЕРЧУК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F43BC" w:rsidRDefault="004F43BC">
            <w:pPr>
              <w:pStyle w:val="ConsPlusNormal"/>
              <w:jc w:val="right"/>
            </w:pPr>
            <w:r>
              <w:t>Председатель Думы</w:t>
            </w:r>
          </w:p>
          <w:p w:rsidR="004F43BC" w:rsidRDefault="004F43BC">
            <w:pPr>
              <w:pStyle w:val="ConsPlusNormal"/>
              <w:jc w:val="right"/>
            </w:pPr>
            <w:r>
              <w:t>Невьянского городского округа</w:t>
            </w:r>
          </w:p>
          <w:p w:rsidR="004F43BC" w:rsidRDefault="004F43BC">
            <w:pPr>
              <w:pStyle w:val="ConsPlusNormal"/>
              <w:jc w:val="right"/>
            </w:pPr>
            <w:r>
              <w:t>Л.Я.ЗАМЯТИНА</w:t>
            </w:r>
          </w:p>
        </w:tc>
      </w:tr>
    </w:tbl>
    <w:p w:rsidR="004F43BC" w:rsidRDefault="004F43BC">
      <w:pPr>
        <w:pStyle w:val="ConsPlusNormal"/>
      </w:pPr>
    </w:p>
    <w:p w:rsidR="004F43BC" w:rsidRDefault="004F43BC">
      <w:pPr>
        <w:pStyle w:val="ConsPlusNormal"/>
      </w:pPr>
    </w:p>
    <w:p w:rsidR="004F43BC" w:rsidRDefault="004F43BC">
      <w:pPr>
        <w:pStyle w:val="ConsPlusNormal"/>
      </w:pPr>
    </w:p>
    <w:p w:rsidR="004F43BC" w:rsidRDefault="004F43BC">
      <w:pPr>
        <w:pStyle w:val="ConsPlusNormal"/>
      </w:pPr>
    </w:p>
    <w:p w:rsidR="004F43BC" w:rsidRDefault="004F43BC">
      <w:pPr>
        <w:pStyle w:val="ConsPlusNormal"/>
      </w:pPr>
    </w:p>
    <w:p w:rsidR="004F43BC" w:rsidRDefault="004F43BC">
      <w:pPr>
        <w:pStyle w:val="ConsPlusNormal"/>
        <w:jc w:val="right"/>
        <w:outlineLvl w:val="0"/>
      </w:pPr>
      <w:r>
        <w:t>Утвержден</w:t>
      </w:r>
    </w:p>
    <w:p w:rsidR="004F43BC" w:rsidRDefault="004F43BC">
      <w:pPr>
        <w:pStyle w:val="ConsPlusNormal"/>
        <w:jc w:val="right"/>
      </w:pPr>
      <w:r>
        <w:lastRenderedPageBreak/>
        <w:t>Решением Думы</w:t>
      </w:r>
    </w:p>
    <w:p w:rsidR="004F43BC" w:rsidRDefault="004F43BC">
      <w:pPr>
        <w:pStyle w:val="ConsPlusNormal"/>
        <w:jc w:val="right"/>
      </w:pPr>
      <w:r>
        <w:t>Невьянского городского округа</w:t>
      </w:r>
    </w:p>
    <w:p w:rsidR="004F43BC" w:rsidRDefault="004F43BC">
      <w:pPr>
        <w:pStyle w:val="ConsPlusNormal"/>
        <w:jc w:val="right"/>
      </w:pPr>
      <w:r>
        <w:t>от 27 мая 2020 г. N 49</w:t>
      </w:r>
    </w:p>
    <w:p w:rsidR="004F43BC" w:rsidRDefault="004F43BC">
      <w:pPr>
        <w:pStyle w:val="ConsPlusNormal"/>
      </w:pPr>
    </w:p>
    <w:p w:rsidR="004F43BC" w:rsidRDefault="004F43BC">
      <w:pPr>
        <w:pStyle w:val="ConsPlusTitle"/>
        <w:jc w:val="center"/>
      </w:pPr>
      <w:bookmarkStart w:id="0" w:name="P34"/>
      <w:bookmarkEnd w:id="0"/>
      <w:r>
        <w:t>ПЕРЕЧЕНЬ</w:t>
      </w:r>
    </w:p>
    <w:p w:rsidR="004F43BC" w:rsidRDefault="004F43BC">
      <w:pPr>
        <w:pStyle w:val="ConsPlusTitle"/>
        <w:jc w:val="center"/>
      </w:pPr>
      <w:r>
        <w:t>МЕР ИМУЩЕСТВЕННОЙ ПОДДЕРЖКИ</w:t>
      </w:r>
    </w:p>
    <w:p w:rsidR="004F43BC" w:rsidRDefault="004F43BC">
      <w:pPr>
        <w:pStyle w:val="ConsPlusTitle"/>
        <w:jc w:val="center"/>
      </w:pPr>
      <w:r>
        <w:t>СУБЪЕКТОВ МАЛОГО И СРЕДНЕГО ПРЕДПРИНИМАТЕЛЬСТВА,</w:t>
      </w:r>
    </w:p>
    <w:p w:rsidR="004F43BC" w:rsidRDefault="004F43BC">
      <w:pPr>
        <w:pStyle w:val="ConsPlusTitle"/>
        <w:jc w:val="center"/>
      </w:pPr>
      <w:r>
        <w:t>ОКАЗАВШИХСЯ В ЗОНЕ РИСКА В СВЯЗИ С УГРОЗОЙ</w:t>
      </w:r>
    </w:p>
    <w:p w:rsidR="004F43BC" w:rsidRDefault="004F43BC">
      <w:pPr>
        <w:pStyle w:val="ConsPlusTitle"/>
        <w:jc w:val="center"/>
      </w:pPr>
      <w:r>
        <w:t>РАСПРОСТРАНЕНИЯ НОВОЙ КОРОНАВИРУСНОЙ ИНФЕКЦИИ (2019-NCOV)</w:t>
      </w:r>
    </w:p>
    <w:p w:rsidR="004F43BC" w:rsidRDefault="004F43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118"/>
        <w:gridCol w:w="2551"/>
      </w:tblGrid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  <w:jc w:val="center"/>
            </w:pPr>
            <w:r>
              <w:t>Наименование меры поддержки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  <w:jc w:val="center"/>
            </w:pPr>
            <w:r>
              <w:t>Условия предоставления меры поддержки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  <w:jc w:val="center"/>
            </w:pPr>
            <w:r>
              <w:t>Получатели меры поддержки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>Предоставление субъектам малого и среднего предпринимательства (далее по тексту - субъекты МСП) отсрочки до 30.11.2020 платежей по договорам аренды недвижимого имущества (в том числе земельных участков), находящегося в муниципальной собственности Невьянского городского округа, уплата которых должна осуществляться в I и II кварталах 2020 года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</w:pPr>
            <w:r>
              <w:t xml:space="preserve">Письменное обращение в администрацию Невьянского городского округа о предоставлении меры поддержки, поступившее от субъекта МСП - арендатора недвижимого имущества (в том числе земельного участка), находящегося в муниципальной собственности Невьянского городского округа, у которого по состоянию на 1 марта 2020 года один из видов деятельности включен в Перечень, утвержденный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от 07.04.2020 N 71-РГ или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03.04.2020 N 434, при этом объект недвижимости (в том числе земельный участок) предоставлен в аренду для осуществления указанного вида деятельности. Между сторонами договора аренды подлежит заключению дополнительное соглашение к договору аренды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 xml:space="preserve">Субъекты МСП, у которых по состоянию на 1 марта 2020 года один из видов деятельности включен в Перечень, утвержденный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от 07.04.2020 N 71-РГ или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03.04.2020 N 434, и которым объект недвижимости (в том числе земельный участок), находящийся в муниципальной собственности Невьянского городского округа, предоставлен в аренду для осуществления указанного вида деятельности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 xml:space="preserve">Отмена начисления пеней и штрафных санкций до 31 декабря 2020 года за несвоевременное внесение арендной платы за период с апреля по декабрь 2020 года по договорам аренды недвижимого имущества (в </w:t>
            </w:r>
            <w:r>
              <w:lastRenderedPageBreak/>
              <w:t>том числе земельных участков), находящихся в муниципальной собственности Невьянского городского округа, заключенным с субъектами МСП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 xml:space="preserve">Субъекты МСП - арендаторы недвижимого имущества (в том числе земельных участков), находящегося в муниципальной собственности Невьянского городского </w:t>
            </w:r>
            <w:r>
              <w:lastRenderedPageBreak/>
              <w:t>округа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>Отмена начисления пеней и штрафных санкций до 31 декабря 2020 года за несвоевременное внесение платы за период с апреля по декабрь 2020 года по договорам на право размещения нестационарных торговых объектов на территории Невьянского городского округа, заключенных с субъектами МСП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>Субъекты МСП, с которыми комитетом по управлению муниципальным имуществом администрации Невьянского городского округа заключен договор на право размещения нестационарного торгового объекта на территории Невьянского городского округа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>Предоставление субъектам МСП отсрочки платежей по договорам на установку и эксплуатацию рекламных конструкций, уплата по которым должна осуществляться в апреле - декабре 2020 года, до 31 декабря 2021 года равными долями, начиная с 1 января 2021 года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</w:pPr>
            <w:r>
              <w:t>Письменное обращение в администрацию Невьянского городского округа, поступившее от субъекта МСП об отсрочке платежей по договорам на установку и эксплуатацию рекламных конструкций, уплата которых должна осуществляться в апреле - декабре 2020 года. Между сторонами договора на установку и эксплуатацию рекламных конструкций подлежит заключению дополнительное соглашение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>Субъекты МСП, с которыми комитетом по управлению муниципальным имуществом администрации Невьянского городского округа заключены договоры на установку и эксплуатацию рекламных конструкций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>Отмена начисления пеней и штрафных санкций до 31 декабря 2020 года за несвоевременное внесение платы за период с апреля по декабрь 2020 года по договорам на установку и эксплуатацию рекламных конструкций, заключенным с субъектами МСП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>Субъекты МСП, с которыми комитетом по управлению муниципальным имуществом администрации Невьянского городского округа заключены договоры на установку и эксплуатацию рекламных конструкций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 xml:space="preserve">Отмена начисления пеней и штрафных санкций субъектам МСП, реализовавшим </w:t>
            </w:r>
            <w:r>
              <w:lastRenderedPageBreak/>
              <w:t xml:space="preserve">преимущественное право на приобретение муниципального имущества в рамках реализации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за период с апреля по декабрь 2020 года по договорам купли-продажи объектов недвижимого имущества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 xml:space="preserve">Субъекты МСП, заключившие договоры купли-продажи объектов недвижимого имущества </w:t>
            </w:r>
            <w:r>
              <w:lastRenderedPageBreak/>
              <w:t xml:space="preserve">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4F43BC">
        <w:tc>
          <w:tcPr>
            <w:tcW w:w="510" w:type="dxa"/>
          </w:tcPr>
          <w:p w:rsidR="004F43BC" w:rsidRDefault="004F43B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4F43BC" w:rsidRDefault="004F43BC">
            <w:pPr>
              <w:pStyle w:val="ConsPlusNormal"/>
            </w:pPr>
            <w:r>
              <w:t xml:space="preserve">Предоставление муниципальными предприятиями и учреждениями Невьянского городского округа субъектам МСП, арендующим недвижимое имущество у муниципальных предприятий и учреждений Невьянского городского округа, на период действия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и в течение 3 месяцев после отмены режима повышенной готовности, отсрочки по уплате арендных платежей, а также снижение размера арендных платежей за указанный период до </w:t>
            </w:r>
            <w:r>
              <w:lastRenderedPageBreak/>
              <w:t>фактически понесенных коммунальных и эксплуатационных затрат</w:t>
            </w:r>
          </w:p>
        </w:tc>
        <w:tc>
          <w:tcPr>
            <w:tcW w:w="3118" w:type="dxa"/>
          </w:tcPr>
          <w:p w:rsidR="004F43BC" w:rsidRDefault="004F43BC">
            <w:pPr>
              <w:pStyle w:val="ConsPlusNormal"/>
            </w:pPr>
            <w:r>
              <w:lastRenderedPageBreak/>
              <w:t xml:space="preserve">Письменное обращение в муниципальное предприятие или учреждение Невьянского городского округа о предоставлении меры поддержки, поступившее от субъекта МСП - арендатора объектов недвижимости, находящихся в муниципальной собственности Невьянского городского округа, закрепленных за муниципальным предприятием или учреждением, при этом у субъекта МСП по состоянию на 1 марта 2020 года один из видов деятельности включен в Перечень, утвержденный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от 07.04.2020 N 71-РГ или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03.04.2020 N 434, и объект недвижимости предоставлен в аренду для осуществления указанного вида деятельности</w:t>
            </w:r>
          </w:p>
        </w:tc>
        <w:tc>
          <w:tcPr>
            <w:tcW w:w="2551" w:type="dxa"/>
          </w:tcPr>
          <w:p w:rsidR="004F43BC" w:rsidRDefault="004F43BC">
            <w:pPr>
              <w:pStyle w:val="ConsPlusNormal"/>
            </w:pPr>
            <w:r>
              <w:t xml:space="preserve">Субъекты МСП, у которых по состоянию на 1 марта 2020 года один из видов деятельности включен в Перечень, утвержденный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от 07.04.2020 N 71-РГ или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03.04.2020 N 434, арендующие муниципальное недвижимое имущество Невьянского городского округа у муниципальных предприятий и учреждений Невьянского городского округа</w:t>
            </w:r>
          </w:p>
        </w:tc>
      </w:tr>
    </w:tbl>
    <w:p w:rsidR="004F43BC" w:rsidRDefault="004F43BC">
      <w:pPr>
        <w:pStyle w:val="ConsPlusNormal"/>
      </w:pPr>
    </w:p>
    <w:p w:rsidR="004F43BC" w:rsidRDefault="004F43BC">
      <w:pPr>
        <w:pStyle w:val="ConsPlusNormal"/>
      </w:pPr>
    </w:p>
    <w:p w:rsidR="004F43BC" w:rsidRDefault="004F4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551" w:rsidRDefault="00400551">
      <w:bookmarkStart w:id="1" w:name="_GoBack"/>
      <w:bookmarkEnd w:id="1"/>
    </w:p>
    <w:sectPr w:rsidR="00400551" w:rsidSect="0009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BC"/>
    <w:rsid w:val="00400551"/>
    <w:rsid w:val="004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F03F-A643-4901-8395-A6821CB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9C5EBA81E1E6ADD2AA462A5A3E47C3C60FAFFE5C325084232DEC33EC34995E768087CD33B96761505FB2D35C6284108r8yFE" TargetMode="External"/><Relationship Id="rId13" Type="http://schemas.openxmlformats.org/officeDocument/2006/relationships/hyperlink" Target="consultantplus://offline/ref=CD29C5EBA81E1E6ADD2AA462A5A3E47C3C60FAFFE5C32F04473FDEC33EC34995E768087CC13BCE7A1400E42832D37E104EDA2F15FA1CA10F2BAC55C2r1y6E" TargetMode="External"/><Relationship Id="rId18" Type="http://schemas.openxmlformats.org/officeDocument/2006/relationships/hyperlink" Target="consultantplus://offline/ref=CD29C5EBA81E1E6ADD2AA462A5A3E47C3C60FAFFE5C32F04473FDEC33EC34995E768087CC13BCE7A1400E42832D37E104EDA2F15FA1CA10F2BAC55C2r1y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29C5EBA81E1E6ADD2ABA6FB3CFBA763E6EA1FAE0C227571D6ED89461934FC0A7280E29827FC37A140BB17C768D27400F912213E100A10Ar3y5E" TargetMode="External"/><Relationship Id="rId7" Type="http://schemas.openxmlformats.org/officeDocument/2006/relationships/hyperlink" Target="consultantplus://offline/ref=CD29C5EBA81E1E6ADD2ABA6FB3CFBA763E6FADF6E1C127571D6ED89461934FC0B5285625837ADD7B131EE72D30rDy8E" TargetMode="External"/><Relationship Id="rId12" Type="http://schemas.openxmlformats.org/officeDocument/2006/relationships/hyperlink" Target="consultantplus://offline/ref=CD29C5EBA81E1E6ADD2ABA6FB3CFBA763E6EA1FAE0C227571D6ED89461934FC0A7280E29827FC37A140BB17C768D27400F912213E100A10Ar3y5E" TargetMode="External"/><Relationship Id="rId17" Type="http://schemas.openxmlformats.org/officeDocument/2006/relationships/hyperlink" Target="consultantplus://offline/ref=CD29C5EBA81E1E6ADD2AA462A5A3E47C3C60FAFFE5C325084232DEC33EC34995E768087CD33B96761505FB2D35C6284108r8y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9C5EBA81E1E6ADD2ABA6FB3CFBA763E6EA0F7E5C727571D6ED89461934FC0B5285625837ADD7B131EE72D30rDy8E" TargetMode="External"/><Relationship Id="rId20" Type="http://schemas.openxmlformats.org/officeDocument/2006/relationships/hyperlink" Target="consultantplus://offline/ref=CD29C5EBA81E1E6ADD2AA462A5A3E47C3C60FAFFE5C32F04473FDEC33EC34995E768087CC13BCE7A1400E42832D37E104EDA2F15FA1CA10F2BAC55C2r1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9C5EBA81E1E6ADD2ABA6FB3CFBA763E6EA1FAE0C227571D6ED89461934FC0B5285625837ADD7B131EE72D30rDy8E" TargetMode="External"/><Relationship Id="rId11" Type="http://schemas.openxmlformats.org/officeDocument/2006/relationships/hyperlink" Target="consultantplus://offline/ref=CD29C5EBA81E1E6ADD2AA462A5A3E47C3C60FAFFE5C32F04473FDEC33EC34995E768087CC13BCE7A1400E42832D37E104EDA2F15FA1CA10F2BAC55C2r1y6E" TargetMode="External"/><Relationship Id="rId5" Type="http://schemas.openxmlformats.org/officeDocument/2006/relationships/hyperlink" Target="consultantplus://offline/ref=CD29C5EBA81E1E6ADD2ABA6FB3CFBA763E6EA0F7EFC427571D6ED89461934FC0B5285625837ADD7B131EE72D30rDy8E" TargetMode="External"/><Relationship Id="rId15" Type="http://schemas.openxmlformats.org/officeDocument/2006/relationships/hyperlink" Target="consultantplus://offline/ref=CD29C5EBA81E1E6ADD2ABA6FB3CFBA763E6EA0F7E5C727571D6ED89461934FC0B5285625837ADD7B131EE72D30rDy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29C5EBA81E1E6ADD2AA462A5A3E47C3C60FAFFE5C32F05403CDEC33EC34995E768087CC13BCE7A1400E72537D37E104EDA2F15FA1CA10F2BAC55C2r1y6E" TargetMode="External"/><Relationship Id="rId19" Type="http://schemas.openxmlformats.org/officeDocument/2006/relationships/hyperlink" Target="consultantplus://offline/ref=CD29C5EBA81E1E6ADD2ABA6FB3CFBA763E6EA1FAE0C227571D6ED89461934FC0A7280E29827FC37A140BB17C768D27400F912213E100A10Ar3y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9C5EBA81E1E6ADD2AA462A5A3E47C3C60FAFFE5C32F04473FDEC33EC34995E768087CD33B96761505FB2D35C6284108r8yFE" TargetMode="External"/><Relationship Id="rId14" Type="http://schemas.openxmlformats.org/officeDocument/2006/relationships/hyperlink" Target="consultantplus://offline/ref=CD29C5EBA81E1E6ADD2ABA6FB3CFBA763E6EA1FAE0C227571D6ED89461934FC0A7280E29827FC37A140BB17C768D27400F912213E100A10Ar3y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2020-07-15T04:50:00Z</dcterms:created>
  <dcterms:modified xsi:type="dcterms:W3CDTF">2020-07-15T04:59:00Z</dcterms:modified>
</cp:coreProperties>
</file>