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B" w:rsidRPr="00311EE4" w:rsidRDefault="0034621A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left:0;text-align:left;margin-left:189pt;margin-top:-9pt;width:49.45pt;height:60.4pt;z-index:2;visibility:visible">
            <v:imagedata r:id="rId7" o:title=""/>
          </v:shape>
        </w:pict>
      </w:r>
    </w:p>
    <w:p w:rsidR="004F3AEB" w:rsidRPr="00311EE4" w:rsidRDefault="004F3AEB" w:rsidP="00161DF7">
      <w:pPr>
        <w:ind w:right="567"/>
        <w:jc w:val="right"/>
      </w:pPr>
    </w:p>
    <w:p w:rsidR="004F3AEB" w:rsidRPr="00311EE4" w:rsidRDefault="004F3AEB" w:rsidP="00161DF7">
      <w:pPr>
        <w:ind w:right="567"/>
        <w:jc w:val="right"/>
      </w:pPr>
    </w:p>
    <w:p w:rsidR="004F3AEB" w:rsidRPr="00311EE4" w:rsidRDefault="004F3AEB" w:rsidP="00161DF7">
      <w:pPr>
        <w:ind w:right="567"/>
        <w:jc w:val="right"/>
      </w:pPr>
    </w:p>
    <w:p w:rsidR="004F3AEB" w:rsidRPr="00A3288F" w:rsidRDefault="004F3AEB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4F3AEB" w:rsidRPr="00A3288F" w:rsidRDefault="004F3AEB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A3288F">
        <w:rPr>
          <w:b/>
          <w:sz w:val="36"/>
          <w:szCs w:val="36"/>
        </w:rPr>
        <w:t>П О С Т А Н О В Л Е Н И Е</w:t>
      </w:r>
    </w:p>
    <w:p w:rsidR="004F3AEB" w:rsidRPr="00311EE4" w:rsidRDefault="0034621A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1;visibility:visible;mso-wrap-distance-top:-3e-5mm;mso-wrap-distance-bottom:-3e-5mm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4F3AEB" w:rsidRPr="00B83B0B" w:rsidRDefault="004F3AEB" w:rsidP="00161DF7">
      <w:pPr>
        <w:ind w:right="567"/>
        <w:rPr>
          <w:sz w:val="24"/>
          <w:szCs w:val="24"/>
          <w:u w:val="single"/>
        </w:rPr>
      </w:pPr>
      <w:r w:rsidRPr="00171411">
        <w:rPr>
          <w:sz w:val="24"/>
          <w:szCs w:val="24"/>
        </w:rPr>
        <w:t>от</w:t>
      </w:r>
      <w:r w:rsidRPr="000B1B40">
        <w:rPr>
          <w:sz w:val="24"/>
          <w:szCs w:val="24"/>
        </w:rPr>
        <w:t xml:space="preserve"> </w:t>
      </w:r>
      <w:r w:rsidR="00171526">
        <w:rPr>
          <w:sz w:val="24"/>
          <w:szCs w:val="24"/>
          <w:u w:val="single"/>
        </w:rPr>
        <w:t xml:space="preserve">   </w:t>
      </w:r>
      <w:r w:rsidRPr="00B73C8A">
        <w:rPr>
          <w:sz w:val="24"/>
          <w:szCs w:val="24"/>
          <w:u w:val="single"/>
        </w:rPr>
        <w:t xml:space="preserve">                      </w:t>
      </w:r>
      <w:r w:rsidRPr="00B73C8A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</w:t>
      </w:r>
      <w:r w:rsidR="00171526">
        <w:rPr>
          <w:sz w:val="24"/>
          <w:szCs w:val="24"/>
        </w:rPr>
        <w:t xml:space="preserve">              </w:t>
      </w:r>
      <w:r w:rsidRPr="00171411">
        <w:rPr>
          <w:sz w:val="24"/>
          <w:szCs w:val="24"/>
        </w:rPr>
        <w:t>№</w:t>
      </w:r>
      <w:r>
        <w:rPr>
          <w:b/>
          <w:sz w:val="24"/>
          <w:szCs w:val="24"/>
        </w:rPr>
        <w:t xml:space="preserve">  </w:t>
      </w:r>
      <w:r w:rsidR="00171526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       </w:t>
      </w:r>
      <w:r w:rsidRPr="000B1B40">
        <w:rPr>
          <w:sz w:val="24"/>
          <w:szCs w:val="24"/>
        </w:rPr>
        <w:t>- п</w:t>
      </w:r>
      <w:r w:rsidRPr="00B83B0B">
        <w:rPr>
          <w:sz w:val="24"/>
          <w:szCs w:val="24"/>
          <w:u w:val="single"/>
        </w:rPr>
        <w:t xml:space="preserve"> </w:t>
      </w:r>
    </w:p>
    <w:p w:rsidR="004F3AEB" w:rsidRPr="00311EE4" w:rsidRDefault="004F3AEB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4F3AEB" w:rsidRDefault="004F3AEB" w:rsidP="00B83B0B">
      <w:pPr>
        <w:rPr>
          <w:sz w:val="24"/>
          <w:szCs w:val="24"/>
        </w:rPr>
      </w:pPr>
    </w:p>
    <w:p w:rsidR="004F3AEB" w:rsidRPr="00487780" w:rsidRDefault="004F3AEB" w:rsidP="00B83B0B">
      <w:pPr>
        <w:rPr>
          <w:sz w:val="24"/>
          <w:szCs w:val="24"/>
        </w:rPr>
      </w:pPr>
    </w:p>
    <w:p w:rsidR="004A4548" w:rsidRDefault="004F3AEB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>О внесении изменений в муниципальную программу «Новое качество жизни жителей Невьянского городского округа до 202</w:t>
      </w:r>
      <w:r>
        <w:rPr>
          <w:b/>
          <w:i/>
          <w:sz w:val="26"/>
          <w:szCs w:val="26"/>
        </w:rPr>
        <w:t>1</w:t>
      </w:r>
      <w:r w:rsidRPr="00E274AF">
        <w:rPr>
          <w:b/>
          <w:i/>
          <w:sz w:val="26"/>
          <w:szCs w:val="26"/>
        </w:rPr>
        <w:t xml:space="preserve"> года», утвержденную постановлением администрации Невьянского г</w:t>
      </w:r>
      <w:r w:rsidR="004A4548">
        <w:rPr>
          <w:b/>
          <w:i/>
          <w:sz w:val="26"/>
          <w:szCs w:val="26"/>
        </w:rPr>
        <w:t>ородского округа</w:t>
      </w:r>
    </w:p>
    <w:p w:rsidR="004F3AEB" w:rsidRPr="00E274AF" w:rsidRDefault="004A4548" w:rsidP="00161DF7">
      <w:pPr>
        <w:ind w:right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от 20.10.2014 </w:t>
      </w:r>
      <w:r w:rsidR="004F3AEB" w:rsidRPr="00E274AF">
        <w:rPr>
          <w:b/>
          <w:i/>
          <w:sz w:val="26"/>
          <w:szCs w:val="26"/>
        </w:rPr>
        <w:t>№ 2553-п</w:t>
      </w:r>
    </w:p>
    <w:p w:rsidR="004F3AEB" w:rsidRPr="00553054" w:rsidRDefault="004F3AEB" w:rsidP="00B83B0B">
      <w:pPr>
        <w:rPr>
          <w:sz w:val="26"/>
          <w:szCs w:val="26"/>
        </w:rPr>
      </w:pPr>
    </w:p>
    <w:p w:rsidR="004F3AEB" w:rsidRDefault="004F3AEB" w:rsidP="004456C3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>В соответствии со статьей 179 Бюджетного кодекса Российской Федерации, статьей 43 Фед</w:t>
      </w:r>
      <w:r w:rsidR="004A4548">
        <w:rPr>
          <w:sz w:val="26"/>
          <w:szCs w:val="26"/>
        </w:rPr>
        <w:t xml:space="preserve">ерального закона от 06 октября </w:t>
      </w:r>
      <w:r w:rsidRPr="00B83B0B">
        <w:rPr>
          <w:sz w:val="26"/>
          <w:szCs w:val="26"/>
        </w:rPr>
        <w:t>2003 года № 131-ФЗ «Об общих принц</w:t>
      </w:r>
      <w:r w:rsidR="004A4548">
        <w:rPr>
          <w:sz w:val="26"/>
          <w:szCs w:val="26"/>
        </w:rPr>
        <w:t xml:space="preserve">ипах организации </w:t>
      </w:r>
      <w:r w:rsidRPr="00B83B0B">
        <w:rPr>
          <w:sz w:val="26"/>
          <w:szCs w:val="26"/>
        </w:rPr>
        <w:t xml:space="preserve">местного самоуправления в Российской Федерации», статьей </w:t>
      </w:r>
      <w:r>
        <w:rPr>
          <w:sz w:val="26"/>
          <w:szCs w:val="26"/>
        </w:rPr>
        <w:t xml:space="preserve">  </w:t>
      </w:r>
      <w:r w:rsidRPr="00B912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</w:t>
      </w:r>
      <w:r w:rsidRPr="00B912B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  </w:t>
      </w:r>
      <w:r w:rsidRPr="00B83B0B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     </w:t>
      </w:r>
      <w:r w:rsidRPr="00B83B0B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>под</w:t>
      </w:r>
      <w:r w:rsidRPr="00B83B0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</w:t>
      </w:r>
    </w:p>
    <w:p w:rsidR="004F3AEB" w:rsidRPr="00A85F8B" w:rsidRDefault="004F3AE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городского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округа </w:t>
      </w:r>
      <w:r w:rsidRPr="00A85F8B"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от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№ 3129-п </w:t>
      </w:r>
    </w:p>
    <w:p w:rsidR="004F3AEB" w:rsidRPr="00553054" w:rsidRDefault="004F3AEB" w:rsidP="004456C3">
      <w:pPr>
        <w:ind w:right="567"/>
        <w:jc w:val="both"/>
        <w:rPr>
          <w:sz w:val="26"/>
          <w:szCs w:val="26"/>
        </w:rPr>
      </w:pPr>
      <w:r w:rsidRPr="00B83B0B">
        <w:rPr>
          <w:sz w:val="26"/>
          <w:szCs w:val="26"/>
        </w:rPr>
        <w:t>«Об утверждении Порядка формирования и реализации муниципальных программ Невьянского городского округа»</w:t>
      </w:r>
    </w:p>
    <w:p w:rsidR="004F3AEB" w:rsidRPr="00553054" w:rsidRDefault="004F3AEB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4F3AEB" w:rsidRPr="00553054" w:rsidRDefault="004F3AEB" w:rsidP="00B83B0B">
      <w:pPr>
        <w:jc w:val="center"/>
        <w:rPr>
          <w:sz w:val="26"/>
          <w:szCs w:val="26"/>
        </w:rPr>
      </w:pPr>
    </w:p>
    <w:p w:rsidR="004F3AEB" w:rsidRPr="00553054" w:rsidRDefault="004F3AEB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4F3AEB" w:rsidRPr="00553054" w:rsidRDefault="004F3AEB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3AEB" w:rsidRPr="00161DF7" w:rsidRDefault="004F3AEB" w:rsidP="0075351C">
      <w:pPr>
        <w:pStyle w:val="a5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83B0B">
        <w:rPr>
          <w:sz w:val="26"/>
          <w:szCs w:val="26"/>
        </w:rPr>
        <w:t>Внести следующие изменения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в муниципальную программу «Новое качество жизни жителей Невьянского городского округа до 2021 года», утвержденную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>
        <w:rPr>
          <w:sz w:val="26"/>
          <w:szCs w:val="26"/>
        </w:rPr>
        <w:t>№ 255</w:t>
      </w:r>
      <w:r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>-п «Об утверждении муниципальной программы «Новое качество жизни жителей Невьянского городского округа до 202</w:t>
      </w:r>
      <w:r>
        <w:rPr>
          <w:sz w:val="26"/>
          <w:szCs w:val="26"/>
        </w:rPr>
        <w:t>1</w:t>
      </w:r>
      <w:r w:rsidRPr="00161DF7">
        <w:rPr>
          <w:sz w:val="26"/>
          <w:szCs w:val="26"/>
        </w:rPr>
        <w:t xml:space="preserve"> года»» (далее муниципальная программа):   </w:t>
      </w:r>
    </w:p>
    <w:p w:rsidR="004F3AEB" w:rsidRPr="009243F3" w:rsidRDefault="004F3AEB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243F3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</w:t>
      </w:r>
      <w:r w:rsidRPr="000519F0">
        <w:rPr>
          <w:sz w:val="26"/>
          <w:szCs w:val="26"/>
        </w:rPr>
        <w:t>4</w:t>
      </w:r>
      <w:r w:rsidRPr="00553054">
        <w:rPr>
          <w:sz w:val="26"/>
          <w:szCs w:val="26"/>
        </w:rPr>
        <w:t xml:space="preserve"> года»» изложить в следующей редакции:</w:t>
      </w:r>
    </w:p>
    <w:p w:rsidR="004F3AEB" w:rsidRPr="00553054" w:rsidRDefault="004F3AEB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4F3AEB" w:rsidRPr="00553054" w:rsidTr="005D1166">
        <w:tc>
          <w:tcPr>
            <w:tcW w:w="2694" w:type="dxa"/>
          </w:tcPr>
          <w:p w:rsidR="004F3AEB" w:rsidRPr="005D1166" w:rsidRDefault="004F3AEB" w:rsidP="00FD23A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D1166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4F3AEB" w:rsidRPr="005D1166" w:rsidRDefault="004F3AEB" w:rsidP="005D11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F3AEB" w:rsidRPr="005D1166" w:rsidRDefault="004F3AEB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Всего: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6502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  <w:lang w:val="en-US"/>
              </w:rPr>
              <w:t> </w:t>
            </w:r>
            <w:r w:rsidRPr="00316502">
              <w:rPr>
                <w:sz w:val="26"/>
                <w:szCs w:val="26"/>
              </w:rPr>
              <w:t>777</w:t>
            </w:r>
            <w:r>
              <w:rPr>
                <w:sz w:val="26"/>
                <w:szCs w:val="26"/>
              </w:rPr>
              <w:t xml:space="preserve">, 24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57 631,6</w:t>
            </w:r>
            <w:r w:rsidRPr="00FE17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5 127,71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5 125,38 </w:t>
            </w:r>
            <w:r w:rsidRPr="00BA0D30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5 114,71 тыс. рублей,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тыс. рублей.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lastRenderedPageBreak/>
              <w:t>из них: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местный бюджет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98 777,24 </w:t>
            </w:r>
            <w:r w:rsidRPr="00BA0D30">
              <w:rPr>
                <w:sz w:val="26"/>
                <w:szCs w:val="26"/>
              </w:rPr>
              <w:t>тыс. рублей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в том числе: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2016 год – 7 786,53 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2017 год – </w:t>
            </w:r>
            <w:r w:rsidRPr="00BA0D30">
              <w:rPr>
                <w:bCs/>
                <w:color w:val="000000"/>
                <w:sz w:val="26"/>
                <w:szCs w:val="26"/>
              </w:rPr>
              <w:t>9 945,07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2018 год – 8 046,20 тыс. рублей,</w:t>
            </w:r>
          </w:p>
          <w:p w:rsidR="004F3AEB" w:rsidRPr="00BA0D30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57 631,6</w:t>
            </w:r>
            <w:r w:rsidRPr="00FE171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Pr="00BA0D30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 xml:space="preserve">2020 год – </w:t>
            </w:r>
            <w:r w:rsidRPr="00A42BF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12</w:t>
            </w:r>
            <w:r w:rsidRPr="00A42BF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 w:rsidRPr="00A42BF6">
              <w:rPr>
                <w:sz w:val="26"/>
                <w:szCs w:val="26"/>
              </w:rPr>
              <w:t>71</w:t>
            </w:r>
            <w:r>
              <w:rPr>
                <w:sz w:val="26"/>
                <w:szCs w:val="26"/>
              </w:rPr>
              <w:t xml:space="preserve"> </w:t>
            </w:r>
            <w:r w:rsidRPr="00BA0D30">
              <w:rPr>
                <w:sz w:val="26"/>
                <w:szCs w:val="26"/>
              </w:rPr>
              <w:t>тыс. рублей,</w:t>
            </w:r>
          </w:p>
          <w:p w:rsidR="004F3AEB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A0D30">
              <w:rPr>
                <w:sz w:val="26"/>
                <w:szCs w:val="26"/>
              </w:rPr>
              <w:t>2021 год –</w:t>
            </w:r>
            <w:r>
              <w:rPr>
                <w:sz w:val="26"/>
                <w:szCs w:val="26"/>
              </w:rPr>
              <w:t xml:space="preserve"> 5 125,38 </w:t>
            </w:r>
            <w:r w:rsidRPr="00BA0D30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>,</w:t>
            </w:r>
          </w:p>
          <w:p w:rsidR="004F3AEB" w:rsidRPr="00BA0D30" w:rsidRDefault="004F3AEB" w:rsidP="006B15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5 114,71 тыс. рублей</w:t>
            </w:r>
          </w:p>
          <w:p w:rsidR="004F3AEB" w:rsidRDefault="004F3AEB" w:rsidP="000519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тыс. рублей,</w:t>
            </w:r>
          </w:p>
          <w:p w:rsidR="004F3AEB" w:rsidRPr="00BA0D30" w:rsidRDefault="004F3AEB" w:rsidP="000519F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тыс. рублей.</w:t>
            </w:r>
          </w:p>
          <w:p w:rsidR="004F3AEB" w:rsidRDefault="004F3AEB" w:rsidP="00AE0D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F3AEB" w:rsidRPr="005D1166" w:rsidRDefault="004F3AEB" w:rsidP="004D26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F3AEB" w:rsidRDefault="004F3AEB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»;</w:t>
      </w:r>
    </w:p>
    <w:p w:rsidR="004F3AEB" w:rsidRPr="00553054" w:rsidRDefault="004F3AEB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 </w:t>
      </w:r>
      <w:r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4F3AEB" w:rsidRDefault="004F3AE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Pr="00553054">
        <w:rPr>
          <w:sz w:val="26"/>
          <w:szCs w:val="26"/>
        </w:rPr>
        <w:t xml:space="preserve">возложить на заместителя главы </w:t>
      </w:r>
      <w:r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</w:t>
      </w:r>
      <w:r w:rsidRPr="00553054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округа по   социальным вопросам С.Л. Делидова. </w:t>
      </w:r>
    </w:p>
    <w:p w:rsidR="004F3AEB" w:rsidRPr="00553054" w:rsidRDefault="004F3AEB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газете «Муниципальный вестник Невьянского городского округа» и разместить </w:t>
      </w:r>
      <w:r w:rsidRPr="007A253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на </w:t>
      </w:r>
      <w:r w:rsidRPr="007A2539">
        <w:rPr>
          <w:sz w:val="26"/>
          <w:szCs w:val="26"/>
        </w:rPr>
        <w:t xml:space="preserve">  </w:t>
      </w:r>
      <w:r>
        <w:rPr>
          <w:sz w:val="26"/>
          <w:szCs w:val="26"/>
        </w:rPr>
        <w:t>оф</w:t>
      </w:r>
      <w:r w:rsidR="00EA7778">
        <w:rPr>
          <w:sz w:val="26"/>
          <w:szCs w:val="26"/>
        </w:rPr>
        <w:t xml:space="preserve">ициальном сайте </w:t>
      </w:r>
      <w:r>
        <w:rPr>
          <w:sz w:val="26"/>
          <w:szCs w:val="26"/>
        </w:rPr>
        <w:t>а</w:t>
      </w:r>
      <w:r w:rsidR="00EA7778">
        <w:rPr>
          <w:sz w:val="26"/>
          <w:szCs w:val="26"/>
        </w:rPr>
        <w:t xml:space="preserve">дминистрации Невьянского городского </w:t>
      </w:r>
      <w:r w:rsidR="00FF12D8">
        <w:rPr>
          <w:sz w:val="26"/>
          <w:szCs w:val="26"/>
        </w:rPr>
        <w:t xml:space="preserve">округа </w:t>
      </w:r>
      <w:r w:rsidRPr="00553054">
        <w:rPr>
          <w:sz w:val="26"/>
          <w:szCs w:val="26"/>
        </w:rPr>
        <w:t>в</w:t>
      </w:r>
      <w:r w:rsidR="00FF12D8">
        <w:rPr>
          <w:sz w:val="26"/>
          <w:szCs w:val="26"/>
        </w:rPr>
        <w:t xml:space="preserve"> информационно </w:t>
      </w:r>
      <w:r w:rsidRPr="00553054">
        <w:rPr>
          <w:sz w:val="26"/>
          <w:szCs w:val="26"/>
        </w:rPr>
        <w:t xml:space="preserve">– телекоммуникационной сети </w:t>
      </w:r>
      <w:r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4F3AEB" w:rsidRPr="00553054" w:rsidRDefault="004F3AEB" w:rsidP="00161DF7">
      <w:pPr>
        <w:ind w:right="567"/>
        <w:rPr>
          <w:sz w:val="26"/>
          <w:szCs w:val="26"/>
        </w:rPr>
      </w:pPr>
    </w:p>
    <w:p w:rsidR="004F3AEB" w:rsidRDefault="004F3AEB" w:rsidP="00161DF7">
      <w:pPr>
        <w:ind w:right="567"/>
        <w:rPr>
          <w:sz w:val="26"/>
          <w:szCs w:val="26"/>
        </w:rPr>
      </w:pPr>
    </w:p>
    <w:p w:rsidR="004F3AEB" w:rsidRDefault="004F3AEB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</w:t>
      </w:r>
    </w:p>
    <w:p w:rsidR="004F3AEB" w:rsidRDefault="004F3AEB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0B1B40">
        <w:rPr>
          <w:sz w:val="26"/>
          <w:szCs w:val="26"/>
        </w:rPr>
        <w:t>А.А. Берчук</w:t>
      </w:r>
      <w:r>
        <w:rPr>
          <w:sz w:val="26"/>
          <w:szCs w:val="26"/>
        </w:rPr>
        <w:t xml:space="preserve">         </w:t>
      </w:r>
    </w:p>
    <w:p w:rsidR="004F3AEB" w:rsidRDefault="004F3AEB"/>
    <w:sectPr w:rsidR="004F3AEB" w:rsidSect="00ED3340">
      <w:headerReference w:type="even" r:id="rId8"/>
      <w:headerReference w:type="default" r:id="rId9"/>
      <w:pgSz w:w="11906" w:h="16838"/>
      <w:pgMar w:top="540" w:right="424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1A" w:rsidRDefault="0034621A">
      <w:r>
        <w:separator/>
      </w:r>
    </w:p>
  </w:endnote>
  <w:endnote w:type="continuationSeparator" w:id="0">
    <w:p w:rsidR="0034621A" w:rsidRDefault="0034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1A" w:rsidRDefault="0034621A">
      <w:r>
        <w:separator/>
      </w:r>
    </w:p>
  </w:footnote>
  <w:footnote w:type="continuationSeparator" w:id="0">
    <w:p w:rsidR="0034621A" w:rsidRDefault="0034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EB" w:rsidRDefault="004F3AEB" w:rsidP="00E42B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3AEB" w:rsidRDefault="004F3A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EB" w:rsidRDefault="004F3AEB" w:rsidP="00E42B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2AF1">
      <w:rPr>
        <w:rStyle w:val="aa"/>
        <w:noProof/>
      </w:rPr>
      <w:t>2</w:t>
    </w:r>
    <w:r>
      <w:rPr>
        <w:rStyle w:val="aa"/>
      </w:rPr>
      <w:fldChar w:fldCharType="end"/>
    </w:r>
  </w:p>
  <w:p w:rsidR="004F3AEB" w:rsidRDefault="004F3A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0B"/>
    <w:rsid w:val="0000258D"/>
    <w:rsid w:val="0002078E"/>
    <w:rsid w:val="000519F0"/>
    <w:rsid w:val="000B1B40"/>
    <w:rsid w:val="000B5325"/>
    <w:rsid w:val="000B6C03"/>
    <w:rsid w:val="000E4457"/>
    <w:rsid w:val="000E643D"/>
    <w:rsid w:val="000F2AD9"/>
    <w:rsid w:val="00101173"/>
    <w:rsid w:val="0010157F"/>
    <w:rsid w:val="001162BA"/>
    <w:rsid w:val="001350F3"/>
    <w:rsid w:val="00161DF7"/>
    <w:rsid w:val="00171411"/>
    <w:rsid w:val="00171526"/>
    <w:rsid w:val="00177D11"/>
    <w:rsid w:val="00183ECA"/>
    <w:rsid w:val="00196B45"/>
    <w:rsid w:val="001A02A3"/>
    <w:rsid w:val="001C0059"/>
    <w:rsid w:val="001C4BB1"/>
    <w:rsid w:val="001C7F2F"/>
    <w:rsid w:val="001E5B00"/>
    <w:rsid w:val="0022064B"/>
    <w:rsid w:val="00234A32"/>
    <w:rsid w:val="00250226"/>
    <w:rsid w:val="00276B13"/>
    <w:rsid w:val="00294554"/>
    <w:rsid w:val="002C2409"/>
    <w:rsid w:val="002D0990"/>
    <w:rsid w:val="002D602D"/>
    <w:rsid w:val="002E158C"/>
    <w:rsid w:val="00305278"/>
    <w:rsid w:val="00311EE4"/>
    <w:rsid w:val="00316502"/>
    <w:rsid w:val="003220A6"/>
    <w:rsid w:val="00323A41"/>
    <w:rsid w:val="0034621A"/>
    <w:rsid w:val="003521D4"/>
    <w:rsid w:val="00374FD5"/>
    <w:rsid w:val="00376F82"/>
    <w:rsid w:val="003914B1"/>
    <w:rsid w:val="003A370E"/>
    <w:rsid w:val="003A5336"/>
    <w:rsid w:val="003D5080"/>
    <w:rsid w:val="003F457D"/>
    <w:rsid w:val="004212A0"/>
    <w:rsid w:val="00434101"/>
    <w:rsid w:val="0043428F"/>
    <w:rsid w:val="004456C3"/>
    <w:rsid w:val="00465088"/>
    <w:rsid w:val="00485EA1"/>
    <w:rsid w:val="00487780"/>
    <w:rsid w:val="004A4548"/>
    <w:rsid w:val="004C35F0"/>
    <w:rsid w:val="004D2638"/>
    <w:rsid w:val="004F3AEB"/>
    <w:rsid w:val="00504F48"/>
    <w:rsid w:val="005351C1"/>
    <w:rsid w:val="00553054"/>
    <w:rsid w:val="00554D05"/>
    <w:rsid w:val="00583AAE"/>
    <w:rsid w:val="005A2E73"/>
    <w:rsid w:val="005D1166"/>
    <w:rsid w:val="005D62B0"/>
    <w:rsid w:val="005E40A6"/>
    <w:rsid w:val="005F1149"/>
    <w:rsid w:val="005F17AA"/>
    <w:rsid w:val="005F48E0"/>
    <w:rsid w:val="00603D43"/>
    <w:rsid w:val="00663BFE"/>
    <w:rsid w:val="00683D26"/>
    <w:rsid w:val="006B15FF"/>
    <w:rsid w:val="00717FE8"/>
    <w:rsid w:val="007228A3"/>
    <w:rsid w:val="00732ADC"/>
    <w:rsid w:val="007345B3"/>
    <w:rsid w:val="0075351C"/>
    <w:rsid w:val="007920E2"/>
    <w:rsid w:val="007959E5"/>
    <w:rsid w:val="007A2539"/>
    <w:rsid w:val="007D1136"/>
    <w:rsid w:val="007F18E6"/>
    <w:rsid w:val="007F3FDD"/>
    <w:rsid w:val="00811FED"/>
    <w:rsid w:val="0085604F"/>
    <w:rsid w:val="0086075E"/>
    <w:rsid w:val="00874900"/>
    <w:rsid w:val="008753DC"/>
    <w:rsid w:val="008A5BA7"/>
    <w:rsid w:val="008C328E"/>
    <w:rsid w:val="008C5B8F"/>
    <w:rsid w:val="008F2917"/>
    <w:rsid w:val="00907AC6"/>
    <w:rsid w:val="00916407"/>
    <w:rsid w:val="00923DA5"/>
    <w:rsid w:val="009243F3"/>
    <w:rsid w:val="00956CDE"/>
    <w:rsid w:val="00964870"/>
    <w:rsid w:val="00982CF9"/>
    <w:rsid w:val="009B5A01"/>
    <w:rsid w:val="009E5EC1"/>
    <w:rsid w:val="00A11005"/>
    <w:rsid w:val="00A3288F"/>
    <w:rsid w:val="00A37F0B"/>
    <w:rsid w:val="00A42BF6"/>
    <w:rsid w:val="00A74B15"/>
    <w:rsid w:val="00A85F8B"/>
    <w:rsid w:val="00A8681A"/>
    <w:rsid w:val="00AE0D94"/>
    <w:rsid w:val="00AE6EDE"/>
    <w:rsid w:val="00AF286B"/>
    <w:rsid w:val="00AF39DB"/>
    <w:rsid w:val="00B060C2"/>
    <w:rsid w:val="00B10B0E"/>
    <w:rsid w:val="00B4673A"/>
    <w:rsid w:val="00B53C53"/>
    <w:rsid w:val="00B60EFF"/>
    <w:rsid w:val="00B73C8A"/>
    <w:rsid w:val="00B83B0B"/>
    <w:rsid w:val="00B912BD"/>
    <w:rsid w:val="00BA0D30"/>
    <w:rsid w:val="00BB2AF1"/>
    <w:rsid w:val="00BE4116"/>
    <w:rsid w:val="00BF4C66"/>
    <w:rsid w:val="00C00B7D"/>
    <w:rsid w:val="00C25749"/>
    <w:rsid w:val="00C26501"/>
    <w:rsid w:val="00C31E1D"/>
    <w:rsid w:val="00C4316C"/>
    <w:rsid w:val="00CA20A8"/>
    <w:rsid w:val="00D13263"/>
    <w:rsid w:val="00D3102A"/>
    <w:rsid w:val="00D621BE"/>
    <w:rsid w:val="00D632E8"/>
    <w:rsid w:val="00D66104"/>
    <w:rsid w:val="00D6745C"/>
    <w:rsid w:val="00D67CEF"/>
    <w:rsid w:val="00D752ED"/>
    <w:rsid w:val="00DA23B0"/>
    <w:rsid w:val="00E11286"/>
    <w:rsid w:val="00E274AF"/>
    <w:rsid w:val="00E42BA9"/>
    <w:rsid w:val="00E51575"/>
    <w:rsid w:val="00E57267"/>
    <w:rsid w:val="00EA7778"/>
    <w:rsid w:val="00EB1029"/>
    <w:rsid w:val="00EC6BB8"/>
    <w:rsid w:val="00ED3340"/>
    <w:rsid w:val="00ED6B62"/>
    <w:rsid w:val="00EF5A2B"/>
    <w:rsid w:val="00F0378F"/>
    <w:rsid w:val="00F34447"/>
    <w:rsid w:val="00F41311"/>
    <w:rsid w:val="00F43401"/>
    <w:rsid w:val="00FD23A0"/>
    <w:rsid w:val="00FE1711"/>
    <w:rsid w:val="00FE6152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B6BEFD4"/>
  <w15:docId w15:val="{0ADEABBE-B365-4037-BB21-2A94E5CF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0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83B0B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B83B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11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11286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D3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916407"/>
    <w:rPr>
      <w:rFonts w:ascii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ED33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V. Pyankova</cp:lastModifiedBy>
  <cp:revision>70</cp:revision>
  <cp:lastPrinted>2020-08-03T04:19:00Z</cp:lastPrinted>
  <dcterms:created xsi:type="dcterms:W3CDTF">2017-06-20T07:25:00Z</dcterms:created>
  <dcterms:modified xsi:type="dcterms:W3CDTF">2020-08-03T04:19:00Z</dcterms:modified>
</cp:coreProperties>
</file>